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052EC" w14:textId="6B854A44" w:rsidR="00A16022" w:rsidRDefault="00F7163A" w:rsidP="008234F3">
      <w:pPr>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allowOverlap="1" wp14:anchorId="6912B21E" wp14:editId="03597E98">
            <wp:simplePos x="0" y="0"/>
            <wp:positionH relativeFrom="column">
              <wp:posOffset>2288540</wp:posOffset>
            </wp:positionH>
            <wp:positionV relativeFrom="paragraph">
              <wp:posOffset>26035</wp:posOffset>
            </wp:positionV>
            <wp:extent cx="1231900" cy="1214755"/>
            <wp:effectExtent l="0" t="0" r="6350" b="444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1900"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9E52D" w14:textId="7CC9F9E9" w:rsidR="00A16022" w:rsidRDefault="00A16022" w:rsidP="008234F3">
      <w:pPr>
        <w:suppressAutoHyphens/>
        <w:rPr>
          <w:rFonts w:ascii="Times New Roman" w:eastAsia="Times New Roman" w:hAnsi="Times New Roman" w:cs="Times New Roman"/>
          <w:b/>
          <w:sz w:val="24"/>
          <w:szCs w:val="24"/>
        </w:rPr>
      </w:pPr>
    </w:p>
    <w:p w14:paraId="2959C717" w14:textId="4EC90159" w:rsidR="00A16022" w:rsidRDefault="00A16022" w:rsidP="008234F3">
      <w:pPr>
        <w:suppressAutoHyphens/>
        <w:rPr>
          <w:rFonts w:ascii="Times New Roman" w:eastAsia="Times New Roman" w:hAnsi="Times New Roman" w:cs="Times New Roman"/>
          <w:b/>
          <w:sz w:val="24"/>
          <w:szCs w:val="24"/>
        </w:rPr>
      </w:pPr>
    </w:p>
    <w:p w14:paraId="74378BBA" w14:textId="399E7ABF" w:rsidR="00A16022" w:rsidRDefault="00A16022" w:rsidP="008234F3">
      <w:pPr>
        <w:suppressAutoHyphens/>
        <w:rPr>
          <w:rFonts w:ascii="Times New Roman" w:eastAsia="Times New Roman" w:hAnsi="Times New Roman" w:cs="Times New Roman"/>
          <w:b/>
          <w:sz w:val="24"/>
          <w:szCs w:val="24"/>
        </w:rPr>
      </w:pPr>
    </w:p>
    <w:p w14:paraId="11F85EA0" w14:textId="5DAFC841" w:rsidR="00A16022" w:rsidRDefault="00A16022" w:rsidP="008234F3">
      <w:pPr>
        <w:suppressAutoHyphens/>
        <w:jc w:val="center"/>
        <w:rPr>
          <w:rFonts w:ascii="Times New Roman" w:eastAsia="Times New Roman" w:hAnsi="Times New Roman" w:cs="Times New Roman"/>
          <w:b/>
          <w:sz w:val="24"/>
          <w:szCs w:val="24"/>
        </w:rPr>
      </w:pPr>
    </w:p>
    <w:p w14:paraId="1D09D8A0" w14:textId="77777777" w:rsidR="00F7163A" w:rsidRDefault="00F7163A" w:rsidP="008234F3">
      <w:pPr>
        <w:suppressAutoHyphens/>
        <w:jc w:val="center"/>
        <w:rPr>
          <w:rFonts w:ascii="Times New Roman" w:eastAsia="Times New Roman" w:hAnsi="Times New Roman" w:cs="Times New Roman"/>
          <w:sz w:val="24"/>
          <w:szCs w:val="24"/>
        </w:rPr>
      </w:pPr>
    </w:p>
    <w:p w14:paraId="0052E3F0" w14:textId="2C42E2F7" w:rsidR="00A16022" w:rsidRPr="00A570F3" w:rsidRDefault="001260B3" w:rsidP="008234F3">
      <w:pPr>
        <w:suppressAutoHyphens/>
        <w:jc w:val="center"/>
        <w:rPr>
          <w:rFonts w:ascii="Times New Roman" w:eastAsia="Times New Roman" w:hAnsi="Times New Roman" w:cs="Times New Roman"/>
          <w:sz w:val="24"/>
          <w:szCs w:val="24"/>
        </w:rPr>
      </w:pPr>
      <w:r w:rsidRPr="00A570F3">
        <w:rPr>
          <w:rFonts w:ascii="Times New Roman" w:eastAsia="Times New Roman" w:hAnsi="Times New Roman" w:cs="Times New Roman"/>
          <w:sz w:val="24"/>
          <w:szCs w:val="24"/>
        </w:rPr>
        <w:t>MAURÍCIO KREMPASKI RIBEIRO</w:t>
      </w:r>
    </w:p>
    <w:p w14:paraId="06FF306E" w14:textId="12EA5F30" w:rsidR="00A16022" w:rsidRPr="00A570F3" w:rsidRDefault="00A16022" w:rsidP="008234F3">
      <w:pPr>
        <w:suppressAutoHyphens/>
        <w:jc w:val="center"/>
        <w:rPr>
          <w:rFonts w:ascii="Times New Roman" w:eastAsia="Times New Roman" w:hAnsi="Times New Roman" w:cs="Times New Roman"/>
          <w:b/>
          <w:sz w:val="24"/>
          <w:szCs w:val="24"/>
        </w:rPr>
      </w:pPr>
    </w:p>
    <w:p w14:paraId="06F18EF5" w14:textId="31B32150" w:rsidR="00A16022" w:rsidRPr="00A570F3" w:rsidRDefault="00A16022" w:rsidP="008234F3">
      <w:pPr>
        <w:suppressAutoHyphens/>
        <w:jc w:val="center"/>
        <w:rPr>
          <w:rFonts w:ascii="Times New Roman" w:eastAsia="Times New Roman" w:hAnsi="Times New Roman" w:cs="Times New Roman"/>
          <w:b/>
          <w:sz w:val="24"/>
          <w:szCs w:val="24"/>
        </w:rPr>
      </w:pPr>
    </w:p>
    <w:p w14:paraId="7C06082F" w14:textId="3A26E441" w:rsidR="00A16022" w:rsidRPr="00A570F3" w:rsidRDefault="00A16022" w:rsidP="008234F3">
      <w:pPr>
        <w:suppressAutoHyphens/>
        <w:jc w:val="center"/>
        <w:rPr>
          <w:rFonts w:ascii="Times New Roman" w:eastAsia="Times New Roman" w:hAnsi="Times New Roman" w:cs="Times New Roman"/>
          <w:b/>
          <w:sz w:val="24"/>
          <w:szCs w:val="24"/>
        </w:rPr>
      </w:pPr>
    </w:p>
    <w:p w14:paraId="0E74F70E" w14:textId="4B03EAE6" w:rsidR="00A16022" w:rsidRPr="00A570F3" w:rsidRDefault="00A16022" w:rsidP="008234F3">
      <w:pPr>
        <w:suppressAutoHyphens/>
        <w:jc w:val="center"/>
        <w:rPr>
          <w:rFonts w:ascii="Times New Roman" w:eastAsia="Times New Roman" w:hAnsi="Times New Roman" w:cs="Times New Roman"/>
          <w:b/>
          <w:sz w:val="24"/>
          <w:szCs w:val="24"/>
        </w:rPr>
      </w:pPr>
    </w:p>
    <w:p w14:paraId="383689F6" w14:textId="4AD0DCC5" w:rsidR="00A16022" w:rsidRPr="00A570F3" w:rsidRDefault="00A16022" w:rsidP="008234F3">
      <w:pPr>
        <w:suppressAutoHyphens/>
        <w:jc w:val="center"/>
        <w:rPr>
          <w:rFonts w:ascii="Times New Roman" w:eastAsia="Times New Roman" w:hAnsi="Times New Roman" w:cs="Times New Roman"/>
          <w:b/>
          <w:sz w:val="24"/>
          <w:szCs w:val="24"/>
        </w:rPr>
      </w:pPr>
    </w:p>
    <w:p w14:paraId="1F576CD9" w14:textId="61E967E5" w:rsidR="00A16022" w:rsidRPr="00A570F3" w:rsidRDefault="00A16022" w:rsidP="008234F3">
      <w:pPr>
        <w:suppressAutoHyphens/>
        <w:jc w:val="center"/>
        <w:rPr>
          <w:rFonts w:ascii="Times New Roman" w:eastAsia="Times New Roman" w:hAnsi="Times New Roman" w:cs="Times New Roman"/>
          <w:b/>
          <w:sz w:val="24"/>
          <w:szCs w:val="24"/>
        </w:rPr>
      </w:pPr>
    </w:p>
    <w:p w14:paraId="00AAE420" w14:textId="77777777" w:rsidR="000A2188" w:rsidRDefault="00825C72" w:rsidP="00750B8B">
      <w:pPr>
        <w:suppressAutoHyphens/>
        <w:jc w:val="center"/>
        <w:rPr>
          <w:rFonts w:ascii="Times New Roman" w:eastAsia="Times New Roman" w:hAnsi="Times New Roman" w:cs="Times New Roman"/>
          <w:b/>
          <w:sz w:val="24"/>
          <w:szCs w:val="24"/>
        </w:rPr>
      </w:pPr>
      <w:r w:rsidRPr="00A570F3">
        <w:rPr>
          <w:rFonts w:ascii="Times New Roman" w:eastAsia="Times New Roman" w:hAnsi="Times New Roman" w:cs="Times New Roman"/>
          <w:b/>
          <w:sz w:val="24"/>
          <w:szCs w:val="24"/>
        </w:rPr>
        <w:t>MAUS-TRATOS</w:t>
      </w:r>
      <w:r w:rsidR="001260B3" w:rsidRPr="00A570F3">
        <w:rPr>
          <w:rFonts w:ascii="Times New Roman" w:eastAsia="Times New Roman" w:hAnsi="Times New Roman" w:cs="Times New Roman"/>
          <w:b/>
          <w:sz w:val="24"/>
          <w:szCs w:val="24"/>
        </w:rPr>
        <w:t xml:space="preserve"> CONTRA CRIANÇAS E ADOLESCENTES: </w:t>
      </w:r>
    </w:p>
    <w:p w14:paraId="6FDD3CFB" w14:textId="2109666B" w:rsidR="005646DA" w:rsidRPr="00A570F3" w:rsidRDefault="001260B3" w:rsidP="00750B8B">
      <w:pPr>
        <w:suppressAutoHyphens/>
        <w:jc w:val="center"/>
        <w:rPr>
          <w:rFonts w:ascii="Times New Roman" w:eastAsia="Times New Roman" w:hAnsi="Times New Roman" w:cs="Times New Roman"/>
          <w:b/>
          <w:sz w:val="24"/>
          <w:szCs w:val="24"/>
        </w:rPr>
      </w:pPr>
      <w:r w:rsidRPr="00A570F3">
        <w:rPr>
          <w:rFonts w:ascii="Times New Roman" w:eastAsia="Times New Roman" w:hAnsi="Times New Roman" w:cs="Times New Roman"/>
          <w:b/>
          <w:sz w:val="24"/>
          <w:szCs w:val="24"/>
        </w:rPr>
        <w:t>O IMPACTO DA PANDEMIA DE COVID-19 NAS NOTIFI</w:t>
      </w:r>
      <w:r w:rsidR="00DE72B9" w:rsidRPr="00A570F3">
        <w:rPr>
          <w:rFonts w:ascii="Times New Roman" w:eastAsia="Times New Roman" w:hAnsi="Times New Roman" w:cs="Times New Roman"/>
          <w:b/>
          <w:sz w:val="24"/>
          <w:szCs w:val="24"/>
        </w:rPr>
        <w:t>CA</w:t>
      </w:r>
      <w:r w:rsidRPr="00A570F3">
        <w:rPr>
          <w:rFonts w:ascii="Times New Roman" w:eastAsia="Times New Roman" w:hAnsi="Times New Roman" w:cs="Times New Roman"/>
          <w:b/>
          <w:sz w:val="24"/>
          <w:szCs w:val="24"/>
        </w:rPr>
        <w:t xml:space="preserve">ÇÕES </w:t>
      </w:r>
    </w:p>
    <w:p w14:paraId="77F7896F" w14:textId="516020F5" w:rsidR="00A16022" w:rsidRPr="00A570F3" w:rsidRDefault="001260B3" w:rsidP="00750B8B">
      <w:pPr>
        <w:suppressAutoHyphens/>
        <w:jc w:val="center"/>
        <w:rPr>
          <w:rFonts w:ascii="Times New Roman" w:eastAsia="Times New Roman" w:hAnsi="Times New Roman" w:cs="Times New Roman"/>
          <w:b/>
          <w:sz w:val="24"/>
          <w:szCs w:val="24"/>
        </w:rPr>
      </w:pPr>
      <w:r w:rsidRPr="00A570F3">
        <w:rPr>
          <w:rFonts w:ascii="Times New Roman" w:eastAsia="Times New Roman" w:hAnsi="Times New Roman" w:cs="Times New Roman"/>
          <w:b/>
          <w:sz w:val="24"/>
          <w:szCs w:val="24"/>
        </w:rPr>
        <w:t>NO ESTADO DE SANTA CATARINA</w:t>
      </w:r>
      <w:bookmarkStart w:id="0" w:name="_Hlk88764570"/>
      <w:bookmarkEnd w:id="0"/>
    </w:p>
    <w:p w14:paraId="06C5AE20" w14:textId="07C65854" w:rsidR="00F7163A" w:rsidRPr="00A570F3" w:rsidRDefault="00F7163A" w:rsidP="008234F3">
      <w:pPr>
        <w:suppressAutoHyphens/>
        <w:jc w:val="center"/>
        <w:rPr>
          <w:rFonts w:ascii="Times New Roman" w:eastAsia="Times New Roman" w:hAnsi="Times New Roman" w:cs="Times New Roman"/>
          <w:b/>
          <w:sz w:val="24"/>
          <w:szCs w:val="24"/>
        </w:rPr>
      </w:pPr>
    </w:p>
    <w:p w14:paraId="1D3F4023" w14:textId="70EB5808" w:rsidR="00F7163A" w:rsidRPr="00A570F3" w:rsidRDefault="00F7163A" w:rsidP="008234F3">
      <w:pPr>
        <w:suppressAutoHyphens/>
        <w:jc w:val="center"/>
        <w:rPr>
          <w:rFonts w:ascii="Times New Roman" w:eastAsia="Times New Roman" w:hAnsi="Times New Roman" w:cs="Times New Roman"/>
          <w:b/>
          <w:sz w:val="24"/>
          <w:szCs w:val="24"/>
        </w:rPr>
      </w:pPr>
    </w:p>
    <w:p w14:paraId="6E6067E6"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037ED712"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340D9266"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07B62A20"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727AC3A5"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6AB08FB8"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12866C93"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49FFF800"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7BDA0578"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7610B4E4"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79F88908"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4EAE0200" w14:textId="77777777" w:rsidR="00A16022" w:rsidRPr="00A570F3" w:rsidRDefault="00A16022" w:rsidP="008234F3">
      <w:pPr>
        <w:suppressAutoHyphens/>
        <w:jc w:val="center"/>
        <w:rPr>
          <w:rFonts w:ascii="Times New Roman" w:eastAsia="Times New Roman" w:hAnsi="Times New Roman" w:cs="Times New Roman"/>
          <w:sz w:val="24"/>
          <w:szCs w:val="24"/>
        </w:rPr>
      </w:pPr>
    </w:p>
    <w:p w14:paraId="048F8ADA" w14:textId="77777777" w:rsidR="00A16022" w:rsidRPr="00A570F3" w:rsidRDefault="00A16022" w:rsidP="008234F3">
      <w:pPr>
        <w:suppressAutoHyphens/>
        <w:jc w:val="center"/>
        <w:rPr>
          <w:rFonts w:ascii="Times New Roman" w:eastAsia="Times New Roman" w:hAnsi="Times New Roman" w:cs="Times New Roman"/>
          <w:sz w:val="24"/>
          <w:szCs w:val="24"/>
        </w:rPr>
      </w:pPr>
    </w:p>
    <w:p w14:paraId="11028DF3" w14:textId="77777777" w:rsidR="00A16022" w:rsidRPr="00A570F3" w:rsidRDefault="001260B3" w:rsidP="008234F3">
      <w:pPr>
        <w:suppressAutoHyphens/>
        <w:jc w:val="center"/>
        <w:rPr>
          <w:rFonts w:ascii="Times New Roman" w:eastAsia="Times New Roman" w:hAnsi="Times New Roman" w:cs="Times New Roman"/>
          <w:sz w:val="24"/>
          <w:szCs w:val="24"/>
        </w:rPr>
      </w:pPr>
      <w:r w:rsidRPr="00A570F3">
        <w:rPr>
          <w:rFonts w:ascii="Times New Roman" w:eastAsia="Times New Roman" w:hAnsi="Times New Roman" w:cs="Times New Roman"/>
          <w:sz w:val="24"/>
          <w:szCs w:val="24"/>
        </w:rPr>
        <w:t>FLORIANÓPOLIS</w:t>
      </w:r>
    </w:p>
    <w:p w14:paraId="2A0C5A5A" w14:textId="77777777" w:rsidR="00A16022" w:rsidRPr="00A570F3" w:rsidRDefault="001260B3" w:rsidP="008234F3">
      <w:pPr>
        <w:suppressAutoHyphens/>
        <w:jc w:val="center"/>
        <w:rPr>
          <w:rFonts w:ascii="Times New Roman" w:eastAsia="Times New Roman" w:hAnsi="Times New Roman" w:cs="Times New Roman"/>
          <w:sz w:val="24"/>
          <w:szCs w:val="24"/>
        </w:rPr>
      </w:pPr>
      <w:r w:rsidRPr="00A570F3">
        <w:rPr>
          <w:rFonts w:ascii="Times New Roman" w:eastAsia="Times New Roman" w:hAnsi="Times New Roman" w:cs="Times New Roman"/>
          <w:sz w:val="24"/>
          <w:szCs w:val="24"/>
        </w:rPr>
        <w:t>2022</w:t>
      </w:r>
    </w:p>
    <w:p w14:paraId="7793BF19" w14:textId="77777777" w:rsidR="00A16022" w:rsidRPr="00A570F3" w:rsidRDefault="001260B3" w:rsidP="008234F3">
      <w:pPr>
        <w:suppressAutoHyphens/>
        <w:jc w:val="center"/>
        <w:rPr>
          <w:rFonts w:ascii="Times New Roman" w:eastAsia="Times New Roman" w:hAnsi="Times New Roman" w:cs="Times New Roman"/>
          <w:b/>
          <w:bCs/>
          <w:color w:val="000000" w:themeColor="text1"/>
          <w:sz w:val="32"/>
          <w:szCs w:val="32"/>
        </w:rPr>
      </w:pPr>
      <w:r w:rsidRPr="00A570F3">
        <w:rPr>
          <w:rFonts w:ascii="Times New Roman" w:eastAsia="Times New Roman" w:hAnsi="Times New Roman" w:cs="Times New Roman"/>
          <w:b/>
          <w:bCs/>
          <w:color w:val="000000" w:themeColor="text1"/>
          <w:sz w:val="32"/>
          <w:szCs w:val="32"/>
        </w:rPr>
        <w:lastRenderedPageBreak/>
        <w:t>MAURÍCIO KREMPASKI RIBEIRO</w:t>
      </w:r>
    </w:p>
    <w:p w14:paraId="65D88D43" w14:textId="77777777" w:rsidR="00A16022" w:rsidRPr="00A570F3" w:rsidRDefault="001260B3" w:rsidP="008234F3">
      <w:pPr>
        <w:suppressAutoHyphens/>
        <w:jc w:val="center"/>
        <w:rPr>
          <w:rFonts w:ascii="Times New Roman" w:eastAsia="Times New Roman" w:hAnsi="Times New Roman" w:cs="Times New Roman"/>
          <w:sz w:val="24"/>
          <w:szCs w:val="24"/>
        </w:rPr>
      </w:pPr>
      <w:r w:rsidRPr="00A570F3">
        <w:rPr>
          <w:rFonts w:ascii="Times New Roman" w:eastAsia="Times New Roman" w:hAnsi="Times New Roman" w:cs="Times New Roman"/>
          <w:b/>
          <w:color w:val="666666"/>
          <w:sz w:val="24"/>
          <w:szCs w:val="24"/>
        </w:rPr>
        <w:t xml:space="preserve"> </w:t>
      </w:r>
      <w:r w:rsidRPr="00A570F3">
        <w:rPr>
          <w:rFonts w:ascii="Times New Roman" w:eastAsia="Times New Roman" w:hAnsi="Times New Roman" w:cs="Times New Roman"/>
          <w:sz w:val="24"/>
          <w:szCs w:val="24"/>
        </w:rPr>
        <w:t xml:space="preserve"> </w:t>
      </w:r>
    </w:p>
    <w:p w14:paraId="5416FC31" w14:textId="0080DEAF" w:rsidR="00A16022" w:rsidRPr="00A570F3" w:rsidRDefault="00A16022" w:rsidP="008234F3">
      <w:pPr>
        <w:suppressAutoHyphens/>
        <w:jc w:val="center"/>
        <w:rPr>
          <w:rFonts w:ascii="Times New Roman" w:eastAsia="Times New Roman" w:hAnsi="Times New Roman" w:cs="Times New Roman"/>
          <w:sz w:val="24"/>
          <w:szCs w:val="24"/>
        </w:rPr>
      </w:pPr>
    </w:p>
    <w:p w14:paraId="10D5C74F" w14:textId="77777777" w:rsidR="00A16022" w:rsidRPr="00A570F3" w:rsidRDefault="00A16022" w:rsidP="008234F3">
      <w:pPr>
        <w:suppressAutoHyphens/>
        <w:jc w:val="center"/>
        <w:rPr>
          <w:rFonts w:ascii="Times New Roman" w:eastAsia="Times New Roman" w:hAnsi="Times New Roman" w:cs="Times New Roman"/>
          <w:b/>
          <w:color w:val="999999"/>
          <w:sz w:val="24"/>
          <w:szCs w:val="24"/>
        </w:rPr>
      </w:pPr>
    </w:p>
    <w:p w14:paraId="744BDD90" w14:textId="4ECE305F" w:rsidR="00A16022" w:rsidRPr="00A570F3" w:rsidRDefault="00A16022" w:rsidP="008234F3">
      <w:pPr>
        <w:suppressAutoHyphens/>
        <w:jc w:val="center"/>
        <w:rPr>
          <w:rFonts w:ascii="Times New Roman" w:eastAsia="Times New Roman" w:hAnsi="Times New Roman" w:cs="Times New Roman"/>
          <w:b/>
          <w:color w:val="000000" w:themeColor="text1"/>
          <w:sz w:val="24"/>
          <w:szCs w:val="24"/>
        </w:rPr>
      </w:pPr>
    </w:p>
    <w:p w14:paraId="57227C02" w14:textId="60FC4E36" w:rsidR="00D57658" w:rsidRPr="00A570F3" w:rsidRDefault="00D57658" w:rsidP="008234F3">
      <w:pPr>
        <w:suppressAutoHyphens/>
        <w:jc w:val="center"/>
        <w:rPr>
          <w:rFonts w:ascii="Times New Roman" w:eastAsia="Times New Roman" w:hAnsi="Times New Roman" w:cs="Times New Roman"/>
          <w:b/>
          <w:color w:val="000000" w:themeColor="text1"/>
          <w:sz w:val="24"/>
          <w:szCs w:val="24"/>
        </w:rPr>
      </w:pPr>
    </w:p>
    <w:p w14:paraId="4A5166A0" w14:textId="2FDAEF61" w:rsidR="00D57658" w:rsidRPr="00A570F3" w:rsidRDefault="00D57658" w:rsidP="008234F3">
      <w:pPr>
        <w:suppressAutoHyphens/>
        <w:jc w:val="center"/>
        <w:rPr>
          <w:rFonts w:ascii="Times New Roman" w:eastAsia="Times New Roman" w:hAnsi="Times New Roman" w:cs="Times New Roman"/>
          <w:b/>
          <w:color w:val="000000" w:themeColor="text1"/>
          <w:sz w:val="24"/>
          <w:szCs w:val="24"/>
        </w:rPr>
      </w:pPr>
    </w:p>
    <w:p w14:paraId="7D1E1B40" w14:textId="77777777" w:rsidR="00D57658" w:rsidRPr="00A570F3" w:rsidRDefault="00D57658" w:rsidP="008234F3">
      <w:pPr>
        <w:suppressAutoHyphens/>
        <w:jc w:val="center"/>
        <w:rPr>
          <w:rFonts w:ascii="Times New Roman" w:eastAsia="Times New Roman" w:hAnsi="Times New Roman" w:cs="Times New Roman"/>
          <w:b/>
          <w:color w:val="000000" w:themeColor="text1"/>
          <w:sz w:val="24"/>
          <w:szCs w:val="24"/>
        </w:rPr>
      </w:pPr>
    </w:p>
    <w:p w14:paraId="5CB3DF5A" w14:textId="08C40408" w:rsidR="0069151E" w:rsidRPr="00A570F3" w:rsidRDefault="00825C72" w:rsidP="008234F3">
      <w:pPr>
        <w:suppressAutoHyphens/>
        <w:jc w:val="center"/>
        <w:rPr>
          <w:rFonts w:ascii="Times New Roman" w:eastAsia="Times New Roman" w:hAnsi="Times New Roman" w:cs="Times New Roman"/>
          <w:b/>
          <w:color w:val="000000" w:themeColor="text1"/>
          <w:sz w:val="32"/>
          <w:szCs w:val="32"/>
        </w:rPr>
      </w:pPr>
      <w:r w:rsidRPr="00A570F3">
        <w:rPr>
          <w:rFonts w:ascii="Times New Roman" w:eastAsia="Times New Roman" w:hAnsi="Times New Roman" w:cs="Times New Roman"/>
          <w:b/>
          <w:color w:val="000000" w:themeColor="text1"/>
          <w:sz w:val="32"/>
          <w:szCs w:val="32"/>
        </w:rPr>
        <w:t>MAUS-TRATOS</w:t>
      </w:r>
      <w:r w:rsidR="001260B3" w:rsidRPr="00A570F3">
        <w:rPr>
          <w:rFonts w:ascii="Times New Roman" w:eastAsia="Times New Roman" w:hAnsi="Times New Roman" w:cs="Times New Roman"/>
          <w:b/>
          <w:color w:val="000000" w:themeColor="text1"/>
          <w:sz w:val="32"/>
          <w:szCs w:val="32"/>
        </w:rPr>
        <w:t xml:space="preserve"> CONTRA CRIANÇAS E </w:t>
      </w:r>
    </w:p>
    <w:p w14:paraId="1D7FE28A" w14:textId="7E2496A3" w:rsidR="00A16022" w:rsidRPr="00A570F3" w:rsidRDefault="001260B3" w:rsidP="008234F3">
      <w:pPr>
        <w:suppressAutoHyphens/>
        <w:jc w:val="center"/>
        <w:rPr>
          <w:rFonts w:ascii="Times New Roman" w:eastAsia="Times New Roman" w:hAnsi="Times New Roman" w:cs="Times New Roman"/>
          <w:b/>
          <w:color w:val="000000" w:themeColor="text1"/>
          <w:sz w:val="32"/>
          <w:szCs w:val="32"/>
        </w:rPr>
      </w:pPr>
      <w:r w:rsidRPr="00A570F3">
        <w:rPr>
          <w:rFonts w:ascii="Times New Roman" w:eastAsia="Times New Roman" w:hAnsi="Times New Roman" w:cs="Times New Roman"/>
          <w:b/>
          <w:color w:val="000000" w:themeColor="text1"/>
          <w:sz w:val="32"/>
          <w:szCs w:val="32"/>
        </w:rPr>
        <w:t>ADOLESCENTES:</w:t>
      </w:r>
    </w:p>
    <w:p w14:paraId="4E227A1C" w14:textId="77777777" w:rsidR="00A16022" w:rsidRPr="00A570F3" w:rsidRDefault="001260B3" w:rsidP="008234F3">
      <w:pPr>
        <w:suppressAutoHyphens/>
        <w:jc w:val="center"/>
        <w:rPr>
          <w:rFonts w:ascii="Times New Roman" w:eastAsia="Times New Roman" w:hAnsi="Times New Roman" w:cs="Times New Roman"/>
          <w:b/>
          <w:color w:val="000000" w:themeColor="text1"/>
          <w:sz w:val="32"/>
          <w:szCs w:val="32"/>
        </w:rPr>
      </w:pPr>
      <w:r w:rsidRPr="00A570F3">
        <w:rPr>
          <w:rFonts w:ascii="Times New Roman" w:eastAsia="Times New Roman" w:hAnsi="Times New Roman" w:cs="Times New Roman"/>
          <w:b/>
          <w:color w:val="000000" w:themeColor="text1"/>
          <w:sz w:val="32"/>
          <w:szCs w:val="32"/>
        </w:rPr>
        <w:t xml:space="preserve">O impacto da pandemia de COVID-19 nas notificações no   </w:t>
      </w:r>
    </w:p>
    <w:p w14:paraId="1BB363EF" w14:textId="782838C6" w:rsidR="00A16022" w:rsidRPr="00A570F3" w:rsidRDefault="00E95B9A" w:rsidP="008234F3">
      <w:pPr>
        <w:suppressAutoHyphens/>
        <w:jc w:val="center"/>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E</w:t>
      </w:r>
      <w:r w:rsidR="001260B3" w:rsidRPr="00A570F3">
        <w:rPr>
          <w:rFonts w:ascii="Times New Roman" w:eastAsia="Times New Roman" w:hAnsi="Times New Roman" w:cs="Times New Roman"/>
          <w:b/>
          <w:color w:val="000000" w:themeColor="text1"/>
          <w:sz w:val="32"/>
          <w:szCs w:val="32"/>
        </w:rPr>
        <w:t>stado de Santa Catarina.</w:t>
      </w:r>
    </w:p>
    <w:p w14:paraId="272629AE" w14:textId="77777777" w:rsidR="00A16022" w:rsidRPr="00A570F3" w:rsidRDefault="001260B3" w:rsidP="008234F3">
      <w:pPr>
        <w:suppressAutoHyphens/>
        <w:jc w:val="center"/>
        <w:rPr>
          <w:rFonts w:ascii="Times New Roman" w:eastAsia="Times New Roman" w:hAnsi="Times New Roman" w:cs="Times New Roman"/>
          <w:color w:val="000000" w:themeColor="text1"/>
          <w:sz w:val="24"/>
          <w:szCs w:val="24"/>
        </w:rPr>
      </w:pPr>
      <w:r w:rsidRPr="00A570F3">
        <w:rPr>
          <w:rFonts w:ascii="Times New Roman" w:eastAsia="Times New Roman" w:hAnsi="Times New Roman" w:cs="Times New Roman"/>
          <w:color w:val="000000" w:themeColor="text1"/>
          <w:sz w:val="24"/>
          <w:szCs w:val="24"/>
        </w:rPr>
        <w:t xml:space="preserve">  </w:t>
      </w:r>
      <w:r w:rsidRPr="00A570F3">
        <w:rPr>
          <w:rFonts w:ascii="Times New Roman" w:eastAsia="Times New Roman" w:hAnsi="Times New Roman" w:cs="Times New Roman"/>
          <w:color w:val="000000" w:themeColor="text1"/>
          <w:sz w:val="24"/>
          <w:szCs w:val="24"/>
        </w:rPr>
        <w:tab/>
        <w:t xml:space="preserve"> </w:t>
      </w:r>
    </w:p>
    <w:p w14:paraId="7E19BA4B" w14:textId="77777777" w:rsidR="00A16022" w:rsidRPr="00A570F3" w:rsidRDefault="00A16022" w:rsidP="008234F3">
      <w:pPr>
        <w:tabs>
          <w:tab w:val="left" w:pos="4253"/>
        </w:tabs>
        <w:suppressAutoHyphens/>
        <w:jc w:val="center"/>
        <w:rPr>
          <w:rFonts w:ascii="Times New Roman" w:eastAsia="Times New Roman" w:hAnsi="Times New Roman" w:cs="Times New Roman"/>
          <w:color w:val="000000" w:themeColor="text1"/>
          <w:sz w:val="24"/>
          <w:szCs w:val="24"/>
        </w:rPr>
      </w:pPr>
    </w:p>
    <w:p w14:paraId="3C0CD764" w14:textId="57566C24" w:rsidR="00A16022" w:rsidRPr="00A570F3" w:rsidRDefault="001260B3" w:rsidP="008234F3">
      <w:pPr>
        <w:tabs>
          <w:tab w:val="left" w:pos="4536"/>
        </w:tabs>
        <w:suppressAutoHyphens/>
        <w:rPr>
          <w:rFonts w:ascii="Times New Roman" w:eastAsia="Times New Roman" w:hAnsi="Times New Roman" w:cs="Times New Roman"/>
          <w:b/>
          <w:bCs/>
          <w:color w:val="000000" w:themeColor="text1"/>
          <w:sz w:val="24"/>
          <w:szCs w:val="24"/>
        </w:rPr>
      </w:pPr>
      <w:r w:rsidRPr="00A570F3">
        <w:rPr>
          <w:rFonts w:ascii="Times New Roman" w:eastAsia="Times New Roman" w:hAnsi="Times New Roman" w:cs="Times New Roman"/>
          <w:b/>
          <w:bCs/>
          <w:color w:val="000000" w:themeColor="text1"/>
          <w:sz w:val="24"/>
          <w:szCs w:val="24"/>
        </w:rPr>
        <w:t xml:space="preserve">                                                                Trabalho apresentado à </w:t>
      </w:r>
      <w:r w:rsidR="00A22414" w:rsidRPr="00A570F3">
        <w:rPr>
          <w:rFonts w:ascii="Times New Roman" w:eastAsia="Times New Roman" w:hAnsi="Times New Roman" w:cs="Times New Roman"/>
          <w:b/>
          <w:bCs/>
          <w:color w:val="000000" w:themeColor="text1"/>
          <w:sz w:val="24"/>
          <w:szCs w:val="24"/>
        </w:rPr>
        <w:t xml:space="preserve">Universidade </w:t>
      </w:r>
      <w:r w:rsidR="00A22414" w:rsidRPr="00A570F3">
        <w:rPr>
          <w:rFonts w:ascii="Times New Roman" w:eastAsia="Times New Roman" w:hAnsi="Times New Roman" w:cs="Times New Roman"/>
          <w:b/>
          <w:bCs/>
          <w:color w:val="000000" w:themeColor="text1"/>
          <w:sz w:val="24"/>
          <w:szCs w:val="24"/>
        </w:rPr>
        <w:tab/>
      </w:r>
      <w:r w:rsidRPr="00A570F3">
        <w:rPr>
          <w:rFonts w:ascii="Times New Roman" w:eastAsia="Times New Roman" w:hAnsi="Times New Roman" w:cs="Times New Roman"/>
          <w:b/>
          <w:bCs/>
          <w:color w:val="000000" w:themeColor="text1"/>
          <w:sz w:val="24"/>
          <w:szCs w:val="24"/>
        </w:rPr>
        <w:t xml:space="preserve">      </w:t>
      </w:r>
      <w:r w:rsidRPr="00A570F3">
        <w:rPr>
          <w:rFonts w:ascii="Times New Roman" w:eastAsia="Times New Roman" w:hAnsi="Times New Roman" w:cs="Times New Roman"/>
          <w:b/>
          <w:bCs/>
          <w:color w:val="000000" w:themeColor="text1"/>
          <w:sz w:val="24"/>
          <w:szCs w:val="24"/>
        </w:rPr>
        <w:tab/>
        <w:t xml:space="preserve">Federal de Santa Catarina como requisito </w:t>
      </w:r>
      <w:r w:rsidRPr="00A570F3">
        <w:rPr>
          <w:rFonts w:ascii="Times New Roman" w:eastAsia="Times New Roman" w:hAnsi="Times New Roman" w:cs="Times New Roman"/>
          <w:b/>
          <w:bCs/>
          <w:color w:val="000000" w:themeColor="text1"/>
          <w:sz w:val="24"/>
          <w:szCs w:val="24"/>
        </w:rPr>
        <w:tab/>
        <w:t>para a conclusão</w:t>
      </w:r>
      <w:r w:rsidR="000A2188">
        <w:rPr>
          <w:rFonts w:ascii="Times New Roman" w:eastAsia="Times New Roman" w:hAnsi="Times New Roman" w:cs="Times New Roman"/>
          <w:b/>
          <w:bCs/>
          <w:color w:val="000000" w:themeColor="text1"/>
          <w:sz w:val="24"/>
          <w:szCs w:val="24"/>
        </w:rPr>
        <w:t xml:space="preserve"> </w:t>
      </w:r>
      <w:r w:rsidRPr="00A570F3">
        <w:rPr>
          <w:rFonts w:ascii="Times New Roman" w:eastAsia="Times New Roman" w:hAnsi="Times New Roman" w:cs="Times New Roman"/>
          <w:b/>
          <w:bCs/>
          <w:color w:val="000000" w:themeColor="text1"/>
          <w:sz w:val="24"/>
          <w:szCs w:val="24"/>
        </w:rPr>
        <w:t xml:space="preserve">do Curso de Graduação </w:t>
      </w:r>
      <w:r w:rsidRPr="00A570F3">
        <w:rPr>
          <w:rFonts w:ascii="Times New Roman" w:eastAsia="Times New Roman" w:hAnsi="Times New Roman" w:cs="Times New Roman"/>
          <w:b/>
          <w:bCs/>
          <w:color w:val="000000" w:themeColor="text1"/>
          <w:sz w:val="24"/>
          <w:szCs w:val="24"/>
        </w:rPr>
        <w:tab/>
        <w:t>em Medicina.</w:t>
      </w:r>
    </w:p>
    <w:p w14:paraId="53AFF2D1" w14:textId="77777777" w:rsidR="00A16022" w:rsidRPr="00A570F3" w:rsidRDefault="00A16022" w:rsidP="008234F3">
      <w:pPr>
        <w:tabs>
          <w:tab w:val="left" w:pos="4253"/>
          <w:tab w:val="left" w:pos="4536"/>
        </w:tabs>
        <w:suppressAutoHyphens/>
        <w:jc w:val="center"/>
        <w:rPr>
          <w:rFonts w:ascii="Times New Roman" w:eastAsia="Times New Roman" w:hAnsi="Times New Roman" w:cs="Times New Roman"/>
          <w:b/>
          <w:bCs/>
          <w:color w:val="000000" w:themeColor="text1"/>
          <w:sz w:val="24"/>
          <w:szCs w:val="24"/>
        </w:rPr>
      </w:pPr>
    </w:p>
    <w:p w14:paraId="20030D73" w14:textId="77777777" w:rsidR="00A16022" w:rsidRPr="00A570F3" w:rsidRDefault="00A16022" w:rsidP="008234F3">
      <w:pPr>
        <w:suppressAutoHyphens/>
        <w:jc w:val="center"/>
        <w:rPr>
          <w:rFonts w:ascii="Times New Roman" w:eastAsia="Times New Roman" w:hAnsi="Times New Roman" w:cs="Times New Roman"/>
          <w:b/>
          <w:sz w:val="24"/>
          <w:szCs w:val="24"/>
        </w:rPr>
      </w:pPr>
    </w:p>
    <w:p w14:paraId="3027C03B" w14:textId="30D4590A" w:rsidR="00A16022" w:rsidRPr="00A570F3" w:rsidRDefault="001260B3" w:rsidP="008234F3">
      <w:pPr>
        <w:suppressAutoHyphens/>
        <w:jc w:val="left"/>
        <w:rPr>
          <w:rFonts w:ascii="Times New Roman" w:eastAsia="Times New Roman" w:hAnsi="Times New Roman" w:cs="Times New Roman"/>
          <w:b/>
          <w:sz w:val="28"/>
          <w:szCs w:val="28"/>
        </w:rPr>
      </w:pPr>
      <w:r w:rsidRPr="00A570F3">
        <w:rPr>
          <w:rFonts w:ascii="Times New Roman" w:eastAsia="Times New Roman" w:hAnsi="Times New Roman" w:cs="Times New Roman"/>
          <w:b/>
          <w:sz w:val="28"/>
          <w:szCs w:val="28"/>
        </w:rPr>
        <w:t xml:space="preserve">Presidente do Colegiado: </w:t>
      </w:r>
      <w:r w:rsidR="00A22414">
        <w:rPr>
          <w:rFonts w:ascii="Times New Roman" w:eastAsia="Times New Roman" w:hAnsi="Times New Roman" w:cs="Times New Roman"/>
          <w:b/>
          <w:sz w:val="28"/>
          <w:szCs w:val="28"/>
        </w:rPr>
        <w:t>Prof.</w:t>
      </w:r>
      <w:r w:rsidR="002F023F">
        <w:rPr>
          <w:rFonts w:ascii="Times New Roman" w:eastAsia="Times New Roman" w:hAnsi="Times New Roman" w:cs="Times New Roman"/>
          <w:b/>
          <w:sz w:val="28"/>
          <w:szCs w:val="28"/>
        </w:rPr>
        <w:t xml:space="preserve"> </w:t>
      </w:r>
      <w:r w:rsidR="00A22414">
        <w:rPr>
          <w:rFonts w:ascii="Times New Roman" w:eastAsia="Times New Roman" w:hAnsi="Times New Roman" w:cs="Times New Roman"/>
          <w:b/>
          <w:sz w:val="28"/>
          <w:szCs w:val="28"/>
        </w:rPr>
        <w:t>Dr.</w:t>
      </w:r>
      <w:r w:rsidR="002F023F">
        <w:rPr>
          <w:rFonts w:ascii="Times New Roman" w:eastAsia="Times New Roman" w:hAnsi="Times New Roman" w:cs="Times New Roman"/>
          <w:b/>
          <w:sz w:val="28"/>
          <w:szCs w:val="28"/>
        </w:rPr>
        <w:t xml:space="preserve"> </w:t>
      </w:r>
      <w:r w:rsidR="00A22414">
        <w:rPr>
          <w:rFonts w:ascii="Times New Roman" w:eastAsia="Times New Roman" w:hAnsi="Times New Roman" w:cs="Times New Roman"/>
          <w:b/>
          <w:sz w:val="28"/>
          <w:szCs w:val="28"/>
        </w:rPr>
        <w:t>Edevard José de Araújo</w:t>
      </w:r>
    </w:p>
    <w:p w14:paraId="00066DE8" w14:textId="19ABB993" w:rsidR="00A16022" w:rsidRPr="00A570F3" w:rsidRDefault="001260B3" w:rsidP="008234F3">
      <w:pPr>
        <w:suppressAutoHyphens/>
        <w:jc w:val="left"/>
        <w:rPr>
          <w:rFonts w:ascii="Times New Roman" w:eastAsia="Times New Roman" w:hAnsi="Times New Roman" w:cs="Times New Roman"/>
          <w:b/>
          <w:sz w:val="28"/>
          <w:szCs w:val="28"/>
        </w:rPr>
      </w:pPr>
      <w:r w:rsidRPr="00A570F3">
        <w:rPr>
          <w:rFonts w:ascii="Times New Roman" w:eastAsia="Times New Roman" w:hAnsi="Times New Roman" w:cs="Times New Roman"/>
          <w:b/>
          <w:sz w:val="28"/>
          <w:szCs w:val="28"/>
        </w:rPr>
        <w:t xml:space="preserve">Professora Orientadora: </w:t>
      </w:r>
      <w:r w:rsidR="000A2188">
        <w:rPr>
          <w:rFonts w:ascii="Times New Roman" w:eastAsia="Times New Roman" w:hAnsi="Times New Roman" w:cs="Times New Roman"/>
          <w:b/>
          <w:sz w:val="28"/>
          <w:szCs w:val="28"/>
        </w:rPr>
        <w:t>Prof.ª</w:t>
      </w:r>
      <w:r w:rsidR="002F023F">
        <w:rPr>
          <w:rFonts w:ascii="Times New Roman" w:eastAsia="Times New Roman" w:hAnsi="Times New Roman" w:cs="Times New Roman"/>
          <w:b/>
          <w:sz w:val="28"/>
          <w:szCs w:val="28"/>
        </w:rPr>
        <w:t xml:space="preserve"> Dr</w:t>
      </w:r>
      <w:r w:rsidR="000A2188">
        <w:rPr>
          <w:rFonts w:ascii="Times New Roman" w:eastAsia="Times New Roman" w:hAnsi="Times New Roman" w:cs="Times New Roman"/>
          <w:b/>
          <w:sz w:val="28"/>
          <w:szCs w:val="28"/>
        </w:rPr>
        <w:t>.</w:t>
      </w:r>
      <w:r w:rsidR="002F023F">
        <w:rPr>
          <w:rFonts w:ascii="Times New Roman" w:eastAsia="Times New Roman" w:hAnsi="Times New Roman" w:cs="Times New Roman"/>
          <w:b/>
          <w:sz w:val="28"/>
          <w:szCs w:val="28"/>
        </w:rPr>
        <w:t xml:space="preserve">ª </w:t>
      </w:r>
      <w:r w:rsidRPr="00A570F3">
        <w:rPr>
          <w:rFonts w:ascii="Times New Roman" w:eastAsia="Times New Roman" w:hAnsi="Times New Roman" w:cs="Times New Roman"/>
          <w:b/>
          <w:sz w:val="28"/>
          <w:szCs w:val="28"/>
        </w:rPr>
        <w:t>Renata Meirelles Gaspar Tomazzoni</w:t>
      </w:r>
    </w:p>
    <w:p w14:paraId="11B301ED" w14:textId="282D9924" w:rsidR="00A16022" w:rsidRPr="00A570F3" w:rsidRDefault="001260B3" w:rsidP="008234F3">
      <w:pPr>
        <w:suppressAutoHyphens/>
        <w:jc w:val="left"/>
        <w:rPr>
          <w:rFonts w:ascii="Times New Roman" w:eastAsia="Times New Roman" w:hAnsi="Times New Roman" w:cs="Times New Roman"/>
          <w:b/>
          <w:sz w:val="28"/>
          <w:szCs w:val="28"/>
        </w:rPr>
      </w:pPr>
      <w:r w:rsidRPr="00A570F3">
        <w:rPr>
          <w:rFonts w:ascii="Times New Roman" w:eastAsia="Times New Roman" w:hAnsi="Times New Roman" w:cs="Times New Roman"/>
          <w:b/>
          <w:sz w:val="28"/>
          <w:szCs w:val="28"/>
        </w:rPr>
        <w:t xml:space="preserve">Professora Coorientadora: </w:t>
      </w:r>
      <w:r w:rsidR="000A2188">
        <w:rPr>
          <w:rFonts w:ascii="Times New Roman" w:eastAsia="Times New Roman" w:hAnsi="Times New Roman" w:cs="Times New Roman"/>
          <w:b/>
          <w:sz w:val="28"/>
          <w:szCs w:val="28"/>
        </w:rPr>
        <w:t>Prof.ª</w:t>
      </w:r>
      <w:r w:rsidR="002F023F">
        <w:rPr>
          <w:rFonts w:ascii="Times New Roman" w:eastAsia="Times New Roman" w:hAnsi="Times New Roman" w:cs="Times New Roman"/>
          <w:b/>
          <w:sz w:val="28"/>
          <w:szCs w:val="28"/>
        </w:rPr>
        <w:t xml:space="preserve"> Dr</w:t>
      </w:r>
      <w:r w:rsidR="000A2188">
        <w:rPr>
          <w:rFonts w:ascii="Times New Roman" w:eastAsia="Times New Roman" w:hAnsi="Times New Roman" w:cs="Times New Roman"/>
          <w:b/>
          <w:sz w:val="28"/>
          <w:szCs w:val="28"/>
        </w:rPr>
        <w:t>.</w:t>
      </w:r>
      <w:r w:rsidR="002F023F">
        <w:rPr>
          <w:rFonts w:ascii="Times New Roman" w:eastAsia="Times New Roman" w:hAnsi="Times New Roman" w:cs="Times New Roman"/>
          <w:b/>
          <w:sz w:val="28"/>
          <w:szCs w:val="28"/>
        </w:rPr>
        <w:t xml:space="preserve">ª </w:t>
      </w:r>
      <w:r w:rsidRPr="00A570F3">
        <w:rPr>
          <w:rFonts w:ascii="Times New Roman" w:eastAsia="Times New Roman" w:hAnsi="Times New Roman" w:cs="Times New Roman"/>
          <w:b/>
          <w:sz w:val="28"/>
          <w:szCs w:val="28"/>
        </w:rPr>
        <w:t xml:space="preserve">Vanessa Borges Platt </w:t>
      </w:r>
    </w:p>
    <w:p w14:paraId="1B5D8DC2" w14:textId="77777777" w:rsidR="00A16022" w:rsidRPr="00A570F3" w:rsidRDefault="00A16022" w:rsidP="008234F3">
      <w:pPr>
        <w:suppressAutoHyphens/>
        <w:jc w:val="center"/>
        <w:rPr>
          <w:rFonts w:ascii="Times New Roman" w:eastAsia="Times New Roman" w:hAnsi="Times New Roman" w:cs="Times New Roman"/>
          <w:color w:val="000000" w:themeColor="text1"/>
          <w:sz w:val="24"/>
          <w:szCs w:val="24"/>
        </w:rPr>
      </w:pPr>
    </w:p>
    <w:p w14:paraId="76BEC754" w14:textId="77777777" w:rsidR="00367A1D" w:rsidRPr="00A570F3" w:rsidRDefault="00367A1D" w:rsidP="008234F3">
      <w:pPr>
        <w:suppressAutoHyphens/>
        <w:jc w:val="center"/>
        <w:rPr>
          <w:rFonts w:ascii="Times New Roman" w:eastAsia="Times New Roman" w:hAnsi="Times New Roman" w:cs="Times New Roman"/>
          <w:color w:val="000000" w:themeColor="text1"/>
          <w:sz w:val="24"/>
          <w:szCs w:val="24"/>
        </w:rPr>
      </w:pPr>
    </w:p>
    <w:p w14:paraId="4EF6EFCC" w14:textId="77777777" w:rsidR="00367A1D" w:rsidRPr="00A570F3" w:rsidRDefault="00367A1D" w:rsidP="008234F3">
      <w:pPr>
        <w:suppressAutoHyphens/>
        <w:jc w:val="center"/>
        <w:rPr>
          <w:rFonts w:ascii="Times New Roman" w:eastAsia="Times New Roman" w:hAnsi="Times New Roman" w:cs="Times New Roman"/>
          <w:b/>
          <w:bCs/>
          <w:color w:val="000000" w:themeColor="text1"/>
          <w:sz w:val="24"/>
          <w:szCs w:val="24"/>
        </w:rPr>
      </w:pPr>
    </w:p>
    <w:p w14:paraId="20CE5931" w14:textId="77777777" w:rsidR="00862B5F" w:rsidRPr="00A570F3" w:rsidRDefault="00862B5F" w:rsidP="008234F3">
      <w:pPr>
        <w:suppressAutoHyphens/>
        <w:jc w:val="center"/>
        <w:rPr>
          <w:rFonts w:ascii="Times New Roman" w:eastAsia="Times New Roman" w:hAnsi="Times New Roman" w:cs="Times New Roman"/>
          <w:b/>
          <w:bCs/>
          <w:color w:val="000000" w:themeColor="text1"/>
          <w:sz w:val="24"/>
          <w:szCs w:val="24"/>
        </w:rPr>
      </w:pPr>
    </w:p>
    <w:p w14:paraId="70AFF7A7" w14:textId="0D4B6780" w:rsidR="00A16022" w:rsidRPr="00A570F3" w:rsidRDefault="001260B3" w:rsidP="008234F3">
      <w:pPr>
        <w:suppressAutoHyphens/>
        <w:jc w:val="center"/>
        <w:rPr>
          <w:rFonts w:ascii="Times New Roman" w:eastAsia="Times New Roman" w:hAnsi="Times New Roman" w:cs="Times New Roman"/>
          <w:b/>
          <w:bCs/>
          <w:color w:val="000000" w:themeColor="text1"/>
          <w:sz w:val="24"/>
          <w:szCs w:val="24"/>
        </w:rPr>
      </w:pPr>
      <w:r w:rsidRPr="00A570F3">
        <w:rPr>
          <w:rFonts w:ascii="Times New Roman" w:eastAsia="Times New Roman" w:hAnsi="Times New Roman" w:cs="Times New Roman"/>
          <w:b/>
          <w:bCs/>
          <w:color w:val="000000" w:themeColor="text1"/>
          <w:sz w:val="24"/>
          <w:szCs w:val="24"/>
        </w:rPr>
        <w:t>Florianópolis</w:t>
      </w:r>
    </w:p>
    <w:p w14:paraId="29BCA2B4" w14:textId="77777777" w:rsidR="00A16022" w:rsidRPr="00A570F3" w:rsidRDefault="001260B3" w:rsidP="008234F3">
      <w:pPr>
        <w:suppressAutoHyphens/>
        <w:jc w:val="center"/>
        <w:rPr>
          <w:rFonts w:ascii="Times New Roman" w:eastAsia="Times New Roman" w:hAnsi="Times New Roman" w:cs="Times New Roman"/>
          <w:b/>
          <w:bCs/>
          <w:color w:val="000000" w:themeColor="text1"/>
          <w:sz w:val="24"/>
          <w:szCs w:val="24"/>
        </w:rPr>
      </w:pPr>
      <w:r w:rsidRPr="00A570F3">
        <w:rPr>
          <w:rFonts w:ascii="Times New Roman" w:eastAsia="Times New Roman" w:hAnsi="Times New Roman" w:cs="Times New Roman"/>
          <w:b/>
          <w:bCs/>
          <w:color w:val="000000" w:themeColor="text1"/>
          <w:sz w:val="24"/>
          <w:szCs w:val="24"/>
        </w:rPr>
        <w:t>Universidade Federal de Santa Catarina</w:t>
      </w:r>
    </w:p>
    <w:p w14:paraId="6F64527E" w14:textId="6940ACBD" w:rsidR="00A16022" w:rsidRPr="00A570F3" w:rsidRDefault="001260B3" w:rsidP="008234F3">
      <w:pPr>
        <w:suppressAutoHyphens/>
        <w:jc w:val="center"/>
        <w:rPr>
          <w:rFonts w:ascii="Times New Roman" w:hAnsi="Times New Roman" w:cs="Times New Roman"/>
          <w:b/>
          <w:sz w:val="32"/>
        </w:rPr>
      </w:pPr>
      <w:r w:rsidRPr="00A570F3">
        <w:rPr>
          <w:rFonts w:ascii="Times New Roman" w:eastAsia="Times New Roman" w:hAnsi="Times New Roman" w:cs="Times New Roman"/>
          <w:b/>
          <w:bCs/>
          <w:color w:val="000000" w:themeColor="text1"/>
          <w:sz w:val="24"/>
          <w:szCs w:val="24"/>
        </w:rPr>
        <w:t>2022</w:t>
      </w:r>
    </w:p>
    <w:tbl>
      <w:tblPr>
        <w:tblpPr w:leftFromText="141" w:rightFromText="141" w:vertAnchor="text" w:horzAnchor="page" w:tblpX="1584" w:tblpY="242"/>
        <w:tblW w:w="8345" w:type="dxa"/>
        <w:tblLayout w:type="fixed"/>
        <w:tblLook w:val="04A0" w:firstRow="1" w:lastRow="0" w:firstColumn="1" w:lastColumn="0" w:noHBand="0" w:noVBand="1"/>
      </w:tblPr>
      <w:tblGrid>
        <w:gridCol w:w="8345"/>
      </w:tblGrid>
      <w:tr w:rsidR="00A16022" w14:paraId="5E0581CA" w14:textId="77777777" w:rsidTr="00952D26">
        <w:trPr>
          <w:trHeight w:val="3173"/>
        </w:trPr>
        <w:tc>
          <w:tcPr>
            <w:tcW w:w="8345" w:type="dxa"/>
            <w:tcBorders>
              <w:top w:val="single" w:sz="4" w:space="0" w:color="000000"/>
              <w:left w:val="single" w:sz="4" w:space="0" w:color="000000"/>
              <w:bottom w:val="single" w:sz="4" w:space="0" w:color="000000"/>
              <w:right w:val="single" w:sz="4" w:space="0" w:color="000000"/>
            </w:tcBorders>
          </w:tcPr>
          <w:p w14:paraId="76BDA574" w14:textId="77777777" w:rsidR="00A16022" w:rsidRDefault="00A16022" w:rsidP="008234F3">
            <w:pPr>
              <w:widowControl w:val="0"/>
              <w:tabs>
                <w:tab w:val="left" w:pos="0"/>
              </w:tabs>
              <w:suppressAutoHyphens/>
              <w:jc w:val="center"/>
              <w:rPr>
                <w:b/>
                <w:sz w:val="20"/>
                <w:szCs w:val="20"/>
              </w:rPr>
            </w:pPr>
          </w:p>
          <w:p w14:paraId="4FEC243E" w14:textId="658AF379" w:rsidR="00825C72" w:rsidRDefault="001260B3" w:rsidP="0036735E">
            <w:pPr>
              <w:widowControl w:val="0"/>
              <w:tabs>
                <w:tab w:val="left" w:pos="0"/>
              </w:tabs>
              <w:suppressAutoHyphens/>
              <w:ind w:hanging="257"/>
              <w:rPr>
                <w:rFonts w:ascii="Times New Roman" w:hAnsi="Times New Roman" w:cs="Times New Roman"/>
                <w:sz w:val="20"/>
                <w:szCs w:val="20"/>
              </w:rPr>
            </w:pPr>
            <w:r w:rsidRPr="008D634C">
              <w:rPr>
                <w:rFonts w:ascii="Times New Roman" w:hAnsi="Times New Roman" w:cs="Times New Roman"/>
                <w:sz w:val="20"/>
                <w:szCs w:val="20"/>
              </w:rPr>
              <w:t xml:space="preserve">          </w:t>
            </w:r>
            <w:r w:rsidR="00952D26">
              <w:rPr>
                <w:rFonts w:ascii="Times New Roman" w:hAnsi="Times New Roman" w:cs="Times New Roman"/>
                <w:sz w:val="20"/>
                <w:szCs w:val="20"/>
              </w:rPr>
              <w:t xml:space="preserve">       </w:t>
            </w:r>
            <w:r w:rsidR="0036735E">
              <w:rPr>
                <w:rFonts w:ascii="Times New Roman" w:hAnsi="Times New Roman" w:cs="Times New Roman"/>
                <w:sz w:val="20"/>
                <w:szCs w:val="20"/>
              </w:rPr>
              <w:t xml:space="preserve"> </w:t>
            </w:r>
            <w:r w:rsidRPr="008D634C">
              <w:rPr>
                <w:rFonts w:ascii="Times New Roman" w:hAnsi="Times New Roman" w:cs="Times New Roman"/>
                <w:sz w:val="20"/>
                <w:szCs w:val="20"/>
              </w:rPr>
              <w:t xml:space="preserve">Ribeiro, Maurício Krempaski </w:t>
            </w:r>
          </w:p>
          <w:p w14:paraId="5299BB45" w14:textId="09912669" w:rsidR="00952D26" w:rsidRDefault="00B32F43" w:rsidP="0036735E">
            <w:pPr>
              <w:widowControl w:val="0"/>
              <w:tabs>
                <w:tab w:val="left" w:pos="0"/>
              </w:tabs>
              <w:suppressAutoHyphens/>
              <w:ind w:firstLine="311"/>
              <w:rPr>
                <w:rFonts w:ascii="Times New Roman" w:hAnsi="Times New Roman" w:cs="Times New Roman"/>
                <w:sz w:val="20"/>
                <w:szCs w:val="20"/>
              </w:rPr>
            </w:pPr>
            <w:r>
              <w:rPr>
                <w:rFonts w:ascii="Times New Roman" w:hAnsi="Times New Roman" w:cs="Times New Roman"/>
                <w:sz w:val="20"/>
                <w:szCs w:val="20"/>
              </w:rPr>
              <w:t xml:space="preserve">           </w:t>
            </w:r>
            <w:r w:rsidRPr="00BD18FF">
              <w:rPr>
                <w:rFonts w:ascii="Times New Roman" w:hAnsi="Times New Roman" w:cs="Times New Roman"/>
                <w:sz w:val="20"/>
                <w:szCs w:val="20"/>
              </w:rPr>
              <w:t xml:space="preserve">Maus-tratos </w:t>
            </w:r>
            <w:r w:rsidR="001260B3" w:rsidRPr="00BD18FF">
              <w:rPr>
                <w:rFonts w:ascii="Times New Roman" w:hAnsi="Times New Roman" w:cs="Times New Roman"/>
                <w:sz w:val="20"/>
                <w:szCs w:val="20"/>
              </w:rPr>
              <w:t>contra crianças e adolescentes: o impacto da</w:t>
            </w:r>
            <w:r w:rsidR="0036735E">
              <w:rPr>
                <w:rFonts w:ascii="Times New Roman" w:hAnsi="Times New Roman" w:cs="Times New Roman"/>
                <w:sz w:val="20"/>
                <w:szCs w:val="20"/>
              </w:rPr>
              <w:t xml:space="preserve"> pandemia de COVID-19</w:t>
            </w:r>
          </w:p>
          <w:p w14:paraId="4885E742" w14:textId="2014BD61" w:rsidR="0036735E" w:rsidRDefault="00952D26" w:rsidP="0036735E">
            <w:pPr>
              <w:widowControl w:val="0"/>
              <w:tabs>
                <w:tab w:val="left" w:pos="567"/>
              </w:tabs>
              <w:suppressAutoHyphens/>
              <w:ind w:firstLine="311"/>
              <w:rPr>
                <w:rFonts w:ascii="Times New Roman" w:hAnsi="Times New Roman" w:cs="Times New Roman"/>
                <w:sz w:val="20"/>
                <w:szCs w:val="20"/>
              </w:rPr>
            </w:pPr>
            <w:r>
              <w:rPr>
                <w:rFonts w:ascii="Times New Roman" w:hAnsi="Times New Roman" w:cs="Times New Roman"/>
                <w:sz w:val="20"/>
                <w:szCs w:val="20"/>
              </w:rPr>
              <w:t xml:space="preserve">       </w:t>
            </w:r>
            <w:r w:rsidR="001260B3" w:rsidRPr="008D634C">
              <w:rPr>
                <w:rFonts w:ascii="Times New Roman" w:hAnsi="Times New Roman" w:cs="Times New Roman"/>
                <w:sz w:val="20"/>
                <w:szCs w:val="20"/>
              </w:rPr>
              <w:t xml:space="preserve">nas notificações no </w:t>
            </w:r>
            <w:r w:rsidR="00E95B9A">
              <w:rPr>
                <w:rFonts w:ascii="Times New Roman" w:hAnsi="Times New Roman" w:cs="Times New Roman"/>
                <w:sz w:val="20"/>
                <w:szCs w:val="20"/>
              </w:rPr>
              <w:t>E</w:t>
            </w:r>
            <w:r w:rsidR="001260B3" w:rsidRPr="008D634C">
              <w:rPr>
                <w:rFonts w:ascii="Times New Roman" w:hAnsi="Times New Roman" w:cs="Times New Roman"/>
                <w:sz w:val="20"/>
                <w:szCs w:val="20"/>
              </w:rPr>
              <w:t>stado de Santa Catarina. /</w:t>
            </w:r>
            <w:r w:rsidR="0036735E">
              <w:rPr>
                <w:rFonts w:ascii="Times New Roman" w:hAnsi="Times New Roman" w:cs="Times New Roman"/>
                <w:sz w:val="20"/>
                <w:szCs w:val="20"/>
              </w:rPr>
              <w:t xml:space="preserve"> </w:t>
            </w:r>
          </w:p>
          <w:p w14:paraId="3C3386B7" w14:textId="77777777" w:rsidR="0036735E" w:rsidRDefault="0036735E" w:rsidP="0036735E">
            <w:pPr>
              <w:widowControl w:val="0"/>
              <w:tabs>
                <w:tab w:val="left" w:pos="567"/>
              </w:tabs>
              <w:suppressAutoHyphens/>
              <w:ind w:firstLine="311"/>
              <w:rPr>
                <w:rFonts w:ascii="Times New Roman" w:hAnsi="Times New Roman" w:cs="Times New Roman"/>
                <w:sz w:val="20"/>
                <w:szCs w:val="20"/>
              </w:rPr>
            </w:pPr>
            <w:r>
              <w:rPr>
                <w:rFonts w:ascii="Times New Roman" w:hAnsi="Times New Roman" w:cs="Times New Roman"/>
                <w:sz w:val="20"/>
                <w:szCs w:val="20"/>
              </w:rPr>
              <w:t xml:space="preserve">       </w:t>
            </w:r>
            <w:r w:rsidR="001260B3" w:rsidRPr="008D634C">
              <w:rPr>
                <w:rFonts w:ascii="Times New Roman" w:hAnsi="Times New Roman" w:cs="Times New Roman"/>
                <w:sz w:val="20"/>
                <w:szCs w:val="20"/>
              </w:rPr>
              <w:t>Maurício</w:t>
            </w:r>
            <w:r w:rsidR="008D634C">
              <w:rPr>
                <w:rFonts w:ascii="Times New Roman" w:hAnsi="Times New Roman" w:cs="Times New Roman"/>
                <w:sz w:val="20"/>
                <w:szCs w:val="20"/>
              </w:rPr>
              <w:t xml:space="preserve"> </w:t>
            </w:r>
            <w:r w:rsidR="001260B3" w:rsidRPr="008D634C">
              <w:rPr>
                <w:rFonts w:ascii="Times New Roman" w:hAnsi="Times New Roman" w:cs="Times New Roman"/>
                <w:sz w:val="20"/>
                <w:szCs w:val="20"/>
              </w:rPr>
              <w:t>Krempaski Ribeiro. – Florianópolis, 2022.</w:t>
            </w:r>
          </w:p>
          <w:p w14:paraId="5BB756CA" w14:textId="298BD54E" w:rsidR="00A16022" w:rsidRPr="008D634C" w:rsidRDefault="0036735E" w:rsidP="0036735E">
            <w:pPr>
              <w:widowControl w:val="0"/>
              <w:tabs>
                <w:tab w:val="left" w:pos="567"/>
              </w:tabs>
              <w:suppressAutoHyphens/>
              <w:ind w:firstLine="311"/>
              <w:rPr>
                <w:rFonts w:ascii="Times New Roman" w:hAnsi="Times New Roman" w:cs="Times New Roman"/>
                <w:sz w:val="20"/>
                <w:szCs w:val="20"/>
              </w:rPr>
            </w:pPr>
            <w:r>
              <w:rPr>
                <w:rFonts w:ascii="Times New Roman" w:hAnsi="Times New Roman" w:cs="Times New Roman"/>
                <w:sz w:val="20"/>
                <w:szCs w:val="20"/>
              </w:rPr>
              <w:t xml:space="preserve">       </w:t>
            </w:r>
            <w:r w:rsidR="00191372" w:rsidRPr="00EE5875">
              <w:rPr>
                <w:rFonts w:ascii="Times New Roman" w:hAnsi="Times New Roman" w:cs="Times New Roman"/>
                <w:sz w:val="20"/>
                <w:szCs w:val="20"/>
              </w:rPr>
              <w:t>5</w:t>
            </w:r>
            <w:r w:rsidR="00EE5875" w:rsidRPr="00EE5875">
              <w:rPr>
                <w:rFonts w:ascii="Times New Roman" w:hAnsi="Times New Roman" w:cs="Times New Roman"/>
                <w:sz w:val="20"/>
                <w:szCs w:val="20"/>
              </w:rPr>
              <w:t>0</w:t>
            </w:r>
            <w:r w:rsidR="001260B3" w:rsidRPr="00EE5875">
              <w:rPr>
                <w:rFonts w:ascii="Times New Roman" w:hAnsi="Times New Roman" w:cs="Times New Roman"/>
                <w:sz w:val="20"/>
                <w:szCs w:val="20"/>
              </w:rPr>
              <w:t>p.</w:t>
            </w:r>
          </w:p>
          <w:p w14:paraId="6CA3ED82" w14:textId="48D0C500" w:rsidR="00A16022" w:rsidRDefault="00A16022" w:rsidP="008234F3">
            <w:pPr>
              <w:widowControl w:val="0"/>
              <w:tabs>
                <w:tab w:val="left" w:pos="567"/>
              </w:tabs>
              <w:suppressAutoHyphens/>
              <w:rPr>
                <w:rFonts w:ascii="Times New Roman" w:hAnsi="Times New Roman" w:cs="Times New Roman"/>
                <w:sz w:val="20"/>
                <w:szCs w:val="20"/>
              </w:rPr>
            </w:pPr>
          </w:p>
          <w:p w14:paraId="749CBF3C" w14:textId="77777777" w:rsidR="00952D26" w:rsidRDefault="00952D26" w:rsidP="008234F3">
            <w:pPr>
              <w:widowControl w:val="0"/>
              <w:tabs>
                <w:tab w:val="left" w:pos="851"/>
              </w:tabs>
              <w:suppressAutoHyphens/>
              <w:rPr>
                <w:rFonts w:ascii="Times New Roman" w:hAnsi="Times New Roman" w:cs="Times New Roman"/>
                <w:sz w:val="20"/>
                <w:szCs w:val="20"/>
              </w:rPr>
            </w:pPr>
          </w:p>
          <w:p w14:paraId="67DB8464" w14:textId="361E7376" w:rsidR="00A16022" w:rsidRPr="008D634C" w:rsidRDefault="0036735E" w:rsidP="009F6BA8">
            <w:pPr>
              <w:widowControl w:val="0"/>
              <w:tabs>
                <w:tab w:val="left" w:pos="851"/>
              </w:tabs>
              <w:suppressAutoHyphens/>
              <w:ind w:firstLine="736"/>
              <w:rPr>
                <w:rFonts w:ascii="Times New Roman" w:hAnsi="Times New Roman" w:cs="Times New Roman"/>
                <w:sz w:val="20"/>
                <w:szCs w:val="20"/>
              </w:rPr>
            </w:pPr>
            <w:r>
              <w:rPr>
                <w:rFonts w:ascii="Times New Roman" w:hAnsi="Times New Roman" w:cs="Times New Roman"/>
                <w:sz w:val="20"/>
                <w:szCs w:val="20"/>
              </w:rPr>
              <w:t xml:space="preserve"> </w:t>
            </w:r>
            <w:r w:rsidR="009F6BA8">
              <w:rPr>
                <w:rFonts w:ascii="Times New Roman" w:hAnsi="Times New Roman" w:cs="Times New Roman"/>
                <w:sz w:val="20"/>
                <w:szCs w:val="20"/>
              </w:rPr>
              <w:t xml:space="preserve">   </w:t>
            </w:r>
            <w:r w:rsidR="001260B3" w:rsidRPr="008D634C">
              <w:rPr>
                <w:rFonts w:ascii="Times New Roman" w:hAnsi="Times New Roman" w:cs="Times New Roman"/>
                <w:sz w:val="20"/>
                <w:szCs w:val="20"/>
              </w:rPr>
              <w:t>Orientad</w:t>
            </w:r>
            <w:r w:rsidR="0069151E" w:rsidRPr="008D634C">
              <w:rPr>
                <w:rFonts w:ascii="Times New Roman" w:hAnsi="Times New Roman" w:cs="Times New Roman"/>
                <w:sz w:val="20"/>
                <w:szCs w:val="20"/>
              </w:rPr>
              <w:t>ora</w:t>
            </w:r>
            <w:r w:rsidR="001260B3" w:rsidRPr="008D634C">
              <w:rPr>
                <w:rFonts w:ascii="Times New Roman" w:hAnsi="Times New Roman" w:cs="Times New Roman"/>
                <w:sz w:val="20"/>
                <w:szCs w:val="20"/>
              </w:rPr>
              <w:t xml:space="preserve">: </w:t>
            </w:r>
            <w:r w:rsidR="002F023F">
              <w:rPr>
                <w:rFonts w:ascii="Times New Roman" w:hAnsi="Times New Roman" w:cs="Times New Roman"/>
                <w:sz w:val="20"/>
                <w:szCs w:val="20"/>
              </w:rPr>
              <w:t>Prof</w:t>
            </w:r>
            <w:r w:rsidR="000A2188">
              <w:rPr>
                <w:rFonts w:ascii="Times New Roman" w:hAnsi="Times New Roman" w:cs="Times New Roman"/>
                <w:sz w:val="20"/>
                <w:szCs w:val="20"/>
              </w:rPr>
              <w:t>.</w:t>
            </w:r>
            <w:r w:rsidR="002F023F">
              <w:rPr>
                <w:rFonts w:ascii="Times New Roman" w:hAnsi="Times New Roman" w:cs="Times New Roman"/>
                <w:sz w:val="20"/>
                <w:szCs w:val="20"/>
              </w:rPr>
              <w:t>ª Dr</w:t>
            </w:r>
            <w:r w:rsidR="000A2188">
              <w:rPr>
                <w:rFonts w:ascii="Times New Roman" w:hAnsi="Times New Roman" w:cs="Times New Roman"/>
                <w:sz w:val="20"/>
                <w:szCs w:val="20"/>
              </w:rPr>
              <w:t>.</w:t>
            </w:r>
            <w:r w:rsidR="002F023F">
              <w:rPr>
                <w:rFonts w:ascii="Times New Roman" w:hAnsi="Times New Roman" w:cs="Times New Roman"/>
                <w:sz w:val="20"/>
                <w:szCs w:val="20"/>
              </w:rPr>
              <w:t xml:space="preserve">ª </w:t>
            </w:r>
            <w:r w:rsidR="001260B3" w:rsidRPr="008D634C">
              <w:rPr>
                <w:rFonts w:ascii="Times New Roman" w:hAnsi="Times New Roman" w:cs="Times New Roman"/>
                <w:sz w:val="20"/>
                <w:szCs w:val="20"/>
              </w:rPr>
              <w:t xml:space="preserve">Renata Meirelles Gaspar Tomazzoni. </w:t>
            </w:r>
          </w:p>
          <w:p w14:paraId="6B72ED62" w14:textId="41CED06B" w:rsidR="00A16022" w:rsidRPr="008D634C" w:rsidRDefault="0036735E" w:rsidP="009F6BA8">
            <w:pPr>
              <w:widowControl w:val="0"/>
              <w:tabs>
                <w:tab w:val="left" w:pos="851"/>
              </w:tabs>
              <w:suppressAutoHyphens/>
              <w:ind w:firstLine="736"/>
              <w:rPr>
                <w:rFonts w:ascii="Times New Roman" w:hAnsi="Times New Roman" w:cs="Times New Roman"/>
                <w:sz w:val="20"/>
                <w:szCs w:val="20"/>
              </w:rPr>
            </w:pPr>
            <w:r>
              <w:rPr>
                <w:rFonts w:ascii="Times New Roman" w:hAnsi="Times New Roman" w:cs="Times New Roman"/>
                <w:sz w:val="20"/>
                <w:szCs w:val="20"/>
              </w:rPr>
              <w:t xml:space="preserve"> </w:t>
            </w:r>
            <w:r w:rsidR="00782C9E">
              <w:rPr>
                <w:rFonts w:ascii="Times New Roman" w:hAnsi="Times New Roman" w:cs="Times New Roman"/>
                <w:sz w:val="20"/>
                <w:szCs w:val="20"/>
              </w:rPr>
              <w:t xml:space="preserve">   </w:t>
            </w:r>
            <w:r w:rsidR="001260B3" w:rsidRPr="008D634C">
              <w:rPr>
                <w:rFonts w:ascii="Times New Roman" w:hAnsi="Times New Roman" w:cs="Times New Roman"/>
                <w:sz w:val="20"/>
                <w:szCs w:val="20"/>
              </w:rPr>
              <w:t>Coorientad</w:t>
            </w:r>
            <w:r w:rsidR="0069151E" w:rsidRPr="008D634C">
              <w:rPr>
                <w:rFonts w:ascii="Times New Roman" w:hAnsi="Times New Roman" w:cs="Times New Roman"/>
                <w:sz w:val="20"/>
                <w:szCs w:val="20"/>
              </w:rPr>
              <w:t>ora:</w:t>
            </w:r>
            <w:r w:rsidR="002F023F">
              <w:rPr>
                <w:rFonts w:ascii="Times New Roman" w:hAnsi="Times New Roman" w:cs="Times New Roman"/>
                <w:sz w:val="20"/>
                <w:szCs w:val="20"/>
              </w:rPr>
              <w:t xml:space="preserve"> Prof</w:t>
            </w:r>
            <w:r w:rsidR="000A2188">
              <w:rPr>
                <w:rFonts w:ascii="Times New Roman" w:hAnsi="Times New Roman" w:cs="Times New Roman"/>
                <w:sz w:val="20"/>
                <w:szCs w:val="20"/>
              </w:rPr>
              <w:t>.</w:t>
            </w:r>
            <w:r w:rsidR="002F023F">
              <w:rPr>
                <w:rFonts w:ascii="Times New Roman" w:hAnsi="Times New Roman" w:cs="Times New Roman"/>
                <w:sz w:val="20"/>
                <w:szCs w:val="20"/>
              </w:rPr>
              <w:t>ª Dr</w:t>
            </w:r>
            <w:r w:rsidR="000A2188">
              <w:rPr>
                <w:rFonts w:ascii="Times New Roman" w:hAnsi="Times New Roman" w:cs="Times New Roman"/>
                <w:sz w:val="20"/>
                <w:szCs w:val="20"/>
              </w:rPr>
              <w:t>.</w:t>
            </w:r>
            <w:r w:rsidR="002F023F">
              <w:rPr>
                <w:rFonts w:ascii="Times New Roman" w:hAnsi="Times New Roman" w:cs="Times New Roman"/>
                <w:sz w:val="20"/>
                <w:szCs w:val="20"/>
              </w:rPr>
              <w:t xml:space="preserve">ª </w:t>
            </w:r>
            <w:r w:rsidR="001260B3" w:rsidRPr="008D634C">
              <w:rPr>
                <w:rFonts w:ascii="Times New Roman" w:hAnsi="Times New Roman" w:cs="Times New Roman"/>
                <w:sz w:val="20"/>
                <w:szCs w:val="20"/>
              </w:rPr>
              <w:t xml:space="preserve">Vanessa Borges Platt. </w:t>
            </w:r>
          </w:p>
          <w:p w14:paraId="1CBB2172" w14:textId="77777777" w:rsidR="00782C9E" w:rsidRDefault="0036735E" w:rsidP="009F6BA8">
            <w:pPr>
              <w:widowControl w:val="0"/>
              <w:tabs>
                <w:tab w:val="left" w:pos="567"/>
              </w:tabs>
              <w:suppressAutoHyphens/>
              <w:ind w:firstLine="736"/>
              <w:rPr>
                <w:rFonts w:ascii="Times New Roman" w:hAnsi="Times New Roman" w:cs="Times New Roman"/>
                <w:sz w:val="20"/>
                <w:szCs w:val="20"/>
              </w:rPr>
            </w:pPr>
            <w:r>
              <w:rPr>
                <w:rFonts w:ascii="Times New Roman" w:hAnsi="Times New Roman" w:cs="Times New Roman"/>
                <w:sz w:val="20"/>
                <w:szCs w:val="20"/>
              </w:rPr>
              <w:t xml:space="preserve"> </w:t>
            </w:r>
            <w:r w:rsidR="00782C9E">
              <w:rPr>
                <w:rFonts w:ascii="Times New Roman" w:hAnsi="Times New Roman" w:cs="Times New Roman"/>
                <w:sz w:val="20"/>
                <w:szCs w:val="20"/>
              </w:rPr>
              <w:t xml:space="preserve">   </w:t>
            </w:r>
            <w:r w:rsidR="001260B3" w:rsidRPr="008D634C">
              <w:rPr>
                <w:rFonts w:ascii="Times New Roman" w:hAnsi="Times New Roman" w:cs="Times New Roman"/>
                <w:sz w:val="20"/>
                <w:szCs w:val="20"/>
              </w:rPr>
              <w:t xml:space="preserve">Trabalho de Conclusão de Curso (graduação) – Universidade Federal de Santa </w:t>
            </w:r>
          </w:p>
          <w:p w14:paraId="14927040" w14:textId="2686CEE0" w:rsidR="00A16022" w:rsidRPr="008D634C" w:rsidRDefault="001260B3" w:rsidP="009F6BA8">
            <w:pPr>
              <w:widowControl w:val="0"/>
              <w:tabs>
                <w:tab w:val="left" w:pos="567"/>
              </w:tabs>
              <w:suppressAutoHyphens/>
              <w:ind w:firstLine="736"/>
              <w:rPr>
                <w:rFonts w:ascii="Times New Roman" w:hAnsi="Times New Roman" w:cs="Times New Roman"/>
                <w:sz w:val="20"/>
                <w:szCs w:val="20"/>
              </w:rPr>
            </w:pPr>
            <w:r w:rsidRPr="008D634C">
              <w:rPr>
                <w:rFonts w:ascii="Times New Roman" w:hAnsi="Times New Roman" w:cs="Times New Roman"/>
                <w:sz w:val="20"/>
                <w:szCs w:val="20"/>
              </w:rPr>
              <w:t xml:space="preserve">Catarina – Curso de Graduação em Medicina. </w:t>
            </w:r>
          </w:p>
          <w:p w14:paraId="50E905BD" w14:textId="77777777" w:rsidR="00A16022" w:rsidRPr="008D634C" w:rsidRDefault="001260B3" w:rsidP="008234F3">
            <w:pPr>
              <w:widowControl w:val="0"/>
              <w:tabs>
                <w:tab w:val="left" w:pos="567"/>
              </w:tabs>
              <w:suppressAutoHyphens/>
              <w:rPr>
                <w:rFonts w:ascii="Times New Roman" w:hAnsi="Times New Roman" w:cs="Times New Roman"/>
                <w:sz w:val="20"/>
                <w:szCs w:val="20"/>
              </w:rPr>
            </w:pPr>
            <w:r w:rsidRPr="008D634C">
              <w:rPr>
                <w:rFonts w:ascii="Times New Roman" w:hAnsi="Times New Roman" w:cs="Times New Roman"/>
                <w:sz w:val="20"/>
                <w:szCs w:val="20"/>
              </w:rPr>
              <w:t xml:space="preserve">           </w:t>
            </w:r>
          </w:p>
          <w:p w14:paraId="168E103C" w14:textId="77777777" w:rsidR="00A16022" w:rsidRPr="008D634C" w:rsidRDefault="00A16022" w:rsidP="008234F3">
            <w:pPr>
              <w:widowControl w:val="0"/>
              <w:tabs>
                <w:tab w:val="left" w:pos="0"/>
              </w:tabs>
              <w:suppressAutoHyphens/>
              <w:jc w:val="center"/>
              <w:rPr>
                <w:rFonts w:ascii="Times New Roman" w:hAnsi="Times New Roman" w:cs="Times New Roman"/>
                <w:b/>
                <w:sz w:val="20"/>
                <w:szCs w:val="20"/>
              </w:rPr>
            </w:pPr>
          </w:p>
          <w:p w14:paraId="0BC8B44F" w14:textId="68CC76FE" w:rsidR="00701364" w:rsidRDefault="00280419" w:rsidP="008234F3">
            <w:pPr>
              <w:widowControl w:val="0"/>
              <w:tabs>
                <w:tab w:val="left" w:pos="0"/>
              </w:tabs>
              <w:suppressAutoHyphens/>
              <w:jc w:val="left"/>
              <w:rPr>
                <w:rFonts w:ascii="Times New Roman" w:hAnsi="Times New Roman" w:cs="Times New Roman"/>
                <w:sz w:val="20"/>
                <w:szCs w:val="20"/>
              </w:rPr>
            </w:pPr>
            <w:r>
              <w:rPr>
                <w:rFonts w:ascii="Times New Roman" w:hAnsi="Times New Roman" w:cs="Times New Roman"/>
                <w:sz w:val="20"/>
                <w:szCs w:val="20"/>
              </w:rPr>
              <w:t xml:space="preserve">1. </w:t>
            </w:r>
            <w:r w:rsidR="00782C9E">
              <w:rPr>
                <w:rFonts w:ascii="Times New Roman" w:hAnsi="Times New Roman" w:cs="Times New Roman"/>
                <w:sz w:val="20"/>
                <w:szCs w:val="20"/>
              </w:rPr>
              <w:t>M</w:t>
            </w:r>
            <w:r w:rsidRPr="00280419">
              <w:rPr>
                <w:rFonts w:ascii="Times New Roman" w:hAnsi="Times New Roman" w:cs="Times New Roman"/>
                <w:sz w:val="20"/>
                <w:szCs w:val="20"/>
              </w:rPr>
              <w:t>aus-tratos</w:t>
            </w:r>
            <w:r w:rsidR="00701364">
              <w:rPr>
                <w:rFonts w:ascii="Times New Roman" w:hAnsi="Times New Roman" w:cs="Times New Roman"/>
                <w:sz w:val="20"/>
                <w:szCs w:val="20"/>
              </w:rPr>
              <w:t xml:space="preserve"> Infantis</w:t>
            </w:r>
            <w:r>
              <w:rPr>
                <w:rFonts w:ascii="Times New Roman" w:hAnsi="Times New Roman" w:cs="Times New Roman"/>
                <w:sz w:val="20"/>
                <w:szCs w:val="20"/>
              </w:rPr>
              <w:t xml:space="preserve"> 2. </w:t>
            </w:r>
            <w:r w:rsidR="00782C9E">
              <w:rPr>
                <w:rFonts w:ascii="Times New Roman" w:hAnsi="Times New Roman" w:cs="Times New Roman"/>
                <w:sz w:val="20"/>
                <w:szCs w:val="20"/>
              </w:rPr>
              <w:t>C</w:t>
            </w:r>
            <w:r w:rsidRPr="00280419">
              <w:rPr>
                <w:rFonts w:ascii="Times New Roman" w:hAnsi="Times New Roman" w:cs="Times New Roman"/>
                <w:sz w:val="20"/>
                <w:szCs w:val="20"/>
              </w:rPr>
              <w:t>riança</w:t>
            </w:r>
            <w:r>
              <w:rPr>
                <w:rFonts w:ascii="Times New Roman" w:hAnsi="Times New Roman" w:cs="Times New Roman"/>
                <w:sz w:val="20"/>
                <w:szCs w:val="20"/>
              </w:rPr>
              <w:t xml:space="preserve"> 3. </w:t>
            </w:r>
            <w:r w:rsidR="00782C9E">
              <w:rPr>
                <w:rFonts w:ascii="Times New Roman" w:hAnsi="Times New Roman" w:cs="Times New Roman"/>
                <w:sz w:val="20"/>
                <w:szCs w:val="20"/>
              </w:rPr>
              <w:t>A</w:t>
            </w:r>
            <w:r w:rsidRPr="00280419">
              <w:rPr>
                <w:rFonts w:ascii="Times New Roman" w:hAnsi="Times New Roman" w:cs="Times New Roman"/>
                <w:sz w:val="20"/>
                <w:szCs w:val="20"/>
              </w:rPr>
              <w:t>dolescente</w:t>
            </w:r>
            <w:r>
              <w:rPr>
                <w:rFonts w:ascii="Times New Roman" w:hAnsi="Times New Roman" w:cs="Times New Roman"/>
                <w:sz w:val="20"/>
                <w:szCs w:val="20"/>
              </w:rPr>
              <w:t xml:space="preserve"> 4. </w:t>
            </w:r>
            <w:r w:rsidR="00782C9E">
              <w:rPr>
                <w:rFonts w:ascii="Times New Roman" w:hAnsi="Times New Roman" w:cs="Times New Roman"/>
                <w:sz w:val="20"/>
                <w:szCs w:val="20"/>
              </w:rPr>
              <w:t>P</w:t>
            </w:r>
            <w:r w:rsidRPr="00280419">
              <w:rPr>
                <w:rFonts w:ascii="Times New Roman" w:hAnsi="Times New Roman" w:cs="Times New Roman"/>
                <w:sz w:val="20"/>
                <w:szCs w:val="20"/>
              </w:rPr>
              <w:t>andemia</w:t>
            </w:r>
            <w:r>
              <w:rPr>
                <w:rFonts w:ascii="Times New Roman" w:hAnsi="Times New Roman" w:cs="Times New Roman"/>
                <w:sz w:val="20"/>
                <w:szCs w:val="20"/>
              </w:rPr>
              <w:t xml:space="preserve"> 5. </w:t>
            </w:r>
            <w:r w:rsidRPr="00280419">
              <w:rPr>
                <w:rFonts w:ascii="Times New Roman" w:hAnsi="Times New Roman" w:cs="Times New Roman"/>
                <w:sz w:val="20"/>
                <w:szCs w:val="20"/>
              </w:rPr>
              <w:t>COVID-19</w:t>
            </w:r>
            <w:r>
              <w:rPr>
                <w:rFonts w:ascii="Times New Roman" w:hAnsi="Times New Roman" w:cs="Times New Roman"/>
                <w:sz w:val="20"/>
                <w:szCs w:val="20"/>
              </w:rPr>
              <w:t xml:space="preserve"> </w:t>
            </w:r>
          </w:p>
          <w:p w14:paraId="6BCD6028" w14:textId="1F35F963" w:rsidR="00952D26" w:rsidRDefault="00280419" w:rsidP="008234F3">
            <w:pPr>
              <w:widowControl w:val="0"/>
              <w:tabs>
                <w:tab w:val="left" w:pos="0"/>
              </w:tabs>
              <w:suppressAutoHyphens/>
              <w:jc w:val="left"/>
              <w:rPr>
                <w:rFonts w:ascii="Times New Roman" w:hAnsi="Times New Roman" w:cs="Times New Roman"/>
                <w:sz w:val="20"/>
                <w:szCs w:val="20"/>
              </w:rPr>
            </w:pPr>
            <w:r>
              <w:rPr>
                <w:rFonts w:ascii="Times New Roman" w:hAnsi="Times New Roman" w:cs="Times New Roman"/>
                <w:sz w:val="20"/>
                <w:szCs w:val="20"/>
              </w:rPr>
              <w:t xml:space="preserve">6. </w:t>
            </w:r>
            <w:r w:rsidR="00701364">
              <w:rPr>
                <w:rFonts w:ascii="Times New Roman" w:hAnsi="Times New Roman" w:cs="Times New Roman"/>
                <w:sz w:val="20"/>
                <w:szCs w:val="20"/>
              </w:rPr>
              <w:t>Prevenção</w:t>
            </w:r>
          </w:p>
          <w:p w14:paraId="631188D7" w14:textId="6BF1BF0D" w:rsidR="00A16022" w:rsidRPr="008D634C" w:rsidRDefault="00952D26" w:rsidP="00782C9E">
            <w:pPr>
              <w:widowControl w:val="0"/>
              <w:tabs>
                <w:tab w:val="left" w:pos="0"/>
              </w:tabs>
              <w:suppressAutoHyphens/>
              <w:rPr>
                <w:rFonts w:ascii="Times New Roman" w:hAnsi="Times New Roman" w:cs="Times New Roman"/>
                <w:sz w:val="20"/>
                <w:szCs w:val="20"/>
              </w:rPr>
            </w:pPr>
            <w:r>
              <w:rPr>
                <w:rFonts w:ascii="Times New Roman" w:hAnsi="Times New Roman" w:cs="Times New Roman"/>
                <w:sz w:val="20"/>
                <w:szCs w:val="20"/>
              </w:rPr>
              <w:t xml:space="preserve">       </w:t>
            </w:r>
            <w:r w:rsidR="001260B3" w:rsidRPr="008D634C">
              <w:rPr>
                <w:rFonts w:ascii="Times New Roman" w:hAnsi="Times New Roman" w:cs="Times New Roman"/>
                <w:sz w:val="20"/>
                <w:szCs w:val="20"/>
              </w:rPr>
              <w:t xml:space="preserve">I. </w:t>
            </w:r>
            <w:r w:rsidR="00834E6A" w:rsidRPr="00BD18FF">
              <w:rPr>
                <w:rFonts w:ascii="Times New Roman" w:hAnsi="Times New Roman" w:cs="Times New Roman"/>
                <w:sz w:val="20"/>
                <w:szCs w:val="20"/>
              </w:rPr>
              <w:t xml:space="preserve"> </w:t>
            </w:r>
            <w:r w:rsidR="00782C9E">
              <w:rPr>
                <w:rFonts w:ascii="Times New Roman" w:hAnsi="Times New Roman" w:cs="Times New Roman"/>
                <w:sz w:val="20"/>
                <w:szCs w:val="20"/>
              </w:rPr>
              <w:t xml:space="preserve">Título </w:t>
            </w:r>
          </w:p>
          <w:p w14:paraId="32BB7F0A" w14:textId="77777777" w:rsidR="00A16022" w:rsidRDefault="00A16022" w:rsidP="008234F3">
            <w:pPr>
              <w:widowControl w:val="0"/>
              <w:tabs>
                <w:tab w:val="left" w:pos="0"/>
              </w:tabs>
              <w:suppressAutoHyphens/>
              <w:jc w:val="center"/>
              <w:rPr>
                <w:b/>
                <w:sz w:val="32"/>
              </w:rPr>
            </w:pPr>
          </w:p>
        </w:tc>
      </w:tr>
    </w:tbl>
    <w:p w14:paraId="05D6FB1E" w14:textId="77777777" w:rsidR="00A16022" w:rsidRDefault="00A16022" w:rsidP="008234F3">
      <w:pPr>
        <w:tabs>
          <w:tab w:val="left" w:pos="0"/>
        </w:tabs>
        <w:suppressAutoHyphens/>
        <w:jc w:val="center"/>
        <w:rPr>
          <w:b/>
          <w:sz w:val="32"/>
        </w:rPr>
      </w:pPr>
    </w:p>
    <w:p w14:paraId="236C705D" w14:textId="77777777" w:rsidR="00A16022" w:rsidRDefault="00A16022" w:rsidP="008234F3">
      <w:pPr>
        <w:tabs>
          <w:tab w:val="left" w:pos="0"/>
        </w:tabs>
        <w:suppressAutoHyphens/>
        <w:jc w:val="center"/>
        <w:rPr>
          <w:b/>
          <w:sz w:val="32"/>
        </w:rPr>
      </w:pPr>
    </w:p>
    <w:p w14:paraId="121F57AF" w14:textId="77777777" w:rsidR="00A16022" w:rsidRDefault="00A16022" w:rsidP="008234F3">
      <w:pPr>
        <w:tabs>
          <w:tab w:val="left" w:pos="0"/>
        </w:tabs>
        <w:suppressAutoHyphens/>
        <w:jc w:val="center"/>
        <w:rPr>
          <w:b/>
          <w:sz w:val="32"/>
        </w:rPr>
      </w:pPr>
    </w:p>
    <w:p w14:paraId="57739B61" w14:textId="77777777" w:rsidR="00A16022" w:rsidRDefault="00A16022" w:rsidP="008234F3">
      <w:pPr>
        <w:tabs>
          <w:tab w:val="left" w:pos="0"/>
        </w:tabs>
        <w:suppressAutoHyphens/>
        <w:jc w:val="center"/>
        <w:rPr>
          <w:b/>
          <w:sz w:val="32"/>
        </w:rPr>
      </w:pPr>
    </w:p>
    <w:p w14:paraId="091CCB08" w14:textId="77777777" w:rsidR="00A16022" w:rsidRDefault="00A16022" w:rsidP="008234F3">
      <w:pPr>
        <w:tabs>
          <w:tab w:val="left" w:pos="0"/>
        </w:tabs>
        <w:suppressAutoHyphens/>
        <w:jc w:val="center"/>
        <w:rPr>
          <w:b/>
          <w:sz w:val="32"/>
        </w:rPr>
      </w:pPr>
    </w:p>
    <w:p w14:paraId="30A5AFE0" w14:textId="77777777" w:rsidR="00A16022" w:rsidRDefault="00A16022" w:rsidP="008234F3">
      <w:pPr>
        <w:tabs>
          <w:tab w:val="left" w:pos="0"/>
        </w:tabs>
        <w:suppressAutoHyphens/>
        <w:jc w:val="center"/>
        <w:rPr>
          <w:b/>
          <w:sz w:val="32"/>
        </w:rPr>
      </w:pPr>
    </w:p>
    <w:p w14:paraId="5F58E02B" w14:textId="77777777" w:rsidR="00A16022" w:rsidRDefault="00A16022" w:rsidP="008234F3">
      <w:pPr>
        <w:tabs>
          <w:tab w:val="left" w:pos="0"/>
        </w:tabs>
        <w:suppressAutoHyphens/>
        <w:jc w:val="center"/>
        <w:rPr>
          <w:b/>
          <w:sz w:val="32"/>
        </w:rPr>
      </w:pPr>
    </w:p>
    <w:p w14:paraId="6F9CA982" w14:textId="77777777" w:rsidR="00A16022" w:rsidRDefault="00A16022" w:rsidP="008234F3">
      <w:pPr>
        <w:tabs>
          <w:tab w:val="left" w:pos="0"/>
        </w:tabs>
        <w:suppressAutoHyphens/>
        <w:jc w:val="center"/>
        <w:rPr>
          <w:b/>
          <w:sz w:val="32"/>
        </w:rPr>
      </w:pPr>
    </w:p>
    <w:p w14:paraId="681FE2E6" w14:textId="77777777" w:rsidR="00A16022" w:rsidRDefault="00A16022" w:rsidP="008234F3">
      <w:pPr>
        <w:tabs>
          <w:tab w:val="left" w:pos="0"/>
        </w:tabs>
        <w:suppressAutoHyphens/>
        <w:jc w:val="center"/>
        <w:rPr>
          <w:b/>
          <w:sz w:val="32"/>
        </w:rPr>
      </w:pPr>
    </w:p>
    <w:p w14:paraId="2A50895E" w14:textId="77777777" w:rsidR="00A16022" w:rsidRDefault="00A16022" w:rsidP="008234F3">
      <w:pPr>
        <w:tabs>
          <w:tab w:val="left" w:pos="0"/>
        </w:tabs>
        <w:suppressAutoHyphens/>
        <w:jc w:val="center"/>
        <w:rPr>
          <w:b/>
          <w:sz w:val="32"/>
        </w:rPr>
      </w:pPr>
    </w:p>
    <w:p w14:paraId="6EB29FA1" w14:textId="77777777" w:rsidR="00A16022" w:rsidRDefault="00A16022" w:rsidP="008234F3">
      <w:pPr>
        <w:tabs>
          <w:tab w:val="left" w:pos="0"/>
        </w:tabs>
        <w:suppressAutoHyphens/>
        <w:jc w:val="center"/>
        <w:rPr>
          <w:b/>
          <w:sz w:val="32"/>
        </w:rPr>
      </w:pPr>
    </w:p>
    <w:p w14:paraId="4021232B"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524F102C"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3E2C42DF"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430E4B84"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1673CD04"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738CBF8F"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799DB81F"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32AD821C"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456547F6"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59866F66"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156C7D64"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7E1316ED"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3D638BBE"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2EF4C56D"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7F46B26C" w14:textId="77777777" w:rsidR="00A16022" w:rsidRDefault="00A16022" w:rsidP="008234F3">
      <w:pPr>
        <w:suppressAutoHyphens/>
        <w:jc w:val="center"/>
        <w:rPr>
          <w:rFonts w:ascii="Times New Roman" w:eastAsia="Times New Roman" w:hAnsi="Times New Roman" w:cs="Times New Roman"/>
          <w:b/>
          <w:color w:val="FF0000"/>
          <w:sz w:val="28"/>
          <w:szCs w:val="28"/>
        </w:rPr>
      </w:pPr>
    </w:p>
    <w:p w14:paraId="5637D28B" w14:textId="77777777" w:rsidR="00A16022" w:rsidRDefault="00A16022" w:rsidP="008234F3">
      <w:pPr>
        <w:suppressAutoHyphens/>
        <w:jc w:val="center"/>
        <w:rPr>
          <w:rFonts w:ascii="Times New Roman" w:eastAsia="Times New Roman" w:hAnsi="Times New Roman" w:cs="Times New Roman"/>
          <w:b/>
          <w:sz w:val="28"/>
          <w:szCs w:val="28"/>
        </w:rPr>
      </w:pPr>
    </w:p>
    <w:p w14:paraId="03E7CD65" w14:textId="107A48AE" w:rsidR="00A16022" w:rsidRDefault="00A16022" w:rsidP="008234F3">
      <w:pPr>
        <w:suppressAutoHyphens/>
        <w:jc w:val="center"/>
        <w:rPr>
          <w:rFonts w:ascii="Times New Roman" w:eastAsia="Times New Roman" w:hAnsi="Times New Roman" w:cs="Times New Roman"/>
          <w:bCs/>
          <w:i/>
          <w:iCs/>
          <w:sz w:val="24"/>
          <w:szCs w:val="24"/>
        </w:rPr>
      </w:pPr>
    </w:p>
    <w:p w14:paraId="3E42EC11" w14:textId="28670C23" w:rsidR="00585A00" w:rsidRDefault="00585A00" w:rsidP="008234F3">
      <w:pPr>
        <w:suppressAutoHyphens/>
        <w:jc w:val="center"/>
        <w:rPr>
          <w:rFonts w:ascii="Times New Roman" w:eastAsia="Times New Roman" w:hAnsi="Times New Roman" w:cs="Times New Roman"/>
          <w:bCs/>
          <w:i/>
          <w:iCs/>
          <w:sz w:val="24"/>
          <w:szCs w:val="24"/>
        </w:rPr>
      </w:pPr>
    </w:p>
    <w:p w14:paraId="14496AE4" w14:textId="5F966DF0" w:rsidR="00585A00" w:rsidRDefault="00585A00" w:rsidP="008234F3">
      <w:pPr>
        <w:suppressAutoHyphens/>
        <w:jc w:val="center"/>
        <w:rPr>
          <w:rFonts w:ascii="Times New Roman" w:eastAsia="Times New Roman" w:hAnsi="Times New Roman" w:cs="Times New Roman"/>
          <w:bCs/>
          <w:i/>
          <w:iCs/>
          <w:sz w:val="24"/>
          <w:szCs w:val="24"/>
        </w:rPr>
      </w:pPr>
    </w:p>
    <w:p w14:paraId="29048A79" w14:textId="54BD1422" w:rsidR="00585A00" w:rsidRDefault="00585A00" w:rsidP="008234F3">
      <w:pPr>
        <w:suppressAutoHyphens/>
        <w:jc w:val="center"/>
        <w:rPr>
          <w:rFonts w:ascii="Times New Roman" w:eastAsia="Times New Roman" w:hAnsi="Times New Roman" w:cs="Times New Roman"/>
          <w:bCs/>
          <w:i/>
          <w:iCs/>
          <w:sz w:val="24"/>
          <w:szCs w:val="24"/>
        </w:rPr>
      </w:pPr>
    </w:p>
    <w:p w14:paraId="50A17728" w14:textId="4B66AA05" w:rsidR="00367A1D" w:rsidRDefault="00367A1D" w:rsidP="008234F3">
      <w:pPr>
        <w:suppressAutoHyphens/>
        <w:rPr>
          <w:rFonts w:ascii="Times New Roman" w:eastAsia="Times New Roman" w:hAnsi="Times New Roman" w:cs="Times New Roman"/>
          <w:bCs/>
          <w:i/>
          <w:iCs/>
          <w:sz w:val="24"/>
          <w:szCs w:val="24"/>
        </w:rPr>
      </w:pPr>
    </w:p>
    <w:p w14:paraId="3C954E2B" w14:textId="77777777" w:rsidR="000B33F3" w:rsidRDefault="000B33F3" w:rsidP="008234F3">
      <w:pPr>
        <w:suppressAutoHyphens/>
        <w:rPr>
          <w:rFonts w:ascii="Times New Roman" w:eastAsia="Times New Roman" w:hAnsi="Times New Roman" w:cs="Times New Roman"/>
          <w:bCs/>
          <w:i/>
          <w:iCs/>
          <w:sz w:val="24"/>
          <w:szCs w:val="24"/>
        </w:rPr>
      </w:pPr>
    </w:p>
    <w:p w14:paraId="0B3D22D3" w14:textId="77777777" w:rsidR="00367A1D" w:rsidRDefault="00367A1D" w:rsidP="008234F3">
      <w:pPr>
        <w:suppressAutoHyphens/>
        <w:rPr>
          <w:rFonts w:ascii="Times New Roman" w:eastAsia="Times New Roman" w:hAnsi="Times New Roman" w:cs="Times New Roman"/>
          <w:bCs/>
          <w:i/>
          <w:iCs/>
          <w:sz w:val="24"/>
          <w:szCs w:val="24"/>
        </w:rPr>
      </w:pPr>
    </w:p>
    <w:p w14:paraId="5BFAE829" w14:textId="77777777" w:rsidR="00862B5F" w:rsidRDefault="00862B5F" w:rsidP="008234F3">
      <w:pPr>
        <w:suppressAutoHyphens/>
        <w:ind w:firstLine="4678"/>
        <w:rPr>
          <w:rFonts w:ascii="Times New Roman" w:eastAsia="Times New Roman" w:hAnsi="Times New Roman" w:cs="Times New Roman"/>
          <w:bCs/>
          <w:i/>
          <w:iCs/>
          <w:sz w:val="24"/>
          <w:szCs w:val="24"/>
        </w:rPr>
      </w:pPr>
    </w:p>
    <w:p w14:paraId="52B4AD51" w14:textId="77777777" w:rsidR="00862B5F" w:rsidRDefault="00862B5F" w:rsidP="008234F3">
      <w:pPr>
        <w:suppressAutoHyphens/>
        <w:ind w:firstLine="4678"/>
        <w:rPr>
          <w:rFonts w:ascii="Times New Roman" w:eastAsia="Times New Roman" w:hAnsi="Times New Roman" w:cs="Times New Roman"/>
          <w:bCs/>
          <w:i/>
          <w:iCs/>
          <w:sz w:val="24"/>
          <w:szCs w:val="24"/>
        </w:rPr>
      </w:pPr>
    </w:p>
    <w:p w14:paraId="42C87040" w14:textId="77777777" w:rsidR="002F023F" w:rsidRDefault="002F023F" w:rsidP="008234F3">
      <w:pPr>
        <w:suppressAutoHyphens/>
        <w:ind w:firstLine="4678"/>
        <w:rPr>
          <w:rFonts w:ascii="Times New Roman" w:eastAsia="Times New Roman" w:hAnsi="Times New Roman" w:cs="Times New Roman"/>
          <w:bCs/>
          <w:i/>
          <w:iCs/>
          <w:sz w:val="24"/>
          <w:szCs w:val="24"/>
        </w:rPr>
      </w:pPr>
    </w:p>
    <w:p w14:paraId="0FE51208" w14:textId="330786BB" w:rsidR="00585A00" w:rsidRDefault="00471E58" w:rsidP="008234F3">
      <w:pPr>
        <w:suppressAutoHyphens/>
        <w:ind w:firstLine="4678"/>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Ao autor da vida, zeloso e provedor</w:t>
      </w:r>
      <w:r w:rsidR="000E67AA">
        <w:rPr>
          <w:rFonts w:ascii="Times New Roman" w:eastAsia="Times New Roman" w:hAnsi="Times New Roman" w:cs="Times New Roman"/>
          <w:bCs/>
          <w:i/>
          <w:iCs/>
          <w:sz w:val="24"/>
          <w:szCs w:val="24"/>
        </w:rPr>
        <w:t>.</w:t>
      </w:r>
    </w:p>
    <w:p w14:paraId="52410523" w14:textId="4940407F" w:rsidR="00471E58" w:rsidRDefault="00471E58" w:rsidP="008234F3">
      <w:pPr>
        <w:suppressAutoHyphens/>
        <w:ind w:firstLine="4678"/>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Aos meus pais, alicerce</w:t>
      </w:r>
      <w:r w:rsidR="000A2188">
        <w:rPr>
          <w:rFonts w:ascii="Times New Roman" w:eastAsia="Times New Roman" w:hAnsi="Times New Roman" w:cs="Times New Roman"/>
          <w:bCs/>
          <w:i/>
          <w:iCs/>
          <w:sz w:val="24"/>
          <w:szCs w:val="24"/>
        </w:rPr>
        <w:t>s</w:t>
      </w:r>
      <w:r>
        <w:rPr>
          <w:rFonts w:ascii="Times New Roman" w:eastAsia="Times New Roman" w:hAnsi="Times New Roman" w:cs="Times New Roman"/>
          <w:bCs/>
          <w:i/>
          <w:iCs/>
          <w:sz w:val="24"/>
          <w:szCs w:val="24"/>
        </w:rPr>
        <w:t xml:space="preserve"> da minha criação</w:t>
      </w:r>
      <w:r w:rsidR="000E67AA">
        <w:rPr>
          <w:rFonts w:ascii="Times New Roman" w:eastAsia="Times New Roman" w:hAnsi="Times New Roman" w:cs="Times New Roman"/>
          <w:bCs/>
          <w:i/>
          <w:iCs/>
          <w:sz w:val="24"/>
          <w:szCs w:val="24"/>
        </w:rPr>
        <w:t>.</w:t>
      </w:r>
    </w:p>
    <w:p w14:paraId="34C89EA0" w14:textId="452787D8" w:rsidR="00895A08" w:rsidRDefault="008234F3" w:rsidP="00895A08">
      <w:pPr>
        <w:suppressAutoHyphens/>
        <w:ind w:firstLine="4536"/>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 </w:t>
      </w:r>
      <w:r w:rsidR="00895A08">
        <w:rPr>
          <w:rFonts w:ascii="Times New Roman" w:eastAsia="Times New Roman" w:hAnsi="Times New Roman" w:cs="Times New Roman"/>
          <w:bCs/>
          <w:i/>
          <w:iCs/>
          <w:sz w:val="24"/>
          <w:szCs w:val="24"/>
        </w:rPr>
        <w:t xml:space="preserve"> </w:t>
      </w:r>
      <w:r w:rsidR="00471E58">
        <w:rPr>
          <w:rFonts w:ascii="Times New Roman" w:eastAsia="Times New Roman" w:hAnsi="Times New Roman" w:cs="Times New Roman"/>
          <w:bCs/>
          <w:i/>
          <w:iCs/>
          <w:sz w:val="24"/>
          <w:szCs w:val="24"/>
        </w:rPr>
        <w:t>Aos familiares e amigos,</w:t>
      </w:r>
      <w:r w:rsidR="00EB23EE">
        <w:rPr>
          <w:rFonts w:ascii="Times New Roman" w:eastAsia="Times New Roman" w:hAnsi="Times New Roman" w:cs="Times New Roman"/>
          <w:bCs/>
          <w:i/>
          <w:iCs/>
          <w:sz w:val="24"/>
          <w:szCs w:val="24"/>
        </w:rPr>
        <w:t xml:space="preserve"> p</w:t>
      </w:r>
      <w:r w:rsidR="000E67AA">
        <w:rPr>
          <w:rFonts w:ascii="Times New Roman" w:eastAsia="Times New Roman" w:hAnsi="Times New Roman" w:cs="Times New Roman"/>
          <w:bCs/>
          <w:i/>
          <w:iCs/>
          <w:sz w:val="24"/>
          <w:szCs w:val="24"/>
        </w:rPr>
        <w:t>ersonagens</w:t>
      </w:r>
      <w:r w:rsidR="00EB23EE">
        <w:rPr>
          <w:rFonts w:ascii="Times New Roman" w:eastAsia="Times New Roman" w:hAnsi="Times New Roman" w:cs="Times New Roman"/>
          <w:bCs/>
          <w:i/>
          <w:iCs/>
          <w:sz w:val="24"/>
          <w:szCs w:val="24"/>
        </w:rPr>
        <w:t xml:space="preserve"> </w:t>
      </w:r>
      <w:r w:rsidR="000E67AA">
        <w:rPr>
          <w:rFonts w:ascii="Times New Roman" w:eastAsia="Times New Roman" w:hAnsi="Times New Roman" w:cs="Times New Roman"/>
          <w:bCs/>
          <w:i/>
          <w:iCs/>
          <w:sz w:val="24"/>
          <w:szCs w:val="24"/>
        </w:rPr>
        <w:t>dos</w:t>
      </w:r>
      <w:r w:rsidR="00EB23EE">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ab/>
      </w:r>
      <w:r>
        <w:rPr>
          <w:rFonts w:ascii="Times New Roman" w:eastAsia="Times New Roman" w:hAnsi="Times New Roman" w:cs="Times New Roman"/>
          <w:bCs/>
          <w:i/>
          <w:iCs/>
          <w:sz w:val="24"/>
          <w:szCs w:val="24"/>
        </w:rPr>
        <w:tab/>
      </w:r>
      <w:r>
        <w:rPr>
          <w:rFonts w:ascii="Times New Roman" w:eastAsia="Times New Roman" w:hAnsi="Times New Roman" w:cs="Times New Roman"/>
          <w:bCs/>
          <w:i/>
          <w:iCs/>
          <w:sz w:val="24"/>
          <w:szCs w:val="24"/>
        </w:rPr>
        <w:tab/>
      </w:r>
      <w:r>
        <w:rPr>
          <w:rFonts w:ascii="Times New Roman" w:eastAsia="Times New Roman" w:hAnsi="Times New Roman" w:cs="Times New Roman"/>
          <w:bCs/>
          <w:i/>
          <w:iCs/>
          <w:sz w:val="24"/>
          <w:szCs w:val="24"/>
        </w:rPr>
        <w:tab/>
      </w:r>
      <w:r>
        <w:rPr>
          <w:rFonts w:ascii="Times New Roman" w:eastAsia="Times New Roman" w:hAnsi="Times New Roman" w:cs="Times New Roman"/>
          <w:bCs/>
          <w:i/>
          <w:iCs/>
          <w:sz w:val="24"/>
          <w:szCs w:val="24"/>
        </w:rPr>
        <w:tab/>
      </w:r>
      <w:r>
        <w:rPr>
          <w:rFonts w:ascii="Times New Roman" w:eastAsia="Times New Roman" w:hAnsi="Times New Roman" w:cs="Times New Roman"/>
          <w:bCs/>
          <w:i/>
          <w:iCs/>
          <w:sz w:val="24"/>
          <w:szCs w:val="24"/>
        </w:rPr>
        <w:tab/>
        <w:t xml:space="preserve">    </w:t>
      </w:r>
      <w:r w:rsidR="00895A08">
        <w:rPr>
          <w:rFonts w:ascii="Times New Roman" w:eastAsia="Times New Roman" w:hAnsi="Times New Roman" w:cs="Times New Roman"/>
          <w:bCs/>
          <w:i/>
          <w:iCs/>
          <w:sz w:val="24"/>
          <w:szCs w:val="24"/>
        </w:rPr>
        <w:t xml:space="preserve"> </w:t>
      </w:r>
      <w:r w:rsidR="00EB23EE">
        <w:rPr>
          <w:rFonts w:ascii="Times New Roman" w:eastAsia="Times New Roman" w:hAnsi="Times New Roman" w:cs="Times New Roman"/>
          <w:bCs/>
          <w:i/>
          <w:iCs/>
          <w:sz w:val="24"/>
          <w:szCs w:val="24"/>
        </w:rPr>
        <w:t xml:space="preserve">melhores </w:t>
      </w:r>
      <w:r w:rsidR="000E67AA">
        <w:rPr>
          <w:rFonts w:ascii="Times New Roman" w:eastAsia="Times New Roman" w:hAnsi="Times New Roman" w:cs="Times New Roman"/>
          <w:bCs/>
          <w:i/>
          <w:iCs/>
          <w:sz w:val="24"/>
          <w:szCs w:val="24"/>
        </w:rPr>
        <w:t>enredos.</w:t>
      </w:r>
    </w:p>
    <w:p w14:paraId="5A48AD37" w14:textId="18934017" w:rsidR="00895A08" w:rsidRDefault="00895A08" w:rsidP="00895A08">
      <w:pPr>
        <w:suppressAutoHyphens/>
        <w:ind w:firstLine="4536"/>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 </w:t>
      </w:r>
      <w:r w:rsidR="000E67AA">
        <w:rPr>
          <w:rFonts w:ascii="Times New Roman" w:eastAsia="Times New Roman" w:hAnsi="Times New Roman" w:cs="Times New Roman"/>
          <w:bCs/>
          <w:i/>
          <w:iCs/>
          <w:sz w:val="24"/>
          <w:szCs w:val="24"/>
        </w:rPr>
        <w:t>A</w:t>
      </w:r>
      <w:r w:rsidR="00EB23EE">
        <w:rPr>
          <w:rFonts w:ascii="Times New Roman" w:eastAsia="Times New Roman" w:hAnsi="Times New Roman" w:cs="Times New Roman"/>
          <w:bCs/>
          <w:i/>
          <w:iCs/>
          <w:sz w:val="24"/>
          <w:szCs w:val="24"/>
        </w:rPr>
        <w:t xml:space="preserve"> Victório,</w:t>
      </w:r>
      <w:r w:rsidR="000E67AA">
        <w:rPr>
          <w:rFonts w:ascii="Times New Roman" w:eastAsia="Times New Roman" w:hAnsi="Times New Roman" w:cs="Times New Roman"/>
          <w:bCs/>
          <w:i/>
          <w:iCs/>
          <w:sz w:val="24"/>
          <w:szCs w:val="24"/>
        </w:rPr>
        <w:t xml:space="preserve"> o protagonista dessa história. </w:t>
      </w:r>
    </w:p>
    <w:p w14:paraId="4DD45A87" w14:textId="343B3EEC" w:rsidR="00EB23EE" w:rsidRDefault="000E67AA" w:rsidP="00895A08">
      <w:pPr>
        <w:suppressAutoHyphens/>
        <w:ind w:firstLine="4536"/>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À </w:t>
      </w:r>
      <w:r w:rsidR="00BD57E3">
        <w:rPr>
          <w:rFonts w:ascii="Times New Roman" w:eastAsia="Times New Roman" w:hAnsi="Times New Roman" w:cs="Times New Roman"/>
          <w:bCs/>
          <w:i/>
          <w:iCs/>
          <w:sz w:val="24"/>
          <w:szCs w:val="24"/>
        </w:rPr>
        <w:t>U</w:t>
      </w:r>
      <w:r>
        <w:rPr>
          <w:rFonts w:ascii="Times New Roman" w:eastAsia="Times New Roman" w:hAnsi="Times New Roman" w:cs="Times New Roman"/>
          <w:bCs/>
          <w:i/>
          <w:iCs/>
          <w:sz w:val="24"/>
          <w:szCs w:val="24"/>
        </w:rPr>
        <w:t xml:space="preserve">niversidade </w:t>
      </w:r>
      <w:r w:rsidR="00BD57E3">
        <w:rPr>
          <w:rFonts w:ascii="Times New Roman" w:eastAsia="Times New Roman" w:hAnsi="Times New Roman" w:cs="Times New Roman"/>
          <w:bCs/>
          <w:i/>
          <w:iCs/>
          <w:sz w:val="24"/>
          <w:szCs w:val="24"/>
        </w:rPr>
        <w:t>p</w:t>
      </w:r>
      <w:r>
        <w:rPr>
          <w:rFonts w:ascii="Times New Roman" w:eastAsia="Times New Roman" w:hAnsi="Times New Roman" w:cs="Times New Roman"/>
          <w:bCs/>
          <w:i/>
          <w:iCs/>
          <w:sz w:val="24"/>
          <w:szCs w:val="24"/>
        </w:rPr>
        <w:t xml:space="preserve">ública, </w:t>
      </w:r>
      <w:r w:rsidR="0053484D">
        <w:rPr>
          <w:rFonts w:ascii="Times New Roman" w:eastAsia="Times New Roman" w:hAnsi="Times New Roman" w:cs="Times New Roman"/>
          <w:bCs/>
          <w:i/>
          <w:iCs/>
          <w:sz w:val="24"/>
          <w:szCs w:val="24"/>
        </w:rPr>
        <w:t xml:space="preserve">prefácio do saber </w:t>
      </w:r>
      <w:r w:rsidR="00895A08">
        <w:rPr>
          <w:rFonts w:ascii="Times New Roman" w:eastAsia="Times New Roman" w:hAnsi="Times New Roman" w:cs="Times New Roman"/>
          <w:bCs/>
          <w:i/>
          <w:iCs/>
          <w:sz w:val="24"/>
          <w:szCs w:val="24"/>
        </w:rPr>
        <w:t xml:space="preserve">                  </w:t>
      </w:r>
      <w:r w:rsidR="00895A08">
        <w:rPr>
          <w:rFonts w:ascii="Times New Roman" w:eastAsia="Times New Roman" w:hAnsi="Times New Roman" w:cs="Times New Roman"/>
          <w:bCs/>
          <w:i/>
          <w:iCs/>
          <w:sz w:val="24"/>
          <w:szCs w:val="24"/>
        </w:rPr>
        <w:tab/>
      </w:r>
      <w:r w:rsidR="00895A08">
        <w:rPr>
          <w:rFonts w:ascii="Times New Roman" w:eastAsia="Times New Roman" w:hAnsi="Times New Roman" w:cs="Times New Roman"/>
          <w:bCs/>
          <w:i/>
          <w:iCs/>
          <w:sz w:val="24"/>
          <w:szCs w:val="24"/>
        </w:rPr>
        <w:tab/>
      </w:r>
      <w:r w:rsidR="00895A08">
        <w:rPr>
          <w:rFonts w:ascii="Times New Roman" w:eastAsia="Times New Roman" w:hAnsi="Times New Roman" w:cs="Times New Roman"/>
          <w:bCs/>
          <w:i/>
          <w:iCs/>
          <w:sz w:val="24"/>
          <w:szCs w:val="24"/>
        </w:rPr>
        <w:tab/>
      </w:r>
      <w:r w:rsidR="00895A08">
        <w:rPr>
          <w:rFonts w:ascii="Times New Roman" w:eastAsia="Times New Roman" w:hAnsi="Times New Roman" w:cs="Times New Roman"/>
          <w:bCs/>
          <w:i/>
          <w:iCs/>
          <w:sz w:val="24"/>
          <w:szCs w:val="24"/>
        </w:rPr>
        <w:tab/>
      </w:r>
      <w:r w:rsidR="00895A08">
        <w:rPr>
          <w:rFonts w:ascii="Times New Roman" w:eastAsia="Times New Roman" w:hAnsi="Times New Roman" w:cs="Times New Roman"/>
          <w:bCs/>
          <w:i/>
          <w:iCs/>
          <w:sz w:val="24"/>
          <w:szCs w:val="24"/>
        </w:rPr>
        <w:tab/>
      </w:r>
      <w:r w:rsidR="00895A08">
        <w:rPr>
          <w:rFonts w:ascii="Times New Roman" w:eastAsia="Times New Roman" w:hAnsi="Times New Roman" w:cs="Times New Roman"/>
          <w:bCs/>
          <w:i/>
          <w:iCs/>
          <w:sz w:val="24"/>
          <w:szCs w:val="24"/>
        </w:rPr>
        <w:tab/>
        <w:t xml:space="preserve">   </w:t>
      </w:r>
      <w:r w:rsidR="0053484D">
        <w:rPr>
          <w:rFonts w:ascii="Times New Roman" w:eastAsia="Times New Roman" w:hAnsi="Times New Roman" w:cs="Times New Roman"/>
          <w:bCs/>
          <w:i/>
          <w:iCs/>
          <w:sz w:val="24"/>
          <w:szCs w:val="24"/>
        </w:rPr>
        <w:t>científico e social.</w:t>
      </w:r>
    </w:p>
    <w:p w14:paraId="41D13EF7" w14:textId="46E4A4FB" w:rsidR="00A16022" w:rsidRDefault="001260B3" w:rsidP="008234F3">
      <w:pPr>
        <w:suppressAutoHyphens/>
        <w:jc w:val="center"/>
        <w:rPr>
          <w:rFonts w:ascii="Times New Roman" w:eastAsia="Times New Roman" w:hAnsi="Times New Roman" w:cs="Times New Roman"/>
          <w:b/>
          <w:color w:val="000000" w:themeColor="text1"/>
          <w:sz w:val="28"/>
          <w:szCs w:val="28"/>
        </w:rPr>
      </w:pPr>
      <w:r w:rsidRPr="000A62D1">
        <w:rPr>
          <w:rFonts w:ascii="Times New Roman" w:eastAsia="Times New Roman" w:hAnsi="Times New Roman" w:cs="Times New Roman"/>
          <w:b/>
          <w:color w:val="000000" w:themeColor="text1"/>
          <w:sz w:val="28"/>
          <w:szCs w:val="28"/>
        </w:rPr>
        <w:lastRenderedPageBreak/>
        <w:t>AGRADECIMENTOS</w:t>
      </w:r>
    </w:p>
    <w:p w14:paraId="2E5CF632" w14:textId="3F5D9B1B" w:rsidR="00E175C9" w:rsidRDefault="00E175C9" w:rsidP="008234F3">
      <w:pPr>
        <w:suppressAutoHyphens/>
        <w:jc w:val="center"/>
        <w:rPr>
          <w:rFonts w:ascii="Arial" w:hAnsi="Arial" w:cs="Arial"/>
          <w:color w:val="222222"/>
          <w:shd w:val="clear" w:color="auto" w:fill="FFFFFF"/>
        </w:rPr>
      </w:pPr>
    </w:p>
    <w:p w14:paraId="05142478" w14:textId="0322002E" w:rsidR="00E175C9" w:rsidRDefault="00E175C9" w:rsidP="008234F3">
      <w:pPr>
        <w:suppressAutoHyphens/>
        <w:jc w:val="center"/>
        <w:rPr>
          <w:rFonts w:ascii="Arial" w:hAnsi="Arial" w:cs="Arial"/>
          <w:color w:val="222222"/>
          <w:shd w:val="clear" w:color="auto" w:fill="FFFFFF"/>
        </w:rPr>
      </w:pPr>
    </w:p>
    <w:p w14:paraId="4A6D8800" w14:textId="77777777" w:rsidR="00750B8B" w:rsidRDefault="00750B8B" w:rsidP="008234F3">
      <w:pPr>
        <w:suppressAutoHyphens/>
        <w:jc w:val="center"/>
        <w:rPr>
          <w:rFonts w:ascii="Arial" w:hAnsi="Arial" w:cs="Arial"/>
          <w:color w:val="222222"/>
          <w:shd w:val="clear" w:color="auto" w:fill="FFFFFF"/>
        </w:rPr>
      </w:pPr>
    </w:p>
    <w:p w14:paraId="2C18D4B5" w14:textId="1E87298F" w:rsidR="00B520C0" w:rsidRDefault="00B520C0" w:rsidP="008234F3">
      <w:pPr>
        <w:suppressAutoHyphens/>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Ciclos se findam rotineiramente em nossa existência, porém esses ciclos trazem consigo um sentimento inexplicável quando seu resultado final é uma grande conquista. Nesse processo</w:t>
      </w:r>
      <w:r w:rsidR="002F023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essa conquista foi construída pela soma de pequena</w:t>
      </w:r>
      <w:r w:rsidR="006D2DCD">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 xml:space="preserve"> vitórias diárias fortemente proporcionadas por diversas pessoas. Dessa forma, estabeleço aqui meu vasto sentimento de gratidão.</w:t>
      </w:r>
    </w:p>
    <w:p w14:paraId="51DD4947" w14:textId="50682E86" w:rsidR="0023178D" w:rsidRDefault="0023178D" w:rsidP="008234F3">
      <w:pPr>
        <w:suppressAutoHyphens/>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O mais</w:t>
      </w:r>
      <w:r w:rsidR="007E57CA">
        <w:rPr>
          <w:rFonts w:ascii="Times New Roman" w:hAnsi="Times New Roman" w:cs="Times New Roman"/>
          <w:color w:val="222222"/>
          <w:sz w:val="24"/>
          <w:szCs w:val="24"/>
          <w:shd w:val="clear" w:color="auto" w:fill="FFFFFF"/>
        </w:rPr>
        <w:t xml:space="preserve"> nobre agradecimento </w:t>
      </w:r>
      <w:r>
        <w:rPr>
          <w:rFonts w:ascii="Times New Roman" w:hAnsi="Times New Roman" w:cs="Times New Roman"/>
          <w:color w:val="222222"/>
          <w:sz w:val="24"/>
          <w:szCs w:val="24"/>
          <w:shd w:val="clear" w:color="auto" w:fill="FFFFFF"/>
        </w:rPr>
        <w:t xml:space="preserve">a Ele </w:t>
      </w:r>
      <w:r w:rsidR="007E57CA">
        <w:rPr>
          <w:rFonts w:ascii="Times New Roman" w:hAnsi="Times New Roman" w:cs="Times New Roman"/>
          <w:color w:val="222222"/>
          <w:sz w:val="24"/>
          <w:szCs w:val="24"/>
          <w:shd w:val="clear" w:color="auto" w:fill="FFFFFF"/>
        </w:rPr>
        <w:t xml:space="preserve">por </w:t>
      </w:r>
      <w:r w:rsidR="00B15024">
        <w:rPr>
          <w:rFonts w:ascii="Times New Roman" w:hAnsi="Times New Roman" w:cs="Times New Roman"/>
          <w:color w:val="222222"/>
          <w:sz w:val="24"/>
          <w:szCs w:val="24"/>
          <w:shd w:val="clear" w:color="auto" w:fill="FFFFFF"/>
        </w:rPr>
        <w:t>compor</w:t>
      </w:r>
      <w:r w:rsidR="007E57CA">
        <w:rPr>
          <w:rFonts w:ascii="Times New Roman" w:hAnsi="Times New Roman" w:cs="Times New Roman"/>
          <w:color w:val="222222"/>
          <w:sz w:val="24"/>
          <w:szCs w:val="24"/>
          <w:shd w:val="clear" w:color="auto" w:fill="FFFFFF"/>
        </w:rPr>
        <w:t xml:space="preserve"> minha história, ser meu </w:t>
      </w:r>
      <w:r>
        <w:rPr>
          <w:rFonts w:ascii="Times New Roman" w:hAnsi="Times New Roman" w:cs="Times New Roman"/>
          <w:color w:val="222222"/>
          <w:sz w:val="24"/>
          <w:szCs w:val="24"/>
          <w:shd w:val="clear" w:color="auto" w:fill="FFFFFF"/>
        </w:rPr>
        <w:t xml:space="preserve">sustento e minha calmaria nessa jornada chamada vida, bem como por soprar o vento forte e a favor que me fez ir mais rápido. </w:t>
      </w:r>
    </w:p>
    <w:p w14:paraId="54B24A59" w14:textId="5E0550E9" w:rsidR="0031720F" w:rsidRDefault="0023178D" w:rsidP="008234F3">
      <w:pPr>
        <w:suppressAutoHyphens/>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Ensinamentos, carinho, cuidado e confiança dedicados na minha criação e educação nunca faltaram por parte dos meus pais, Ari e Jussara. Cada vitória e cada derrota sempre fo</w:t>
      </w:r>
      <w:r w:rsidR="0031720F">
        <w:rPr>
          <w:rFonts w:ascii="Times New Roman" w:hAnsi="Times New Roman" w:cs="Times New Roman"/>
          <w:color w:val="222222"/>
          <w:sz w:val="24"/>
          <w:szCs w:val="24"/>
          <w:shd w:val="clear" w:color="auto" w:fill="FFFFFF"/>
        </w:rPr>
        <w:t>ram</w:t>
      </w:r>
      <w:r>
        <w:rPr>
          <w:rFonts w:ascii="Times New Roman" w:hAnsi="Times New Roman" w:cs="Times New Roman"/>
          <w:color w:val="222222"/>
          <w:sz w:val="24"/>
          <w:szCs w:val="24"/>
          <w:shd w:val="clear" w:color="auto" w:fill="FFFFFF"/>
        </w:rPr>
        <w:t xml:space="preserve"> compartilhada</w:t>
      </w:r>
      <w:r w:rsidR="0031720F">
        <w:rPr>
          <w:rFonts w:ascii="Times New Roman" w:hAnsi="Times New Roman" w:cs="Times New Roman"/>
          <w:color w:val="222222"/>
          <w:sz w:val="24"/>
          <w:szCs w:val="24"/>
          <w:shd w:val="clear" w:color="auto" w:fill="FFFFFF"/>
        </w:rPr>
        <w:t>s, tornando acolhedor o estar junto à família, juntamente com meu irmão Rodrigo.</w:t>
      </w:r>
      <w:r w:rsidR="00B15024">
        <w:rPr>
          <w:rFonts w:ascii="Times New Roman" w:hAnsi="Times New Roman" w:cs="Times New Roman"/>
          <w:color w:val="222222"/>
          <w:sz w:val="24"/>
          <w:szCs w:val="24"/>
          <w:shd w:val="clear" w:color="auto" w:fill="FFFFFF"/>
        </w:rPr>
        <w:t xml:space="preserve"> Assim, deixo meu enorme agradecimento. </w:t>
      </w:r>
    </w:p>
    <w:p w14:paraId="0FDC3D7D" w14:textId="06E172DE" w:rsidR="006D5010" w:rsidRDefault="00B15024" w:rsidP="008234F3">
      <w:pPr>
        <w:suppressAutoHyphens/>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À</w:t>
      </w:r>
      <w:r w:rsidR="00BD57E3">
        <w:rPr>
          <w:rFonts w:ascii="Times New Roman" w:hAnsi="Times New Roman" w:cs="Times New Roman"/>
          <w:color w:val="222222"/>
          <w:sz w:val="24"/>
          <w:szCs w:val="24"/>
          <w:shd w:val="clear" w:color="auto" w:fill="FFFFFF"/>
        </w:rPr>
        <w:t xml:space="preserve">s boas e agradáveis companhias de amigos, colegas e demais familiares </w:t>
      </w:r>
      <w:r>
        <w:rPr>
          <w:rFonts w:ascii="Times New Roman" w:hAnsi="Times New Roman" w:cs="Times New Roman"/>
          <w:color w:val="222222"/>
          <w:sz w:val="24"/>
          <w:szCs w:val="24"/>
          <w:shd w:val="clear" w:color="auto" w:fill="FFFFFF"/>
        </w:rPr>
        <w:t xml:space="preserve">que </w:t>
      </w:r>
      <w:r w:rsidR="00BD57E3">
        <w:rPr>
          <w:rFonts w:ascii="Times New Roman" w:hAnsi="Times New Roman" w:cs="Times New Roman"/>
          <w:color w:val="222222"/>
          <w:sz w:val="24"/>
          <w:szCs w:val="24"/>
          <w:shd w:val="clear" w:color="auto" w:fill="FFFFFF"/>
        </w:rPr>
        <w:t>contribuíram com a minha caminhada sempre acrescentando palavras de apoio, momentos de humor e sentimentos bons. Nomes deixam de ser citados nesse momento</w:t>
      </w:r>
      <w:r w:rsidR="005D1F72">
        <w:rPr>
          <w:rFonts w:ascii="Times New Roman" w:hAnsi="Times New Roman" w:cs="Times New Roman"/>
          <w:color w:val="222222"/>
          <w:sz w:val="24"/>
          <w:szCs w:val="24"/>
          <w:shd w:val="clear" w:color="auto" w:fill="FFFFFF"/>
        </w:rPr>
        <w:t>,</w:t>
      </w:r>
      <w:r w:rsidR="00BD57E3">
        <w:rPr>
          <w:rFonts w:ascii="Times New Roman" w:hAnsi="Times New Roman" w:cs="Times New Roman"/>
          <w:color w:val="222222"/>
          <w:sz w:val="24"/>
          <w:szCs w:val="24"/>
          <w:shd w:val="clear" w:color="auto" w:fill="FFFFFF"/>
        </w:rPr>
        <w:t xml:space="preserve"> pois cada indivíduo que me encontrou no caminho acrescentou</w:t>
      </w:r>
      <w:r w:rsidR="006D5010">
        <w:rPr>
          <w:rFonts w:ascii="Times New Roman" w:hAnsi="Times New Roman" w:cs="Times New Roman"/>
          <w:color w:val="222222"/>
          <w:sz w:val="24"/>
          <w:szCs w:val="24"/>
          <w:shd w:val="clear" w:color="auto" w:fill="FFFFFF"/>
        </w:rPr>
        <w:t xml:space="preserve"> no meu desenvolvimento humanitário, profissional e pessoal.</w:t>
      </w:r>
    </w:p>
    <w:p w14:paraId="3683AA53" w14:textId="3CDD3C1B" w:rsidR="00BD57E3" w:rsidRDefault="006D5010" w:rsidP="008234F3">
      <w:pPr>
        <w:suppressAutoHyphens/>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Diversos profissionais ao longo da graduação foram modelos de conduta, profissionalismo e empatia. No entanto, cabe aqui meu agradecimento especial </w:t>
      </w:r>
      <w:r w:rsidR="00B15024">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 xml:space="preserve"> minha orientadora Renata Meirelles Gaspar Tomazzoni e </w:t>
      </w:r>
      <w:r w:rsidR="005D1F72">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 xml:space="preserve"> minha coorientadora Vanessa Borges Platt, exemplos de mulheres fortes, empoderadas e que muito contribuem para a medicina e para a ciência. Além disso, sou grato à pesquisadora </w:t>
      </w:r>
      <w:r w:rsidR="005D1F72">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 xml:space="preserve">a área da nutrição Michele Honicky pela assistência nas análises estatísticas desse trabalho. </w:t>
      </w:r>
    </w:p>
    <w:p w14:paraId="6F406648" w14:textId="66AD1B16" w:rsidR="000E79A8" w:rsidRDefault="000E79A8" w:rsidP="008234F3">
      <w:pPr>
        <w:suppressAutoHyphens/>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Por fim, meu reconhecimento à Universidade Federal de Santa Catarina, uma ilustração da qualidade do ensino público e gratuito no Brasil e no Mundo. Ponto de confluência de saberes e conhecimento, a qual contribuiu em grande parte não só para a formação </w:t>
      </w:r>
      <w:r w:rsidR="00B15024">
        <w:rPr>
          <w:rFonts w:ascii="Times New Roman" w:hAnsi="Times New Roman" w:cs="Times New Roman"/>
          <w:color w:val="222222"/>
          <w:sz w:val="24"/>
          <w:szCs w:val="24"/>
          <w:shd w:val="clear" w:color="auto" w:fill="FFFFFF"/>
        </w:rPr>
        <w:t>médica,</w:t>
      </w:r>
      <w:r>
        <w:rPr>
          <w:rFonts w:ascii="Times New Roman" w:hAnsi="Times New Roman" w:cs="Times New Roman"/>
          <w:color w:val="222222"/>
          <w:sz w:val="24"/>
          <w:szCs w:val="24"/>
          <w:shd w:val="clear" w:color="auto" w:fill="FFFFFF"/>
        </w:rPr>
        <w:t xml:space="preserve"> mas </w:t>
      </w:r>
      <w:r w:rsidR="00B15024">
        <w:rPr>
          <w:rFonts w:ascii="Times New Roman" w:hAnsi="Times New Roman" w:cs="Times New Roman"/>
          <w:color w:val="222222"/>
          <w:sz w:val="24"/>
          <w:szCs w:val="24"/>
          <w:shd w:val="clear" w:color="auto" w:fill="FFFFFF"/>
        </w:rPr>
        <w:t xml:space="preserve">também </w:t>
      </w:r>
      <w:r>
        <w:rPr>
          <w:rFonts w:ascii="Times New Roman" w:hAnsi="Times New Roman" w:cs="Times New Roman"/>
          <w:color w:val="222222"/>
          <w:sz w:val="24"/>
          <w:szCs w:val="24"/>
          <w:shd w:val="clear" w:color="auto" w:fill="FFFFFF"/>
        </w:rPr>
        <w:t xml:space="preserve">para a formação </w:t>
      </w:r>
      <w:r w:rsidR="00B15024">
        <w:rPr>
          <w:rFonts w:ascii="Times New Roman" w:hAnsi="Times New Roman" w:cs="Times New Roman"/>
          <w:color w:val="222222"/>
          <w:sz w:val="24"/>
          <w:szCs w:val="24"/>
          <w:shd w:val="clear" w:color="auto" w:fill="FFFFFF"/>
        </w:rPr>
        <w:t>de um</w:t>
      </w:r>
      <w:r>
        <w:rPr>
          <w:rFonts w:ascii="Times New Roman" w:hAnsi="Times New Roman" w:cs="Times New Roman"/>
          <w:color w:val="222222"/>
          <w:sz w:val="24"/>
          <w:szCs w:val="24"/>
          <w:shd w:val="clear" w:color="auto" w:fill="FFFFFF"/>
        </w:rPr>
        <w:t xml:space="preserve"> ser humano melho</w:t>
      </w:r>
      <w:r w:rsidR="006D2DCD">
        <w:rPr>
          <w:rFonts w:ascii="Times New Roman" w:hAnsi="Times New Roman" w:cs="Times New Roman"/>
          <w:color w:val="222222"/>
          <w:sz w:val="24"/>
          <w:szCs w:val="24"/>
          <w:shd w:val="clear" w:color="auto" w:fill="FFFFFF"/>
        </w:rPr>
        <w:t xml:space="preserve">r, fazendo tornar medular a seguinte citação de Cipriano Luckesi: “O conhecimento que se transforma em consciência social é um instrumento básico na luta pela transformação”. </w:t>
      </w:r>
      <w:r>
        <w:rPr>
          <w:rFonts w:ascii="Times New Roman" w:hAnsi="Times New Roman" w:cs="Times New Roman"/>
          <w:color w:val="222222"/>
          <w:sz w:val="24"/>
          <w:szCs w:val="24"/>
          <w:shd w:val="clear" w:color="auto" w:fill="FFFFFF"/>
        </w:rPr>
        <w:t xml:space="preserve"> </w:t>
      </w:r>
    </w:p>
    <w:p w14:paraId="72CC47D2" w14:textId="77777777" w:rsidR="00410E39" w:rsidRDefault="00410E39" w:rsidP="008234F3">
      <w:pPr>
        <w:suppressAutoHyphens/>
        <w:rPr>
          <w:rFonts w:ascii="Times New Roman" w:hAnsi="Times New Roman" w:cs="Times New Roman"/>
          <w:color w:val="222222"/>
          <w:sz w:val="24"/>
          <w:szCs w:val="24"/>
          <w:shd w:val="clear" w:color="auto" w:fill="FFFFFF"/>
        </w:rPr>
        <w:sectPr w:rsidR="00410E39" w:rsidSect="00367A1D">
          <w:headerReference w:type="default" r:id="rId10"/>
          <w:footerReference w:type="default" r:id="rId11"/>
          <w:pgSz w:w="11906" w:h="16838"/>
          <w:pgMar w:top="1701" w:right="1134" w:bottom="1134" w:left="1701" w:header="1134" w:footer="0" w:gutter="0"/>
          <w:pgNumType w:start="1"/>
          <w:cols w:space="720"/>
          <w:formProt w:val="0"/>
          <w:docGrid w:linePitch="299" w:charSpace="8192"/>
        </w:sectPr>
      </w:pPr>
    </w:p>
    <w:p w14:paraId="12E82133" w14:textId="0C4CCE3C" w:rsidR="00243C90" w:rsidRPr="00243C90" w:rsidRDefault="00243C90" w:rsidP="00750B8B">
      <w:pPr>
        <w:suppressAutoHyphens/>
        <w:jc w:val="center"/>
        <w:rPr>
          <w:rFonts w:ascii="Times New Roman" w:eastAsia="Times New Roman" w:hAnsi="Times New Roman" w:cs="Times New Roman"/>
          <w:sz w:val="24"/>
          <w:szCs w:val="24"/>
        </w:rPr>
      </w:pPr>
      <w:r w:rsidRPr="00243C90">
        <w:rPr>
          <w:rFonts w:ascii="Times New Roman" w:eastAsia="Times New Roman" w:hAnsi="Times New Roman" w:cs="Times New Roman"/>
          <w:b/>
          <w:bCs/>
          <w:color w:val="000000"/>
          <w:sz w:val="28"/>
          <w:szCs w:val="28"/>
        </w:rPr>
        <w:lastRenderedPageBreak/>
        <w:t>RESUMO</w:t>
      </w:r>
    </w:p>
    <w:p w14:paraId="1A90A58A" w14:textId="033FF488" w:rsidR="00E175C9" w:rsidRPr="00243C90" w:rsidRDefault="00A87C5E" w:rsidP="008234F3">
      <w:pPr>
        <w:suppressAutoHyphen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88C0E8" w14:textId="799085B2" w:rsidR="00374594" w:rsidRDefault="00374594" w:rsidP="006775C9">
      <w:pPr>
        <w:suppressAutoHyphens/>
        <w:ind w:firstLine="0"/>
        <w:rPr>
          <w:rFonts w:ascii="Times New Roman" w:eastAsia="Times New Roman" w:hAnsi="Times New Roman" w:cs="Times New Roman"/>
          <w:b/>
          <w:bCs/>
          <w:color w:val="0D0D0D"/>
          <w:sz w:val="24"/>
          <w:szCs w:val="24"/>
        </w:rPr>
      </w:pPr>
    </w:p>
    <w:p w14:paraId="3865FCD1" w14:textId="77777777" w:rsidR="00750B8B" w:rsidRDefault="00750B8B" w:rsidP="00DE0E8B">
      <w:pPr>
        <w:suppressAutoHyphens/>
        <w:ind w:firstLine="0"/>
        <w:rPr>
          <w:rFonts w:ascii="Times New Roman" w:eastAsia="Times New Roman" w:hAnsi="Times New Roman" w:cs="Times New Roman"/>
          <w:b/>
          <w:bCs/>
          <w:color w:val="0D0D0D"/>
          <w:sz w:val="24"/>
          <w:szCs w:val="24"/>
        </w:rPr>
      </w:pPr>
    </w:p>
    <w:p w14:paraId="2809D75C" w14:textId="105B9BF8" w:rsidR="00374594" w:rsidRPr="00874B03" w:rsidRDefault="00374594" w:rsidP="00DE0E8B">
      <w:pPr>
        <w:suppressAutoHyphens/>
        <w:ind w:firstLine="0"/>
        <w:rPr>
          <w:rFonts w:ascii="Times New Roman" w:eastAsia="Times New Roman" w:hAnsi="Times New Roman" w:cs="Times New Roman"/>
          <w:color w:val="0D0D0D"/>
          <w:sz w:val="24"/>
          <w:szCs w:val="24"/>
        </w:rPr>
      </w:pPr>
      <w:r w:rsidRPr="00874B03">
        <w:rPr>
          <w:rFonts w:ascii="Times New Roman" w:eastAsia="Times New Roman" w:hAnsi="Times New Roman" w:cs="Times New Roman"/>
          <w:b/>
          <w:bCs/>
          <w:color w:val="0D0D0D"/>
          <w:sz w:val="24"/>
          <w:szCs w:val="24"/>
        </w:rPr>
        <w:t xml:space="preserve">Introdução: </w:t>
      </w:r>
      <w:r w:rsidR="00874B03">
        <w:rPr>
          <w:rFonts w:ascii="Times New Roman" w:eastAsia="Times New Roman" w:hAnsi="Times New Roman" w:cs="Times New Roman"/>
          <w:color w:val="0D0D0D"/>
          <w:sz w:val="24"/>
          <w:szCs w:val="24"/>
        </w:rPr>
        <w:t>A</w:t>
      </w:r>
      <w:r w:rsidRPr="00874B03">
        <w:rPr>
          <w:rFonts w:ascii="Times New Roman" w:eastAsia="Times New Roman" w:hAnsi="Times New Roman" w:cs="Times New Roman"/>
          <w:color w:val="0D0D0D"/>
          <w:sz w:val="24"/>
          <w:szCs w:val="24"/>
        </w:rPr>
        <w:t>s medidas de isolamento social impostas pela O</w:t>
      </w:r>
      <w:r w:rsidR="00AC1BAA" w:rsidRPr="00874B03">
        <w:rPr>
          <w:rFonts w:ascii="Times New Roman" w:eastAsia="Times New Roman" w:hAnsi="Times New Roman" w:cs="Times New Roman"/>
          <w:color w:val="0D0D0D"/>
          <w:sz w:val="24"/>
          <w:szCs w:val="24"/>
        </w:rPr>
        <w:t>rganização Mundial da Saúde</w:t>
      </w:r>
      <w:r w:rsidR="00606B08" w:rsidRPr="00874B03">
        <w:rPr>
          <w:rFonts w:ascii="Times New Roman" w:eastAsia="Times New Roman" w:hAnsi="Times New Roman" w:cs="Times New Roman"/>
          <w:color w:val="0D0D0D"/>
          <w:sz w:val="24"/>
          <w:szCs w:val="24"/>
        </w:rPr>
        <w:t xml:space="preserve"> para o enfrentamento da COVID-19</w:t>
      </w:r>
      <w:r w:rsidR="000E7AAB" w:rsidRPr="00874B03">
        <w:rPr>
          <w:rFonts w:ascii="Times New Roman" w:eastAsia="Times New Roman" w:hAnsi="Times New Roman" w:cs="Times New Roman"/>
          <w:color w:val="0D0D0D"/>
          <w:sz w:val="24"/>
          <w:szCs w:val="24"/>
        </w:rPr>
        <w:t xml:space="preserve"> trouxeram </w:t>
      </w:r>
      <w:r w:rsidR="005C115D">
        <w:rPr>
          <w:rFonts w:ascii="Times New Roman" w:eastAsia="Times New Roman" w:hAnsi="Times New Roman" w:cs="Times New Roman"/>
          <w:color w:val="0D0D0D"/>
          <w:sz w:val="24"/>
          <w:szCs w:val="24"/>
        </w:rPr>
        <w:t>inúmeras</w:t>
      </w:r>
      <w:r w:rsidR="000E7AAB" w:rsidRPr="00874B03">
        <w:rPr>
          <w:rFonts w:ascii="Times New Roman" w:eastAsia="Times New Roman" w:hAnsi="Times New Roman" w:cs="Times New Roman"/>
          <w:color w:val="0D0D0D"/>
          <w:sz w:val="24"/>
          <w:szCs w:val="24"/>
        </w:rPr>
        <w:t xml:space="preserve"> consequências para a rotina de crianças e adolescentes, assim como para o cotidiano dos pais e cuidadores. </w:t>
      </w:r>
      <w:r w:rsidR="00606B08" w:rsidRPr="00874B03">
        <w:rPr>
          <w:rFonts w:ascii="Times New Roman" w:eastAsia="Times New Roman" w:hAnsi="Times New Roman" w:cs="Times New Roman"/>
          <w:color w:val="0D0D0D"/>
          <w:sz w:val="24"/>
          <w:szCs w:val="24"/>
        </w:rPr>
        <w:t xml:space="preserve">Em </w:t>
      </w:r>
      <w:r w:rsidR="007B5DF7">
        <w:rPr>
          <w:rFonts w:ascii="Times New Roman" w:eastAsia="Times New Roman" w:hAnsi="Times New Roman" w:cs="Times New Roman"/>
          <w:color w:val="0D0D0D"/>
          <w:sz w:val="24"/>
          <w:szCs w:val="24"/>
        </w:rPr>
        <w:t>razão</w:t>
      </w:r>
      <w:r w:rsidR="00606B08" w:rsidRPr="00874B03">
        <w:rPr>
          <w:rFonts w:ascii="Times New Roman" w:eastAsia="Times New Roman" w:hAnsi="Times New Roman" w:cs="Times New Roman"/>
          <w:color w:val="0D0D0D"/>
          <w:sz w:val="24"/>
          <w:szCs w:val="24"/>
        </w:rPr>
        <w:t xml:space="preserve"> disso</w:t>
      </w:r>
      <w:r w:rsidR="000E7AAB" w:rsidRPr="00874B03">
        <w:rPr>
          <w:rFonts w:ascii="Times New Roman" w:eastAsia="Times New Roman" w:hAnsi="Times New Roman" w:cs="Times New Roman"/>
          <w:color w:val="0D0D0D"/>
          <w:sz w:val="24"/>
          <w:szCs w:val="24"/>
        </w:rPr>
        <w:t xml:space="preserve">, criou-se um cenário propício para o aparecimento de fatores de risco para os maus-tratos </w:t>
      </w:r>
      <w:r w:rsidR="00B831D7">
        <w:rPr>
          <w:rFonts w:ascii="Times New Roman" w:eastAsia="Times New Roman" w:hAnsi="Times New Roman" w:cs="Times New Roman"/>
          <w:color w:val="0D0D0D"/>
          <w:sz w:val="24"/>
          <w:szCs w:val="24"/>
        </w:rPr>
        <w:t>infantis</w:t>
      </w:r>
      <w:r w:rsidR="00606B08" w:rsidRPr="00874B03">
        <w:rPr>
          <w:rFonts w:ascii="Times New Roman" w:eastAsia="Times New Roman" w:hAnsi="Times New Roman" w:cs="Times New Roman"/>
          <w:color w:val="0D0D0D"/>
          <w:sz w:val="24"/>
          <w:szCs w:val="24"/>
        </w:rPr>
        <w:t xml:space="preserve">. </w:t>
      </w:r>
      <w:r w:rsidR="000E7AAB" w:rsidRPr="00874B03">
        <w:rPr>
          <w:rFonts w:ascii="Times New Roman" w:eastAsia="Times New Roman" w:hAnsi="Times New Roman" w:cs="Times New Roman"/>
          <w:color w:val="0D0D0D"/>
          <w:sz w:val="24"/>
          <w:szCs w:val="24"/>
        </w:rPr>
        <w:t xml:space="preserve"> </w:t>
      </w:r>
    </w:p>
    <w:p w14:paraId="7F7EB269" w14:textId="122B9C5D" w:rsidR="00DE0E8B" w:rsidRPr="00874B03" w:rsidRDefault="0024786F" w:rsidP="00DE0E8B">
      <w:pPr>
        <w:suppressAutoHyphens/>
        <w:ind w:firstLine="0"/>
        <w:rPr>
          <w:rFonts w:ascii="Times New Roman" w:eastAsia="Times New Roman" w:hAnsi="Times New Roman" w:cs="Times New Roman"/>
          <w:sz w:val="24"/>
          <w:szCs w:val="24"/>
        </w:rPr>
      </w:pPr>
      <w:r w:rsidRPr="00874B03">
        <w:rPr>
          <w:rFonts w:ascii="Times New Roman" w:eastAsia="Times New Roman" w:hAnsi="Times New Roman" w:cs="Times New Roman"/>
          <w:b/>
          <w:bCs/>
          <w:color w:val="0D0D0D"/>
          <w:sz w:val="24"/>
          <w:szCs w:val="24"/>
        </w:rPr>
        <w:t xml:space="preserve">Objetivo: </w:t>
      </w:r>
      <w:r w:rsidR="007B5DF7">
        <w:rPr>
          <w:rFonts w:ascii="Times New Roman" w:eastAsia="Times New Roman" w:hAnsi="Times New Roman" w:cs="Times New Roman"/>
          <w:color w:val="0D0D0D"/>
          <w:sz w:val="24"/>
          <w:szCs w:val="24"/>
        </w:rPr>
        <w:t>C</w:t>
      </w:r>
      <w:r w:rsidRPr="00874B03">
        <w:rPr>
          <w:rFonts w:ascii="Times New Roman" w:eastAsia="Times New Roman" w:hAnsi="Times New Roman" w:cs="Times New Roman"/>
          <w:color w:val="0D0D0D"/>
          <w:sz w:val="24"/>
          <w:szCs w:val="24"/>
        </w:rPr>
        <w:t xml:space="preserve">omparar o número de casos notificados de maus-tratos </w:t>
      </w:r>
      <w:r w:rsidR="00970091" w:rsidRPr="00874B03">
        <w:rPr>
          <w:rFonts w:ascii="Times New Roman" w:eastAsia="Times New Roman" w:hAnsi="Times New Roman" w:cs="Times New Roman"/>
          <w:color w:val="0D0D0D"/>
          <w:sz w:val="24"/>
          <w:szCs w:val="24"/>
        </w:rPr>
        <w:t>infantis</w:t>
      </w:r>
      <w:r w:rsidRPr="00874B03">
        <w:rPr>
          <w:rFonts w:ascii="Times New Roman" w:eastAsia="Times New Roman" w:hAnsi="Times New Roman" w:cs="Times New Roman"/>
          <w:color w:val="0D0D0D"/>
          <w:sz w:val="24"/>
          <w:szCs w:val="24"/>
        </w:rPr>
        <w:t xml:space="preserve"> </w:t>
      </w:r>
      <w:r w:rsidRPr="00874B03">
        <w:rPr>
          <w:rFonts w:ascii="Times New Roman" w:eastAsia="Times New Roman" w:hAnsi="Times New Roman" w:cs="Times New Roman"/>
          <w:color w:val="000000" w:themeColor="text1"/>
          <w:sz w:val="24"/>
          <w:szCs w:val="24"/>
        </w:rPr>
        <w:t xml:space="preserve">em Santa </w:t>
      </w:r>
      <w:r w:rsidR="002217E5" w:rsidRPr="00874B03">
        <w:rPr>
          <w:rFonts w:ascii="Times New Roman" w:eastAsia="Times New Roman" w:hAnsi="Times New Roman" w:cs="Times New Roman"/>
          <w:color w:val="000000" w:themeColor="text1"/>
          <w:sz w:val="24"/>
          <w:szCs w:val="24"/>
        </w:rPr>
        <w:t xml:space="preserve">Catarina, </w:t>
      </w:r>
      <w:r w:rsidR="002217E5" w:rsidRPr="00874B03">
        <w:rPr>
          <w:rFonts w:ascii="Times New Roman" w:eastAsia="Times New Roman" w:hAnsi="Times New Roman" w:cs="Times New Roman"/>
          <w:sz w:val="24"/>
          <w:szCs w:val="24"/>
        </w:rPr>
        <w:t>analisando</w:t>
      </w:r>
      <w:r w:rsidR="00970091" w:rsidRPr="00874B03">
        <w:rPr>
          <w:rFonts w:ascii="Times New Roman" w:eastAsia="Times New Roman" w:hAnsi="Times New Roman" w:cs="Times New Roman"/>
          <w:sz w:val="24"/>
          <w:szCs w:val="24"/>
        </w:rPr>
        <w:t xml:space="preserve">-os conforme o tipo de violência, </w:t>
      </w:r>
      <w:r w:rsidR="00970091" w:rsidRPr="00874B03">
        <w:rPr>
          <w:rFonts w:ascii="Times New Roman" w:eastAsia="Times New Roman" w:hAnsi="Times New Roman" w:cs="Times New Roman"/>
          <w:color w:val="000000" w:themeColor="text1"/>
          <w:sz w:val="24"/>
          <w:szCs w:val="24"/>
        </w:rPr>
        <w:t>as características da vítima e do autor da agressão</w:t>
      </w:r>
      <w:r w:rsidR="00970091" w:rsidRPr="00874B03">
        <w:rPr>
          <w:rFonts w:ascii="Times New Roman" w:eastAsia="Times New Roman" w:hAnsi="Times New Roman" w:cs="Times New Roman"/>
          <w:sz w:val="24"/>
          <w:szCs w:val="24"/>
        </w:rPr>
        <w:t xml:space="preserve">, nos períodos pré e pós-pandemia. </w:t>
      </w:r>
    </w:p>
    <w:p w14:paraId="2108733E" w14:textId="784FA9AD" w:rsidR="005E1D72" w:rsidRPr="00874B03" w:rsidRDefault="005A714E" w:rsidP="00DE0E8B">
      <w:pPr>
        <w:suppressAutoHyphens/>
        <w:ind w:firstLine="0"/>
        <w:rPr>
          <w:rFonts w:ascii="Times New Roman" w:eastAsia="Times New Roman" w:hAnsi="Times New Roman" w:cs="Times New Roman"/>
          <w:sz w:val="24"/>
          <w:szCs w:val="24"/>
        </w:rPr>
      </w:pPr>
      <w:r w:rsidRPr="00874B03">
        <w:rPr>
          <w:rFonts w:ascii="Times New Roman" w:eastAsia="Times New Roman" w:hAnsi="Times New Roman" w:cs="Times New Roman"/>
          <w:b/>
          <w:bCs/>
          <w:sz w:val="24"/>
          <w:szCs w:val="24"/>
        </w:rPr>
        <w:t xml:space="preserve">Método: </w:t>
      </w:r>
      <w:r w:rsidR="007B5DF7">
        <w:rPr>
          <w:rFonts w:ascii="Times New Roman" w:eastAsia="Times New Roman" w:hAnsi="Times New Roman" w:cs="Times New Roman"/>
          <w:sz w:val="24"/>
          <w:szCs w:val="24"/>
        </w:rPr>
        <w:t>E</w:t>
      </w:r>
      <w:r w:rsidRPr="00874B03">
        <w:rPr>
          <w:rFonts w:ascii="Times New Roman" w:eastAsia="Times New Roman" w:hAnsi="Times New Roman" w:cs="Times New Roman"/>
          <w:sz w:val="24"/>
          <w:szCs w:val="24"/>
        </w:rPr>
        <w:t>studo transversal</w:t>
      </w:r>
      <w:r w:rsidR="005E1D72" w:rsidRPr="00874B03">
        <w:rPr>
          <w:rFonts w:ascii="Times New Roman" w:eastAsia="Times New Roman" w:hAnsi="Times New Roman" w:cs="Times New Roman"/>
          <w:sz w:val="24"/>
          <w:szCs w:val="24"/>
        </w:rPr>
        <w:t>, comparativo e</w:t>
      </w:r>
      <w:r w:rsidR="00C112DB" w:rsidRPr="00874B03">
        <w:rPr>
          <w:rFonts w:ascii="Times New Roman" w:eastAsia="Times New Roman" w:hAnsi="Times New Roman" w:cs="Times New Roman"/>
          <w:sz w:val="24"/>
          <w:szCs w:val="24"/>
        </w:rPr>
        <w:t xml:space="preserve"> descritivo</w:t>
      </w:r>
      <w:r w:rsidRPr="00874B03">
        <w:rPr>
          <w:rFonts w:ascii="Times New Roman" w:eastAsia="Times New Roman" w:hAnsi="Times New Roman" w:cs="Times New Roman"/>
          <w:sz w:val="24"/>
          <w:szCs w:val="24"/>
        </w:rPr>
        <w:t xml:space="preserve"> </w:t>
      </w:r>
      <w:r w:rsidR="005E1D72" w:rsidRPr="00874B03">
        <w:rPr>
          <w:rFonts w:ascii="Times New Roman" w:eastAsia="Times New Roman" w:hAnsi="Times New Roman" w:cs="Times New Roman"/>
          <w:sz w:val="24"/>
          <w:szCs w:val="24"/>
        </w:rPr>
        <w:t xml:space="preserve">sobre </w:t>
      </w:r>
      <w:r w:rsidRPr="00874B03">
        <w:rPr>
          <w:rFonts w:ascii="Times New Roman" w:eastAsia="Times New Roman" w:hAnsi="Times New Roman" w:cs="Times New Roman"/>
          <w:sz w:val="24"/>
          <w:szCs w:val="24"/>
        </w:rPr>
        <w:t xml:space="preserve">os maus-tratos </w:t>
      </w:r>
      <w:r w:rsidR="005E1D72" w:rsidRPr="00874B03">
        <w:rPr>
          <w:rFonts w:ascii="Times New Roman" w:eastAsia="Times New Roman" w:hAnsi="Times New Roman" w:cs="Times New Roman"/>
          <w:sz w:val="24"/>
          <w:szCs w:val="24"/>
        </w:rPr>
        <w:t>infantis</w:t>
      </w:r>
      <w:r w:rsidRPr="00874B03">
        <w:rPr>
          <w:rFonts w:ascii="Times New Roman" w:eastAsia="Times New Roman" w:hAnsi="Times New Roman" w:cs="Times New Roman"/>
          <w:sz w:val="24"/>
          <w:szCs w:val="24"/>
        </w:rPr>
        <w:t xml:space="preserve"> (0-19 anos completos)</w:t>
      </w:r>
      <w:r w:rsidR="00C112DB" w:rsidRPr="00874B03">
        <w:rPr>
          <w:rFonts w:ascii="Times New Roman" w:eastAsia="Times New Roman" w:hAnsi="Times New Roman" w:cs="Times New Roman"/>
          <w:sz w:val="24"/>
          <w:szCs w:val="24"/>
        </w:rPr>
        <w:t xml:space="preserve"> </w:t>
      </w:r>
      <w:r w:rsidR="005E1D72" w:rsidRPr="00874B03">
        <w:rPr>
          <w:rFonts w:ascii="Times New Roman" w:eastAsia="Times New Roman" w:hAnsi="Times New Roman" w:cs="Times New Roman"/>
          <w:sz w:val="24"/>
          <w:szCs w:val="24"/>
        </w:rPr>
        <w:t xml:space="preserve">com dados secundários </w:t>
      </w:r>
      <w:r w:rsidR="00EA7900" w:rsidRPr="00874B03">
        <w:rPr>
          <w:rFonts w:ascii="Times New Roman" w:eastAsia="Times New Roman" w:hAnsi="Times New Roman" w:cs="Times New Roman"/>
          <w:sz w:val="24"/>
          <w:szCs w:val="24"/>
        </w:rPr>
        <w:t>presentes no</w:t>
      </w:r>
      <w:r w:rsidR="005E1D72" w:rsidRPr="00874B03">
        <w:rPr>
          <w:rFonts w:ascii="Times New Roman" w:eastAsia="Times New Roman" w:hAnsi="Times New Roman" w:cs="Times New Roman"/>
          <w:sz w:val="24"/>
          <w:szCs w:val="24"/>
        </w:rPr>
        <w:t xml:space="preserve"> S</w:t>
      </w:r>
      <w:r w:rsidR="00A7118C" w:rsidRPr="00874B03">
        <w:rPr>
          <w:rFonts w:ascii="Times New Roman" w:eastAsia="Times New Roman" w:hAnsi="Times New Roman" w:cs="Times New Roman"/>
          <w:sz w:val="24"/>
          <w:szCs w:val="24"/>
        </w:rPr>
        <w:t>istema Nacional de Notificações,</w:t>
      </w:r>
      <w:r w:rsidR="005E1D72" w:rsidRPr="00874B03">
        <w:rPr>
          <w:rFonts w:ascii="Times New Roman" w:eastAsia="Times New Roman" w:hAnsi="Times New Roman" w:cs="Times New Roman"/>
          <w:sz w:val="24"/>
          <w:szCs w:val="24"/>
        </w:rPr>
        <w:t xml:space="preserve"> em relação </w:t>
      </w:r>
      <w:r w:rsidR="00EA7900" w:rsidRPr="00874B03">
        <w:rPr>
          <w:rFonts w:ascii="Times New Roman" w:eastAsia="Times New Roman" w:hAnsi="Times New Roman" w:cs="Times New Roman"/>
          <w:sz w:val="24"/>
          <w:szCs w:val="24"/>
        </w:rPr>
        <w:t>à</w:t>
      </w:r>
      <w:r w:rsidR="005E1D72" w:rsidRPr="00874B03">
        <w:rPr>
          <w:rFonts w:ascii="Times New Roman" w:eastAsia="Times New Roman" w:hAnsi="Times New Roman" w:cs="Times New Roman"/>
          <w:sz w:val="24"/>
          <w:szCs w:val="24"/>
        </w:rPr>
        <w:t xml:space="preserve"> Violência Interpessoal/Autoprovocada, no Estado de Santa Catarina. Compreend</w:t>
      </w:r>
      <w:r w:rsidR="009840CC" w:rsidRPr="00874B03">
        <w:rPr>
          <w:rFonts w:ascii="Times New Roman" w:eastAsia="Times New Roman" w:hAnsi="Times New Roman" w:cs="Times New Roman"/>
          <w:sz w:val="24"/>
          <w:szCs w:val="24"/>
        </w:rPr>
        <w:t>ido</w:t>
      </w:r>
      <w:r w:rsidR="005E1D72" w:rsidRPr="00874B03">
        <w:rPr>
          <w:rFonts w:ascii="Times New Roman" w:eastAsia="Times New Roman" w:hAnsi="Times New Roman" w:cs="Times New Roman"/>
          <w:sz w:val="24"/>
          <w:szCs w:val="24"/>
        </w:rPr>
        <w:t xml:space="preserve"> nesse estudo o período </w:t>
      </w:r>
      <w:r w:rsidR="00917BC8">
        <w:rPr>
          <w:rFonts w:ascii="Times New Roman" w:eastAsia="Times New Roman" w:hAnsi="Times New Roman" w:cs="Times New Roman"/>
          <w:sz w:val="24"/>
          <w:szCs w:val="24"/>
        </w:rPr>
        <w:t>entre</w:t>
      </w:r>
      <w:r w:rsidR="005E1D72" w:rsidRPr="00874B03">
        <w:rPr>
          <w:rFonts w:ascii="Times New Roman" w:eastAsia="Times New Roman" w:hAnsi="Times New Roman" w:cs="Times New Roman"/>
          <w:sz w:val="24"/>
          <w:szCs w:val="24"/>
        </w:rPr>
        <w:t xml:space="preserve"> 06 de janeiro de 2019 </w:t>
      </w:r>
      <w:r w:rsidR="00917BC8">
        <w:rPr>
          <w:rFonts w:ascii="Times New Roman" w:eastAsia="Times New Roman" w:hAnsi="Times New Roman" w:cs="Times New Roman"/>
          <w:sz w:val="24"/>
          <w:szCs w:val="24"/>
        </w:rPr>
        <w:t>e</w:t>
      </w:r>
      <w:r w:rsidR="005E1D72" w:rsidRPr="00874B03">
        <w:rPr>
          <w:rFonts w:ascii="Times New Roman" w:eastAsia="Times New Roman" w:hAnsi="Times New Roman" w:cs="Times New Roman"/>
          <w:sz w:val="24"/>
          <w:szCs w:val="24"/>
        </w:rPr>
        <w:t xml:space="preserve"> 22 de maio de 2021, com </w:t>
      </w:r>
      <w:r w:rsidR="00EA7900" w:rsidRPr="00874B03">
        <w:rPr>
          <w:rFonts w:ascii="Times New Roman" w:eastAsia="Times New Roman" w:hAnsi="Times New Roman" w:cs="Times New Roman"/>
          <w:sz w:val="24"/>
          <w:szCs w:val="24"/>
        </w:rPr>
        <w:t>o</w:t>
      </w:r>
      <w:r w:rsidR="005E1D72" w:rsidRPr="00874B03">
        <w:rPr>
          <w:rFonts w:ascii="Times New Roman" w:eastAsia="Times New Roman" w:hAnsi="Times New Roman" w:cs="Times New Roman"/>
          <w:sz w:val="24"/>
          <w:szCs w:val="24"/>
        </w:rPr>
        <w:t xml:space="preserve"> início do isolamento social (15 de março de 2020) sendo o ponto médio para fins comparativos. </w:t>
      </w:r>
      <w:r w:rsidR="009840CC" w:rsidRPr="00874B03">
        <w:rPr>
          <w:rFonts w:ascii="Times New Roman" w:eastAsia="Times New Roman" w:hAnsi="Times New Roman" w:cs="Times New Roman"/>
          <w:sz w:val="24"/>
          <w:szCs w:val="24"/>
        </w:rPr>
        <w:t xml:space="preserve">Excluídas as violências autoprovocadas. Foram avaliadas variáveis relacionadas às vítimas e aos autores conforme o tipo de violência. Aplicada análise estatística descritiva com cálculo dos percentuais e dos IC95%. Considerada significância estatística p </w:t>
      </w:r>
      <w:r w:rsidR="00DB5A05">
        <w:rPr>
          <w:rFonts w:ascii="Cambria Math" w:eastAsia="Times New Roman" w:hAnsi="Cambria Math" w:cs="Cambria Math"/>
          <w:sz w:val="24"/>
          <w:szCs w:val="24"/>
        </w:rPr>
        <w:t>≦</w:t>
      </w:r>
      <w:r w:rsidR="009840CC" w:rsidRPr="00874B03">
        <w:rPr>
          <w:rFonts w:ascii="Times New Roman" w:eastAsia="Times New Roman" w:hAnsi="Times New Roman" w:cs="Times New Roman"/>
          <w:sz w:val="24"/>
          <w:szCs w:val="24"/>
        </w:rPr>
        <w:t xml:space="preserve"> 0</w:t>
      </w:r>
      <w:r w:rsidR="00C0218A">
        <w:rPr>
          <w:rFonts w:ascii="Times New Roman" w:eastAsia="Times New Roman" w:hAnsi="Times New Roman" w:cs="Times New Roman"/>
          <w:sz w:val="24"/>
          <w:szCs w:val="24"/>
        </w:rPr>
        <w:t>.</w:t>
      </w:r>
      <w:r w:rsidR="009840CC" w:rsidRPr="00874B03">
        <w:rPr>
          <w:rFonts w:ascii="Times New Roman" w:eastAsia="Times New Roman" w:hAnsi="Times New Roman" w:cs="Times New Roman"/>
          <w:sz w:val="24"/>
          <w:szCs w:val="24"/>
        </w:rPr>
        <w:t xml:space="preserve">05. </w:t>
      </w:r>
    </w:p>
    <w:p w14:paraId="1F376D2F" w14:textId="0ED9E441" w:rsidR="00C92A61" w:rsidRPr="00874B03" w:rsidRDefault="005A714E" w:rsidP="00DE0E8B">
      <w:pPr>
        <w:suppressAutoHyphens/>
        <w:ind w:firstLine="0"/>
        <w:rPr>
          <w:rFonts w:ascii="Times New Roman" w:eastAsia="Times New Roman" w:hAnsi="Times New Roman" w:cs="Times New Roman"/>
          <w:color w:val="0D0D0D"/>
          <w:sz w:val="24"/>
          <w:szCs w:val="24"/>
        </w:rPr>
      </w:pPr>
      <w:bookmarkStart w:id="1" w:name="_Hlk105541677"/>
      <w:r w:rsidRPr="00874B03">
        <w:rPr>
          <w:rFonts w:ascii="Times New Roman" w:eastAsia="Times New Roman" w:hAnsi="Times New Roman" w:cs="Times New Roman"/>
          <w:b/>
          <w:bCs/>
          <w:color w:val="0D0D0D"/>
          <w:sz w:val="24"/>
          <w:szCs w:val="24"/>
        </w:rPr>
        <w:t>Resultados:</w:t>
      </w:r>
      <w:r w:rsidR="00197C2D" w:rsidRPr="00874B03">
        <w:rPr>
          <w:rFonts w:ascii="Times New Roman" w:eastAsia="Times New Roman" w:hAnsi="Times New Roman" w:cs="Times New Roman"/>
          <w:b/>
          <w:bCs/>
          <w:color w:val="0D0D0D"/>
          <w:sz w:val="24"/>
          <w:szCs w:val="24"/>
        </w:rPr>
        <w:t xml:space="preserve"> </w:t>
      </w:r>
      <w:r w:rsidR="00AF2C0D">
        <w:rPr>
          <w:rFonts w:ascii="Times New Roman" w:eastAsia="Times New Roman" w:hAnsi="Times New Roman" w:cs="Times New Roman"/>
          <w:color w:val="0D0D0D"/>
          <w:sz w:val="24"/>
          <w:szCs w:val="24"/>
        </w:rPr>
        <w:t xml:space="preserve">Foram realizadas </w:t>
      </w:r>
      <w:r w:rsidR="00197C2D" w:rsidRPr="00874B03">
        <w:rPr>
          <w:rFonts w:ascii="Times New Roman" w:eastAsia="Times New Roman" w:hAnsi="Times New Roman" w:cs="Times New Roman"/>
          <w:color w:val="0D0D0D"/>
          <w:sz w:val="24"/>
          <w:szCs w:val="24"/>
        </w:rPr>
        <w:t>9</w:t>
      </w:r>
      <w:r w:rsidR="00765272">
        <w:rPr>
          <w:rFonts w:ascii="Times New Roman" w:eastAsia="Times New Roman" w:hAnsi="Times New Roman" w:cs="Times New Roman"/>
          <w:color w:val="0D0D0D"/>
          <w:sz w:val="24"/>
          <w:szCs w:val="24"/>
        </w:rPr>
        <w:t>.</w:t>
      </w:r>
      <w:r w:rsidR="00197C2D" w:rsidRPr="00874B03">
        <w:rPr>
          <w:rFonts w:ascii="Times New Roman" w:eastAsia="Times New Roman" w:hAnsi="Times New Roman" w:cs="Times New Roman"/>
          <w:color w:val="0D0D0D"/>
          <w:sz w:val="24"/>
          <w:szCs w:val="24"/>
        </w:rPr>
        <w:t>317 notificações em todo período sendo 4</w:t>
      </w:r>
      <w:r w:rsidR="00765272">
        <w:rPr>
          <w:rFonts w:ascii="Times New Roman" w:eastAsia="Times New Roman" w:hAnsi="Times New Roman" w:cs="Times New Roman"/>
          <w:color w:val="0D0D0D"/>
          <w:sz w:val="24"/>
          <w:szCs w:val="24"/>
        </w:rPr>
        <w:t>.</w:t>
      </w:r>
      <w:r w:rsidR="00197C2D" w:rsidRPr="00874B03">
        <w:rPr>
          <w:rFonts w:ascii="Times New Roman" w:eastAsia="Times New Roman" w:hAnsi="Times New Roman" w:cs="Times New Roman"/>
          <w:color w:val="0D0D0D"/>
          <w:sz w:val="24"/>
          <w:szCs w:val="24"/>
        </w:rPr>
        <w:t>754 (51,0%) no pré-pandemia e 4</w:t>
      </w:r>
      <w:r w:rsidR="00765272">
        <w:rPr>
          <w:rFonts w:ascii="Times New Roman" w:eastAsia="Times New Roman" w:hAnsi="Times New Roman" w:cs="Times New Roman"/>
          <w:color w:val="0D0D0D"/>
          <w:sz w:val="24"/>
          <w:szCs w:val="24"/>
        </w:rPr>
        <w:t>.</w:t>
      </w:r>
      <w:r w:rsidR="00197C2D" w:rsidRPr="00874B03">
        <w:rPr>
          <w:rFonts w:ascii="Times New Roman" w:eastAsia="Times New Roman" w:hAnsi="Times New Roman" w:cs="Times New Roman"/>
          <w:color w:val="0D0D0D"/>
          <w:sz w:val="24"/>
          <w:szCs w:val="24"/>
        </w:rPr>
        <w:t>563 (49,0%) no pós-pandemia</w:t>
      </w:r>
      <w:bookmarkEnd w:id="1"/>
      <w:r w:rsidR="007B5DF7">
        <w:rPr>
          <w:rFonts w:ascii="Times New Roman" w:eastAsia="Times New Roman" w:hAnsi="Times New Roman" w:cs="Times New Roman"/>
          <w:color w:val="0D0D0D"/>
          <w:sz w:val="24"/>
          <w:szCs w:val="24"/>
        </w:rPr>
        <w:t>.</w:t>
      </w:r>
      <w:r w:rsidR="00C92A61" w:rsidRPr="00874B03">
        <w:rPr>
          <w:rFonts w:ascii="Times New Roman" w:eastAsia="Times New Roman" w:hAnsi="Times New Roman" w:cs="Times New Roman"/>
          <w:color w:val="0D0D0D"/>
          <w:sz w:val="24"/>
          <w:szCs w:val="24"/>
        </w:rPr>
        <w:t xml:space="preserve"> Violência psicológica foi a única com mudança no perfil das vítimas pós-pandemia, p</w:t>
      </w:r>
      <w:r w:rsidR="0087212F" w:rsidRPr="00874B03">
        <w:rPr>
          <w:rFonts w:ascii="Times New Roman" w:eastAsia="Times New Roman" w:hAnsi="Times New Roman" w:cs="Times New Roman"/>
          <w:color w:val="0D0D0D"/>
          <w:sz w:val="24"/>
          <w:szCs w:val="24"/>
        </w:rPr>
        <w:t>redominando</w:t>
      </w:r>
      <w:r w:rsidR="00C92A61" w:rsidRPr="00874B03">
        <w:rPr>
          <w:rFonts w:ascii="Times New Roman" w:eastAsia="Times New Roman" w:hAnsi="Times New Roman" w:cs="Times New Roman"/>
          <w:color w:val="0D0D0D"/>
          <w:sz w:val="24"/>
          <w:szCs w:val="24"/>
        </w:rPr>
        <w:t xml:space="preserve"> </w:t>
      </w:r>
      <w:r w:rsidR="0087212F" w:rsidRPr="00874B03">
        <w:rPr>
          <w:rFonts w:ascii="Times New Roman" w:eastAsia="Times New Roman" w:hAnsi="Times New Roman" w:cs="Times New Roman"/>
          <w:color w:val="0D0D0D"/>
          <w:sz w:val="24"/>
          <w:szCs w:val="24"/>
        </w:rPr>
        <w:t>entre</w:t>
      </w:r>
      <w:r w:rsidR="00C92A61" w:rsidRPr="00874B03">
        <w:rPr>
          <w:rFonts w:ascii="Times New Roman" w:eastAsia="Times New Roman" w:hAnsi="Times New Roman" w:cs="Times New Roman"/>
          <w:color w:val="0D0D0D"/>
          <w:sz w:val="24"/>
          <w:szCs w:val="24"/>
        </w:rPr>
        <w:t xml:space="preserve"> 10 a 14 anos (33,1%). Mudança na epidemiologia dos agressores ocorre</w:t>
      </w:r>
      <w:r w:rsidR="007B5DF7">
        <w:rPr>
          <w:rFonts w:ascii="Times New Roman" w:eastAsia="Times New Roman" w:hAnsi="Times New Roman" w:cs="Times New Roman"/>
          <w:color w:val="0D0D0D"/>
          <w:sz w:val="24"/>
          <w:szCs w:val="24"/>
        </w:rPr>
        <w:t>u</w:t>
      </w:r>
      <w:r w:rsidR="00C92A61" w:rsidRPr="00874B03">
        <w:rPr>
          <w:rFonts w:ascii="Times New Roman" w:eastAsia="Times New Roman" w:hAnsi="Times New Roman" w:cs="Times New Roman"/>
          <w:color w:val="0D0D0D"/>
          <w:sz w:val="24"/>
          <w:szCs w:val="24"/>
        </w:rPr>
        <w:t xml:space="preserve"> apenas para negligência/abandono</w:t>
      </w:r>
      <w:r w:rsidR="0087212F" w:rsidRPr="00874B03">
        <w:rPr>
          <w:rFonts w:ascii="Times New Roman" w:eastAsia="Times New Roman" w:hAnsi="Times New Roman" w:cs="Times New Roman"/>
          <w:color w:val="0D0D0D"/>
          <w:sz w:val="24"/>
          <w:szCs w:val="24"/>
        </w:rPr>
        <w:t>, predominando em ambos os sexos no</w:t>
      </w:r>
      <w:r w:rsidR="00C92A61" w:rsidRPr="00874B03">
        <w:rPr>
          <w:rFonts w:ascii="Times New Roman" w:eastAsia="Times New Roman" w:hAnsi="Times New Roman" w:cs="Times New Roman"/>
          <w:color w:val="0D0D0D"/>
          <w:sz w:val="24"/>
          <w:szCs w:val="24"/>
        </w:rPr>
        <w:t xml:space="preserve"> pós-pandemia (51,6%). </w:t>
      </w:r>
      <w:r w:rsidR="000E0D30">
        <w:rPr>
          <w:rFonts w:ascii="Times New Roman" w:eastAsia="Times New Roman" w:hAnsi="Times New Roman" w:cs="Times New Roman"/>
          <w:color w:val="0D0D0D"/>
          <w:sz w:val="24"/>
          <w:szCs w:val="24"/>
        </w:rPr>
        <w:t>Com relação aos vínculos do agressor com a vítima, o</w:t>
      </w:r>
      <w:r w:rsidR="00C92A61" w:rsidRPr="00874B03">
        <w:rPr>
          <w:rFonts w:ascii="Times New Roman" w:eastAsia="Times New Roman" w:hAnsi="Times New Roman" w:cs="Times New Roman"/>
          <w:color w:val="0D0D0D"/>
          <w:sz w:val="24"/>
          <w:szCs w:val="24"/>
        </w:rPr>
        <w:t xml:space="preserve"> pai ocupou o lugar dos amigos/conhecidos como a autoria </w:t>
      </w:r>
      <w:r w:rsidR="00780981" w:rsidRPr="00874B03">
        <w:rPr>
          <w:rFonts w:ascii="Times New Roman" w:eastAsia="Times New Roman" w:hAnsi="Times New Roman" w:cs="Times New Roman"/>
          <w:color w:val="0D0D0D"/>
          <w:sz w:val="24"/>
          <w:szCs w:val="24"/>
        </w:rPr>
        <w:t>majoritária</w:t>
      </w:r>
      <w:r w:rsidR="00C92A61" w:rsidRPr="00874B03">
        <w:rPr>
          <w:rFonts w:ascii="Times New Roman" w:eastAsia="Times New Roman" w:hAnsi="Times New Roman" w:cs="Times New Roman"/>
          <w:color w:val="0D0D0D"/>
          <w:sz w:val="24"/>
          <w:szCs w:val="24"/>
        </w:rPr>
        <w:t xml:space="preserve"> das violências física (20,5%) e psicológica (24,3%) durante a pandemia</w:t>
      </w:r>
      <w:r w:rsidR="007B5DF7">
        <w:rPr>
          <w:rFonts w:ascii="Times New Roman" w:eastAsia="Times New Roman" w:hAnsi="Times New Roman" w:cs="Times New Roman"/>
          <w:color w:val="0D0D0D"/>
          <w:sz w:val="24"/>
          <w:szCs w:val="24"/>
        </w:rPr>
        <w:t>.</w:t>
      </w:r>
    </w:p>
    <w:p w14:paraId="0691871E" w14:textId="7FB8D13A" w:rsidR="00E41150" w:rsidRPr="00874B03" w:rsidRDefault="00661D8D" w:rsidP="00DE0E8B">
      <w:pPr>
        <w:suppressAutoHyphens/>
        <w:ind w:firstLine="0"/>
        <w:rPr>
          <w:rFonts w:ascii="Times New Roman" w:eastAsia="Times New Roman" w:hAnsi="Times New Roman" w:cs="Times New Roman"/>
          <w:color w:val="000000"/>
          <w:sz w:val="24"/>
          <w:szCs w:val="24"/>
        </w:rPr>
      </w:pPr>
      <w:r w:rsidRPr="00874B03">
        <w:rPr>
          <w:rFonts w:ascii="Times New Roman" w:eastAsia="Times New Roman" w:hAnsi="Times New Roman" w:cs="Times New Roman"/>
          <w:b/>
          <w:bCs/>
          <w:color w:val="000000"/>
          <w:sz w:val="24"/>
          <w:szCs w:val="24"/>
        </w:rPr>
        <w:t>Conclusão:</w:t>
      </w:r>
      <w:r w:rsidR="00851471" w:rsidRPr="00874B03">
        <w:rPr>
          <w:rFonts w:ascii="Times New Roman" w:eastAsia="Times New Roman" w:hAnsi="Times New Roman" w:cs="Times New Roman"/>
          <w:b/>
          <w:bCs/>
          <w:color w:val="000000"/>
          <w:sz w:val="24"/>
          <w:szCs w:val="24"/>
        </w:rPr>
        <w:t xml:space="preserve"> </w:t>
      </w:r>
      <w:r w:rsidR="007B5DF7">
        <w:rPr>
          <w:rFonts w:ascii="Times New Roman" w:eastAsia="Times New Roman" w:hAnsi="Times New Roman" w:cs="Times New Roman"/>
          <w:color w:val="000000"/>
          <w:sz w:val="24"/>
          <w:szCs w:val="24"/>
        </w:rPr>
        <w:t>O</w:t>
      </w:r>
      <w:r w:rsidR="00851471" w:rsidRPr="00874B03">
        <w:rPr>
          <w:rFonts w:ascii="Times New Roman" w:eastAsia="Times New Roman" w:hAnsi="Times New Roman" w:cs="Times New Roman"/>
          <w:color w:val="000000"/>
          <w:sz w:val="24"/>
          <w:szCs w:val="24"/>
        </w:rPr>
        <w:t xml:space="preserve">s maus-tratos infantis </w:t>
      </w:r>
      <w:r w:rsidR="008318E5">
        <w:rPr>
          <w:rFonts w:ascii="Times New Roman" w:eastAsia="Times New Roman" w:hAnsi="Times New Roman" w:cs="Times New Roman"/>
          <w:color w:val="000000"/>
          <w:sz w:val="24"/>
          <w:szCs w:val="24"/>
        </w:rPr>
        <w:t>estão amplamente presentes na sociedade</w:t>
      </w:r>
      <w:r w:rsidR="00851471" w:rsidRPr="00874B03">
        <w:rPr>
          <w:rFonts w:ascii="Times New Roman" w:eastAsia="Times New Roman" w:hAnsi="Times New Roman" w:cs="Times New Roman"/>
          <w:color w:val="000000"/>
          <w:sz w:val="24"/>
          <w:szCs w:val="24"/>
        </w:rPr>
        <w:t xml:space="preserve">. Com intuito de lidar com essa problemática, </w:t>
      </w:r>
      <w:r w:rsidR="00E41150" w:rsidRPr="00874B03">
        <w:rPr>
          <w:rFonts w:ascii="Times New Roman" w:eastAsia="Times New Roman" w:hAnsi="Times New Roman" w:cs="Times New Roman"/>
          <w:color w:val="000000"/>
          <w:sz w:val="24"/>
          <w:szCs w:val="24"/>
        </w:rPr>
        <w:t>faz-se necessária a atuação conjunta intersetorial de modo a desenvolver e fomentar instrumentos, ações e políticas públicas contra esse agravo.</w:t>
      </w:r>
    </w:p>
    <w:p w14:paraId="5CE6FBCC" w14:textId="5A98F1B1" w:rsidR="00EA7900" w:rsidRDefault="00661D8D" w:rsidP="00DE0E8B">
      <w:pPr>
        <w:suppressAutoHyphens/>
        <w:ind w:firstLine="0"/>
        <w:rPr>
          <w:rFonts w:ascii="Times New Roman" w:eastAsia="Times New Roman" w:hAnsi="Times New Roman" w:cs="Times New Roman"/>
          <w:color w:val="000000"/>
          <w:sz w:val="24"/>
          <w:szCs w:val="24"/>
        </w:rPr>
      </w:pPr>
      <w:r w:rsidRPr="00874B03">
        <w:rPr>
          <w:rFonts w:ascii="Times New Roman" w:eastAsia="Times New Roman" w:hAnsi="Times New Roman" w:cs="Times New Roman"/>
          <w:b/>
          <w:bCs/>
          <w:color w:val="000000"/>
          <w:sz w:val="24"/>
          <w:szCs w:val="24"/>
        </w:rPr>
        <w:t xml:space="preserve">Palavras-chaves: </w:t>
      </w:r>
      <w:r w:rsidR="00BD175E">
        <w:rPr>
          <w:rFonts w:ascii="Times New Roman" w:eastAsia="Times New Roman" w:hAnsi="Times New Roman" w:cs="Times New Roman"/>
          <w:color w:val="000000"/>
          <w:sz w:val="24"/>
          <w:szCs w:val="24"/>
        </w:rPr>
        <w:t>M</w:t>
      </w:r>
      <w:r w:rsidRPr="00874B03">
        <w:rPr>
          <w:rFonts w:ascii="Times New Roman" w:eastAsia="Times New Roman" w:hAnsi="Times New Roman" w:cs="Times New Roman"/>
          <w:color w:val="000000"/>
          <w:sz w:val="24"/>
          <w:szCs w:val="24"/>
        </w:rPr>
        <w:t>aus-</w:t>
      </w:r>
      <w:r w:rsidR="00BD175E">
        <w:rPr>
          <w:rFonts w:ascii="Times New Roman" w:eastAsia="Times New Roman" w:hAnsi="Times New Roman" w:cs="Times New Roman"/>
          <w:color w:val="000000"/>
          <w:sz w:val="24"/>
          <w:szCs w:val="24"/>
        </w:rPr>
        <w:t>t</w:t>
      </w:r>
      <w:r w:rsidRPr="00874B03">
        <w:rPr>
          <w:rFonts w:ascii="Times New Roman" w:eastAsia="Times New Roman" w:hAnsi="Times New Roman" w:cs="Times New Roman"/>
          <w:color w:val="000000"/>
          <w:sz w:val="24"/>
          <w:szCs w:val="24"/>
        </w:rPr>
        <w:t>ratos</w:t>
      </w:r>
      <w:r w:rsidR="005D77AB">
        <w:rPr>
          <w:rFonts w:ascii="Times New Roman" w:eastAsia="Times New Roman" w:hAnsi="Times New Roman" w:cs="Times New Roman"/>
          <w:color w:val="000000"/>
          <w:sz w:val="24"/>
          <w:szCs w:val="24"/>
        </w:rPr>
        <w:t xml:space="preserve"> Infantis</w:t>
      </w:r>
      <w:r w:rsidRPr="00874B03">
        <w:rPr>
          <w:rFonts w:ascii="Times New Roman" w:eastAsia="Times New Roman" w:hAnsi="Times New Roman" w:cs="Times New Roman"/>
          <w:color w:val="000000"/>
          <w:sz w:val="24"/>
          <w:szCs w:val="24"/>
        </w:rPr>
        <w:t xml:space="preserve">, </w:t>
      </w:r>
      <w:r w:rsidR="00BD175E">
        <w:rPr>
          <w:rFonts w:ascii="Times New Roman" w:eastAsia="Times New Roman" w:hAnsi="Times New Roman" w:cs="Times New Roman"/>
          <w:color w:val="000000"/>
          <w:sz w:val="24"/>
          <w:szCs w:val="24"/>
        </w:rPr>
        <w:t>C</w:t>
      </w:r>
      <w:r w:rsidRPr="00874B03">
        <w:rPr>
          <w:rFonts w:ascii="Times New Roman" w:eastAsia="Times New Roman" w:hAnsi="Times New Roman" w:cs="Times New Roman"/>
          <w:color w:val="000000"/>
          <w:sz w:val="24"/>
          <w:szCs w:val="24"/>
        </w:rPr>
        <w:t xml:space="preserve">riança, </w:t>
      </w:r>
      <w:r w:rsidR="00BD175E">
        <w:rPr>
          <w:rFonts w:ascii="Times New Roman" w:eastAsia="Times New Roman" w:hAnsi="Times New Roman" w:cs="Times New Roman"/>
          <w:color w:val="000000"/>
          <w:sz w:val="24"/>
          <w:szCs w:val="24"/>
        </w:rPr>
        <w:t>A</w:t>
      </w:r>
      <w:r w:rsidRPr="00874B03">
        <w:rPr>
          <w:rFonts w:ascii="Times New Roman" w:eastAsia="Times New Roman" w:hAnsi="Times New Roman" w:cs="Times New Roman"/>
          <w:color w:val="000000"/>
          <w:sz w:val="24"/>
          <w:szCs w:val="24"/>
        </w:rPr>
        <w:t xml:space="preserve">dolescente, </w:t>
      </w:r>
      <w:r w:rsidR="00BD175E">
        <w:rPr>
          <w:rFonts w:ascii="Times New Roman" w:eastAsia="Times New Roman" w:hAnsi="Times New Roman" w:cs="Times New Roman"/>
          <w:color w:val="000000"/>
          <w:sz w:val="24"/>
          <w:szCs w:val="24"/>
        </w:rPr>
        <w:t>P</w:t>
      </w:r>
      <w:r w:rsidRPr="00874B03">
        <w:rPr>
          <w:rFonts w:ascii="Times New Roman" w:eastAsia="Times New Roman" w:hAnsi="Times New Roman" w:cs="Times New Roman"/>
          <w:color w:val="000000"/>
          <w:sz w:val="24"/>
          <w:szCs w:val="24"/>
        </w:rPr>
        <w:t>andemia, COVID-19,</w:t>
      </w:r>
      <w:r w:rsidR="005D77AB">
        <w:rPr>
          <w:rFonts w:ascii="Times New Roman" w:eastAsia="Times New Roman" w:hAnsi="Times New Roman" w:cs="Times New Roman"/>
          <w:color w:val="000000"/>
          <w:sz w:val="24"/>
          <w:szCs w:val="24"/>
        </w:rPr>
        <w:t xml:space="preserve"> Prevenção.</w:t>
      </w:r>
    </w:p>
    <w:p w14:paraId="7C062D51" w14:textId="37DB8417" w:rsidR="00410E39" w:rsidRDefault="00410E39" w:rsidP="00D605F4">
      <w:pPr>
        <w:suppressAutoHyphens/>
        <w:ind w:firstLine="0"/>
        <w:rPr>
          <w:rFonts w:ascii="Times New Roman" w:eastAsia="Times New Roman" w:hAnsi="Times New Roman" w:cs="Times New Roman"/>
          <w:color w:val="000000"/>
          <w:sz w:val="24"/>
          <w:szCs w:val="24"/>
        </w:rPr>
        <w:sectPr w:rsidR="00410E39" w:rsidSect="00367A1D">
          <w:headerReference w:type="default" r:id="rId12"/>
          <w:pgSz w:w="11906" w:h="16838"/>
          <w:pgMar w:top="1701" w:right="1134" w:bottom="1134" w:left="1701" w:header="1134" w:footer="0" w:gutter="0"/>
          <w:pgNumType w:start="1"/>
          <w:cols w:space="720"/>
          <w:formProt w:val="0"/>
          <w:docGrid w:linePitch="299" w:charSpace="8192"/>
        </w:sectPr>
      </w:pPr>
    </w:p>
    <w:p w14:paraId="054815BF" w14:textId="2E8C90C9" w:rsidR="00243C90" w:rsidRPr="00CC4281" w:rsidRDefault="00243C90" w:rsidP="008234F3">
      <w:pPr>
        <w:suppressAutoHyphens/>
        <w:jc w:val="center"/>
        <w:rPr>
          <w:rFonts w:ascii="Times New Roman" w:eastAsia="Times New Roman" w:hAnsi="Times New Roman" w:cs="Times New Roman"/>
          <w:sz w:val="24"/>
          <w:szCs w:val="24"/>
          <w:lang w:val="en-US"/>
        </w:rPr>
      </w:pPr>
      <w:r w:rsidRPr="00CC4281">
        <w:rPr>
          <w:rFonts w:ascii="Times New Roman" w:eastAsia="Times New Roman" w:hAnsi="Times New Roman" w:cs="Times New Roman"/>
          <w:b/>
          <w:bCs/>
          <w:color w:val="000000"/>
          <w:sz w:val="28"/>
          <w:szCs w:val="28"/>
          <w:lang w:val="en-US"/>
        </w:rPr>
        <w:lastRenderedPageBreak/>
        <w:t>ABSTRACT</w:t>
      </w:r>
    </w:p>
    <w:p w14:paraId="3976EBEC" w14:textId="51B461CB" w:rsidR="00243C90" w:rsidRPr="00CC4281" w:rsidRDefault="00243C90" w:rsidP="008234F3">
      <w:pPr>
        <w:suppressAutoHyphens/>
        <w:jc w:val="left"/>
        <w:rPr>
          <w:rFonts w:ascii="Times New Roman" w:eastAsia="Times New Roman" w:hAnsi="Times New Roman" w:cs="Times New Roman"/>
          <w:sz w:val="24"/>
          <w:szCs w:val="24"/>
          <w:lang w:val="en-US"/>
        </w:rPr>
      </w:pPr>
    </w:p>
    <w:p w14:paraId="7FA22CC7" w14:textId="3BA0C135" w:rsidR="00E175C9" w:rsidRDefault="00E175C9" w:rsidP="008234F3">
      <w:pPr>
        <w:suppressAutoHyphens/>
        <w:jc w:val="left"/>
        <w:rPr>
          <w:rFonts w:ascii="Times New Roman" w:eastAsia="Times New Roman" w:hAnsi="Times New Roman" w:cs="Times New Roman"/>
          <w:sz w:val="24"/>
          <w:szCs w:val="24"/>
          <w:lang w:val="en-US"/>
        </w:rPr>
      </w:pPr>
    </w:p>
    <w:p w14:paraId="2120DB95" w14:textId="77777777" w:rsidR="00750B8B" w:rsidRPr="00CC4281" w:rsidRDefault="00750B8B" w:rsidP="008234F3">
      <w:pPr>
        <w:suppressAutoHyphens/>
        <w:jc w:val="left"/>
        <w:rPr>
          <w:rFonts w:ascii="Times New Roman" w:eastAsia="Times New Roman" w:hAnsi="Times New Roman" w:cs="Times New Roman"/>
          <w:sz w:val="24"/>
          <w:szCs w:val="24"/>
          <w:lang w:val="en-US"/>
        </w:rPr>
      </w:pPr>
    </w:p>
    <w:p w14:paraId="571910A6" w14:textId="6F28012C" w:rsidR="005D77AB" w:rsidRPr="00CA2F63" w:rsidRDefault="005D77AB" w:rsidP="005D77AB">
      <w:pPr>
        <w:suppressAutoHyphens/>
        <w:ind w:firstLine="0"/>
        <w:rPr>
          <w:rFonts w:ascii="Times New Roman" w:eastAsia="Times New Roman" w:hAnsi="Times New Roman" w:cs="Times New Roman"/>
          <w:sz w:val="24"/>
          <w:szCs w:val="24"/>
          <w:lang w:val="en-US"/>
        </w:rPr>
      </w:pPr>
      <w:r w:rsidRPr="00CC4281">
        <w:rPr>
          <w:rFonts w:ascii="Times New Roman" w:eastAsia="Times New Roman" w:hAnsi="Times New Roman" w:cs="Times New Roman"/>
          <w:b/>
          <w:bCs/>
          <w:color w:val="000000"/>
          <w:sz w:val="24"/>
          <w:szCs w:val="24"/>
          <w:lang w:val="en-US"/>
        </w:rPr>
        <w:t>Introduction:</w:t>
      </w:r>
      <w:r>
        <w:rPr>
          <w:rFonts w:ascii="Times New Roman" w:eastAsia="Times New Roman" w:hAnsi="Times New Roman" w:cs="Times New Roman"/>
          <w:b/>
          <w:bCs/>
          <w:color w:val="000000"/>
          <w:sz w:val="24"/>
          <w:szCs w:val="24"/>
          <w:lang w:val="en-US"/>
        </w:rPr>
        <w:t xml:space="preserve"> </w:t>
      </w:r>
      <w:r w:rsidRPr="00CA2F63">
        <w:rPr>
          <w:rFonts w:ascii="Times New Roman" w:eastAsia="Times New Roman" w:hAnsi="Times New Roman" w:cs="Times New Roman"/>
          <w:color w:val="000000"/>
          <w:sz w:val="24"/>
          <w:szCs w:val="24"/>
          <w:lang w:val="en-US"/>
        </w:rPr>
        <w:t xml:space="preserve">The social isolation measures imposed by the World Health Organization to face COVID-19 have had numerous consequences for the routine of children and adolescents, as well as for the daily lives of parents and caregivers. As a result, a favorable scenario was created for the emergence of risk factors for </w:t>
      </w:r>
      <w:r w:rsidR="00491333">
        <w:rPr>
          <w:rFonts w:ascii="Times New Roman" w:eastAsia="Times New Roman" w:hAnsi="Times New Roman" w:cs="Times New Roman"/>
          <w:color w:val="000000"/>
          <w:sz w:val="24"/>
          <w:szCs w:val="24"/>
          <w:lang w:val="en-US"/>
        </w:rPr>
        <w:t xml:space="preserve">child </w:t>
      </w:r>
      <w:r w:rsidRPr="00CA2F63">
        <w:rPr>
          <w:rFonts w:ascii="Times New Roman" w:eastAsia="Times New Roman" w:hAnsi="Times New Roman" w:cs="Times New Roman"/>
          <w:color w:val="000000"/>
          <w:sz w:val="24"/>
          <w:szCs w:val="24"/>
          <w:lang w:val="en-US"/>
        </w:rPr>
        <w:t>abuse</w:t>
      </w:r>
      <w:r w:rsidR="00491333">
        <w:rPr>
          <w:rFonts w:ascii="Times New Roman" w:eastAsia="Times New Roman" w:hAnsi="Times New Roman" w:cs="Times New Roman"/>
          <w:color w:val="000000"/>
          <w:sz w:val="24"/>
          <w:szCs w:val="24"/>
          <w:lang w:val="en-US"/>
        </w:rPr>
        <w:t xml:space="preserve">. </w:t>
      </w:r>
    </w:p>
    <w:p w14:paraId="77A09920" w14:textId="7B0F7AB5" w:rsidR="005D77AB" w:rsidRPr="00CC4281" w:rsidRDefault="005D77AB" w:rsidP="005D77AB">
      <w:pPr>
        <w:suppressAutoHyphens/>
        <w:ind w:firstLine="0"/>
        <w:rPr>
          <w:rFonts w:ascii="Times New Roman" w:eastAsia="Times New Roman" w:hAnsi="Times New Roman" w:cs="Times New Roman"/>
          <w:sz w:val="24"/>
          <w:szCs w:val="24"/>
          <w:lang w:val="en-US"/>
        </w:rPr>
      </w:pPr>
      <w:r w:rsidRPr="00CC4281">
        <w:rPr>
          <w:rFonts w:ascii="Times New Roman" w:eastAsia="Times New Roman" w:hAnsi="Times New Roman" w:cs="Times New Roman"/>
          <w:b/>
          <w:bCs/>
          <w:color w:val="000000"/>
          <w:sz w:val="24"/>
          <w:szCs w:val="24"/>
          <w:lang w:val="en-US"/>
        </w:rPr>
        <w:t>Objective</w:t>
      </w:r>
      <w:r>
        <w:rPr>
          <w:rFonts w:ascii="Times New Roman" w:eastAsia="Times New Roman" w:hAnsi="Times New Roman" w:cs="Times New Roman"/>
          <w:b/>
          <w:bCs/>
          <w:color w:val="000000"/>
          <w:sz w:val="24"/>
          <w:szCs w:val="24"/>
          <w:lang w:val="en-US"/>
        </w:rPr>
        <w:t>s</w:t>
      </w:r>
      <w:r w:rsidRPr="00CC4281">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color w:val="000000"/>
          <w:sz w:val="24"/>
          <w:szCs w:val="24"/>
          <w:lang w:val="en-US"/>
        </w:rPr>
        <w:t xml:space="preserve"> </w:t>
      </w:r>
      <w:r w:rsidRPr="00CA2F63">
        <w:rPr>
          <w:rFonts w:ascii="Times New Roman" w:eastAsia="Times New Roman" w:hAnsi="Times New Roman" w:cs="Times New Roman"/>
          <w:color w:val="000000"/>
          <w:sz w:val="24"/>
          <w:szCs w:val="24"/>
          <w:lang w:val="en-US"/>
        </w:rPr>
        <w:t xml:space="preserve">To compare the number of reported cases of child abuse in Santa Catarina, analyzing them according to the type of violence, </w:t>
      </w:r>
      <w:r w:rsidR="00C0218A">
        <w:rPr>
          <w:rFonts w:ascii="Times New Roman" w:eastAsia="Times New Roman" w:hAnsi="Times New Roman" w:cs="Times New Roman"/>
          <w:color w:val="000000"/>
          <w:sz w:val="24"/>
          <w:szCs w:val="24"/>
          <w:lang w:val="en-US"/>
        </w:rPr>
        <w:t>the</w:t>
      </w:r>
      <w:r w:rsidRPr="00CA2F63">
        <w:rPr>
          <w:rFonts w:ascii="Times New Roman" w:eastAsia="Times New Roman" w:hAnsi="Times New Roman" w:cs="Times New Roman"/>
          <w:color w:val="000000"/>
          <w:sz w:val="24"/>
          <w:szCs w:val="24"/>
          <w:lang w:val="en-US"/>
        </w:rPr>
        <w:t xml:space="preserve"> characteristics of the victim and the perpetrator of the aggression, in the pr</w:t>
      </w:r>
      <w:r>
        <w:rPr>
          <w:rFonts w:ascii="Times New Roman" w:eastAsia="Times New Roman" w:hAnsi="Times New Roman" w:cs="Times New Roman"/>
          <w:color w:val="000000"/>
          <w:sz w:val="24"/>
          <w:szCs w:val="24"/>
          <w:lang w:val="en-US"/>
        </w:rPr>
        <w:t>e</w:t>
      </w:r>
      <w:r w:rsidRPr="00CA2F63">
        <w:rPr>
          <w:rFonts w:ascii="Times New Roman" w:eastAsia="Times New Roman" w:hAnsi="Times New Roman" w:cs="Times New Roman"/>
          <w:color w:val="000000"/>
          <w:sz w:val="24"/>
          <w:szCs w:val="24"/>
          <w:lang w:val="en-US"/>
        </w:rPr>
        <w:t xml:space="preserve"> and post-pandemic periods.</w:t>
      </w:r>
    </w:p>
    <w:p w14:paraId="671F653F" w14:textId="4F66B152" w:rsidR="005D77AB" w:rsidRPr="00BA1D28" w:rsidRDefault="005D77AB" w:rsidP="005D77AB">
      <w:pPr>
        <w:suppressAutoHyphens/>
        <w:ind w:firstLine="0"/>
        <w:rPr>
          <w:rFonts w:ascii="Times New Roman" w:eastAsia="Times New Roman" w:hAnsi="Times New Roman" w:cs="Times New Roman"/>
          <w:color w:val="000000"/>
          <w:sz w:val="24"/>
          <w:szCs w:val="24"/>
          <w:lang w:val="en-US"/>
        </w:rPr>
      </w:pPr>
      <w:r w:rsidRPr="00BA1D28">
        <w:rPr>
          <w:rFonts w:ascii="Times New Roman" w:eastAsia="Times New Roman" w:hAnsi="Times New Roman" w:cs="Times New Roman"/>
          <w:b/>
          <w:bCs/>
          <w:color w:val="000000"/>
          <w:sz w:val="24"/>
          <w:szCs w:val="24"/>
          <w:lang w:val="en-US"/>
        </w:rPr>
        <w:t>Method</w:t>
      </w:r>
      <w:r w:rsidRPr="00BA1D28">
        <w:rPr>
          <w:rFonts w:ascii="Times New Roman" w:eastAsia="Times New Roman" w:hAnsi="Times New Roman" w:cs="Times New Roman"/>
          <w:color w:val="000000"/>
          <w:sz w:val="24"/>
          <w:szCs w:val="24"/>
          <w:lang w:val="en-US"/>
        </w:rPr>
        <w:t>: Cross-sectional, comparative and descriptive study on child maltreatment (0-19 years old) with secondary data present in the National Notification System, in relation to Interpersonal/Self-inflicted Violence, in the State of Santa Catarina. This study co</w:t>
      </w:r>
      <w:r w:rsidR="00917BC8">
        <w:rPr>
          <w:rFonts w:ascii="Times New Roman" w:eastAsia="Times New Roman" w:hAnsi="Times New Roman" w:cs="Times New Roman"/>
          <w:color w:val="000000"/>
          <w:sz w:val="24"/>
          <w:szCs w:val="24"/>
          <w:lang w:val="en-US"/>
        </w:rPr>
        <w:t>vered</w:t>
      </w:r>
      <w:r w:rsidRPr="00BA1D28">
        <w:rPr>
          <w:rFonts w:ascii="Times New Roman" w:eastAsia="Times New Roman" w:hAnsi="Times New Roman" w:cs="Times New Roman"/>
          <w:color w:val="000000"/>
          <w:sz w:val="24"/>
          <w:szCs w:val="24"/>
          <w:lang w:val="en-US"/>
        </w:rPr>
        <w:t xml:space="preserve"> the period between January 6, 2019 and May 22, 2021, with the beginning of social isolation (March 15, 2020) being the midpoint for comparative purposes. Self-inflicted violence </w:t>
      </w:r>
      <w:r w:rsidR="00917BC8">
        <w:rPr>
          <w:rFonts w:ascii="Times New Roman" w:eastAsia="Times New Roman" w:hAnsi="Times New Roman" w:cs="Times New Roman"/>
          <w:color w:val="000000"/>
          <w:sz w:val="24"/>
          <w:szCs w:val="24"/>
          <w:lang w:val="en-US"/>
        </w:rPr>
        <w:t>was</w:t>
      </w:r>
      <w:r w:rsidRPr="00BA1D28">
        <w:rPr>
          <w:rFonts w:ascii="Times New Roman" w:eastAsia="Times New Roman" w:hAnsi="Times New Roman" w:cs="Times New Roman"/>
          <w:color w:val="000000"/>
          <w:sz w:val="24"/>
          <w:szCs w:val="24"/>
          <w:lang w:val="en-US"/>
        </w:rPr>
        <w:t xml:space="preserve"> excluded. Variables related to victims and perpetrators were evaluated according to the type of violence. Descriptive statistical analysis was applied with calculation of percentages and 95%CI. Statistical significance was considered p </w:t>
      </w:r>
      <w:r w:rsidR="00DB5A05">
        <w:rPr>
          <w:rFonts w:ascii="Cambria Math" w:eastAsia="Times New Roman" w:hAnsi="Cambria Math" w:cs="Cambria Math"/>
          <w:color w:val="000000"/>
          <w:sz w:val="24"/>
          <w:szCs w:val="24"/>
          <w:lang w:val="en-US"/>
        </w:rPr>
        <w:t>≦</w:t>
      </w:r>
      <w:r w:rsidRPr="00BA1D28">
        <w:rPr>
          <w:rFonts w:ascii="Times New Roman" w:eastAsia="Times New Roman" w:hAnsi="Times New Roman" w:cs="Times New Roman"/>
          <w:color w:val="000000"/>
          <w:sz w:val="24"/>
          <w:szCs w:val="24"/>
          <w:lang w:val="en-US"/>
        </w:rPr>
        <w:t xml:space="preserve"> 0</w:t>
      </w:r>
      <w:r w:rsidR="00F40FDC">
        <w:rPr>
          <w:rFonts w:ascii="Times New Roman" w:eastAsia="Times New Roman" w:hAnsi="Times New Roman" w:cs="Times New Roman"/>
          <w:color w:val="000000"/>
          <w:sz w:val="24"/>
          <w:szCs w:val="24"/>
          <w:lang w:val="en-US"/>
        </w:rPr>
        <w:t>.</w:t>
      </w:r>
      <w:r w:rsidRPr="00BA1D28">
        <w:rPr>
          <w:rFonts w:ascii="Times New Roman" w:eastAsia="Times New Roman" w:hAnsi="Times New Roman" w:cs="Times New Roman"/>
          <w:color w:val="000000"/>
          <w:sz w:val="24"/>
          <w:szCs w:val="24"/>
          <w:lang w:val="en-US"/>
        </w:rPr>
        <w:t>05</w:t>
      </w:r>
      <w:r>
        <w:rPr>
          <w:rFonts w:ascii="Times New Roman" w:eastAsia="Times New Roman" w:hAnsi="Times New Roman" w:cs="Times New Roman"/>
          <w:color w:val="000000"/>
          <w:sz w:val="24"/>
          <w:szCs w:val="24"/>
          <w:lang w:val="en-US"/>
        </w:rPr>
        <w:t>.</w:t>
      </w:r>
    </w:p>
    <w:p w14:paraId="3A7C0F35" w14:textId="42F2C58A" w:rsidR="005D77AB" w:rsidRPr="00CC4281" w:rsidRDefault="005D77AB" w:rsidP="005D77AB">
      <w:pPr>
        <w:suppressAutoHyphens/>
        <w:ind w:firstLine="0"/>
        <w:rPr>
          <w:rFonts w:ascii="Times New Roman" w:eastAsia="Times New Roman" w:hAnsi="Times New Roman" w:cs="Times New Roman"/>
          <w:sz w:val="24"/>
          <w:szCs w:val="24"/>
          <w:lang w:val="en-US"/>
        </w:rPr>
      </w:pPr>
      <w:r w:rsidRPr="00CC4281">
        <w:rPr>
          <w:rFonts w:ascii="Times New Roman" w:eastAsia="Times New Roman" w:hAnsi="Times New Roman" w:cs="Times New Roman"/>
          <w:b/>
          <w:bCs/>
          <w:color w:val="000000"/>
          <w:sz w:val="24"/>
          <w:szCs w:val="24"/>
          <w:lang w:val="en-US"/>
        </w:rPr>
        <w:t>Results:</w:t>
      </w:r>
      <w:r>
        <w:rPr>
          <w:rFonts w:ascii="Times New Roman" w:eastAsia="Times New Roman" w:hAnsi="Times New Roman" w:cs="Times New Roman"/>
          <w:b/>
          <w:bCs/>
          <w:color w:val="000000"/>
          <w:sz w:val="24"/>
          <w:szCs w:val="24"/>
          <w:lang w:val="en-US"/>
        </w:rPr>
        <w:t xml:space="preserve"> </w:t>
      </w:r>
      <w:r w:rsidRPr="00BA1D28">
        <w:rPr>
          <w:rFonts w:ascii="Times New Roman" w:eastAsia="Times New Roman" w:hAnsi="Times New Roman" w:cs="Times New Roman"/>
          <w:color w:val="000000"/>
          <w:sz w:val="24"/>
          <w:szCs w:val="24"/>
          <w:lang w:val="en-US"/>
        </w:rPr>
        <w:t xml:space="preserve">9.317 notifications were made over the period, 4.754 (51.0%) in the pre-pandemic and 4.563 (49.0%) in the post-pandemic. Psychological violence was the only one with a change in the profile of post-pandemic victims, predominating between 10 and 14 years old (33.1%). The change in the epidemiology of aggressors occurred only </w:t>
      </w:r>
      <w:r w:rsidR="00765272">
        <w:rPr>
          <w:rFonts w:ascii="Times New Roman" w:eastAsia="Times New Roman" w:hAnsi="Times New Roman" w:cs="Times New Roman"/>
          <w:color w:val="000000"/>
          <w:sz w:val="24"/>
          <w:szCs w:val="24"/>
          <w:lang w:val="en-US"/>
        </w:rPr>
        <w:t xml:space="preserve">for </w:t>
      </w:r>
      <w:r w:rsidRPr="00BA1D28">
        <w:rPr>
          <w:rFonts w:ascii="Times New Roman" w:eastAsia="Times New Roman" w:hAnsi="Times New Roman" w:cs="Times New Roman"/>
          <w:color w:val="000000"/>
          <w:sz w:val="24"/>
          <w:szCs w:val="24"/>
          <w:lang w:val="en-US"/>
        </w:rPr>
        <w:t>negligence/abandonment, predominating in both sexes in the post-pandemic period (51</w:t>
      </w:r>
      <w:r>
        <w:rPr>
          <w:rFonts w:ascii="Times New Roman" w:eastAsia="Times New Roman" w:hAnsi="Times New Roman" w:cs="Times New Roman"/>
          <w:color w:val="000000"/>
          <w:sz w:val="24"/>
          <w:szCs w:val="24"/>
          <w:lang w:val="en-US"/>
        </w:rPr>
        <w:t>,</w:t>
      </w:r>
      <w:r w:rsidRPr="00BA1D28">
        <w:rPr>
          <w:rFonts w:ascii="Times New Roman" w:eastAsia="Times New Roman" w:hAnsi="Times New Roman" w:cs="Times New Roman"/>
          <w:color w:val="000000"/>
          <w:sz w:val="24"/>
          <w:szCs w:val="24"/>
          <w:lang w:val="en-US"/>
        </w:rPr>
        <w:t xml:space="preserve">6%). </w:t>
      </w:r>
      <w:r w:rsidR="000E0D30">
        <w:rPr>
          <w:rFonts w:ascii="Times New Roman" w:eastAsia="Times New Roman" w:hAnsi="Times New Roman" w:cs="Times New Roman"/>
          <w:color w:val="000000"/>
          <w:sz w:val="24"/>
          <w:szCs w:val="24"/>
          <w:lang w:val="en-US"/>
        </w:rPr>
        <w:t>In relation to the bonds that the aggressor has with the victim, t</w:t>
      </w:r>
      <w:r w:rsidRPr="00BA1D28">
        <w:rPr>
          <w:rFonts w:ascii="Times New Roman" w:eastAsia="Times New Roman" w:hAnsi="Times New Roman" w:cs="Times New Roman"/>
          <w:color w:val="000000"/>
          <w:sz w:val="24"/>
          <w:szCs w:val="24"/>
          <w:lang w:val="en-US"/>
        </w:rPr>
        <w:t>he father took the place of friends/acquaintances as the majority author of physical (20</w:t>
      </w:r>
      <w:r>
        <w:rPr>
          <w:rFonts w:ascii="Times New Roman" w:eastAsia="Times New Roman" w:hAnsi="Times New Roman" w:cs="Times New Roman"/>
          <w:color w:val="000000"/>
          <w:sz w:val="24"/>
          <w:szCs w:val="24"/>
          <w:lang w:val="en-US"/>
        </w:rPr>
        <w:t>,</w:t>
      </w:r>
      <w:r w:rsidRPr="00BA1D28">
        <w:rPr>
          <w:rFonts w:ascii="Times New Roman" w:eastAsia="Times New Roman" w:hAnsi="Times New Roman" w:cs="Times New Roman"/>
          <w:color w:val="000000"/>
          <w:sz w:val="24"/>
          <w:szCs w:val="24"/>
          <w:lang w:val="en-US"/>
        </w:rPr>
        <w:t>5%) and psychological (24.3%) violence during the pandemic.</w:t>
      </w:r>
      <w:r w:rsidRPr="00CC4281">
        <w:rPr>
          <w:rFonts w:ascii="Times New Roman" w:eastAsia="Times New Roman" w:hAnsi="Times New Roman" w:cs="Times New Roman"/>
          <w:b/>
          <w:bCs/>
          <w:color w:val="000000"/>
          <w:sz w:val="24"/>
          <w:szCs w:val="24"/>
          <w:lang w:val="en-US"/>
        </w:rPr>
        <w:t xml:space="preserve"> </w:t>
      </w:r>
    </w:p>
    <w:p w14:paraId="44603E9E" w14:textId="14C21A8E" w:rsidR="005D77AB" w:rsidRPr="00243C90" w:rsidRDefault="005D77AB" w:rsidP="005D77AB">
      <w:pPr>
        <w:suppressAutoHyphens/>
        <w:ind w:firstLine="0"/>
        <w:rPr>
          <w:rFonts w:ascii="Times New Roman" w:eastAsia="Times New Roman" w:hAnsi="Times New Roman" w:cs="Times New Roman"/>
          <w:sz w:val="24"/>
          <w:szCs w:val="24"/>
        </w:rPr>
      </w:pPr>
      <w:r w:rsidRPr="00243C90">
        <w:rPr>
          <w:rFonts w:ascii="Times New Roman" w:eastAsia="Times New Roman" w:hAnsi="Times New Roman" w:cs="Times New Roman"/>
          <w:b/>
          <w:bCs/>
          <w:color w:val="000000"/>
          <w:sz w:val="24"/>
          <w:szCs w:val="24"/>
        </w:rPr>
        <w:t>Conclusion:</w:t>
      </w:r>
      <w:r w:rsidRPr="00243C90">
        <w:rPr>
          <w:rFonts w:ascii="Times New Roman" w:eastAsia="Times New Roman" w:hAnsi="Times New Roman" w:cs="Times New Roman"/>
          <w:color w:val="000000"/>
          <w:sz w:val="24"/>
          <w:szCs w:val="24"/>
        </w:rPr>
        <w:t xml:space="preserve"> </w:t>
      </w:r>
      <w:r w:rsidRPr="00643473">
        <w:rPr>
          <w:rFonts w:ascii="Times New Roman" w:eastAsia="Times New Roman" w:hAnsi="Times New Roman" w:cs="Times New Roman"/>
          <w:color w:val="000000"/>
          <w:sz w:val="24"/>
          <w:szCs w:val="24"/>
        </w:rPr>
        <w:t xml:space="preserve">Child abuse </w:t>
      </w:r>
      <w:r w:rsidR="008318E5">
        <w:rPr>
          <w:rFonts w:ascii="Times New Roman" w:eastAsia="Times New Roman" w:hAnsi="Times New Roman" w:cs="Times New Roman"/>
          <w:color w:val="000000"/>
          <w:sz w:val="24"/>
          <w:szCs w:val="24"/>
        </w:rPr>
        <w:t>is widely presente in society</w:t>
      </w:r>
      <w:r w:rsidRPr="00643473">
        <w:rPr>
          <w:rFonts w:ascii="Times New Roman" w:eastAsia="Times New Roman" w:hAnsi="Times New Roman" w:cs="Times New Roman"/>
          <w:color w:val="000000"/>
          <w:sz w:val="24"/>
          <w:szCs w:val="24"/>
        </w:rPr>
        <w:t>. In order to deal with this problem, joint intersectoral action is necessary in order to develop and promote instruments, actions and public policies against this problem.</w:t>
      </w:r>
    </w:p>
    <w:p w14:paraId="3B4F0F7C" w14:textId="77777777" w:rsidR="005D77AB" w:rsidRPr="00243C90" w:rsidRDefault="005D77AB" w:rsidP="005D77AB">
      <w:pPr>
        <w:suppressAutoHyphens/>
        <w:ind w:firstLine="0"/>
        <w:rPr>
          <w:rFonts w:ascii="Times New Roman" w:eastAsia="Times New Roman" w:hAnsi="Times New Roman" w:cs="Times New Roman"/>
          <w:sz w:val="24"/>
          <w:szCs w:val="24"/>
        </w:rPr>
      </w:pPr>
      <w:r w:rsidRPr="00243C90">
        <w:rPr>
          <w:rFonts w:ascii="Times New Roman" w:eastAsia="Times New Roman" w:hAnsi="Times New Roman" w:cs="Times New Roman"/>
          <w:b/>
          <w:bCs/>
          <w:color w:val="000000"/>
          <w:sz w:val="24"/>
          <w:szCs w:val="24"/>
        </w:rPr>
        <w:t>Keywords: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Child Maltreatment, Child, Adolescent, Pandemic, COVID-19, Prevention. </w:t>
      </w:r>
    </w:p>
    <w:p w14:paraId="333148BE" w14:textId="04C07313" w:rsidR="00243C90" w:rsidRDefault="00243C90" w:rsidP="008234F3">
      <w:pPr>
        <w:suppressAutoHyphens/>
        <w:jc w:val="center"/>
        <w:rPr>
          <w:rFonts w:ascii="Times New Roman" w:eastAsia="Times New Roman" w:hAnsi="Times New Roman" w:cs="Times New Roman"/>
          <w:b/>
          <w:color w:val="FF0000"/>
          <w:sz w:val="28"/>
          <w:szCs w:val="28"/>
        </w:rPr>
      </w:pPr>
    </w:p>
    <w:p w14:paraId="660B4F68" w14:textId="5AF228C3" w:rsidR="00243C90" w:rsidRDefault="00243C90" w:rsidP="008234F3">
      <w:pPr>
        <w:suppressAutoHyphens/>
        <w:jc w:val="center"/>
        <w:rPr>
          <w:rFonts w:ascii="Times New Roman" w:eastAsia="Times New Roman" w:hAnsi="Times New Roman" w:cs="Times New Roman"/>
          <w:b/>
          <w:color w:val="FF0000"/>
          <w:sz w:val="28"/>
          <w:szCs w:val="28"/>
        </w:rPr>
      </w:pPr>
    </w:p>
    <w:p w14:paraId="1D8C80CE" w14:textId="77777777" w:rsidR="0079049F" w:rsidRDefault="0079049F" w:rsidP="008234F3">
      <w:pPr>
        <w:suppressAutoHyphens/>
        <w:jc w:val="center"/>
        <w:rPr>
          <w:rFonts w:ascii="Times New Roman" w:eastAsia="Times New Roman" w:hAnsi="Times New Roman" w:cs="Times New Roman"/>
          <w:b/>
          <w:color w:val="FF0000"/>
          <w:sz w:val="28"/>
          <w:szCs w:val="28"/>
        </w:rPr>
        <w:sectPr w:rsidR="0079049F" w:rsidSect="00367A1D">
          <w:headerReference w:type="default" r:id="rId13"/>
          <w:pgSz w:w="11906" w:h="16838"/>
          <w:pgMar w:top="1701" w:right="1134" w:bottom="1134" w:left="1701" w:header="1134" w:footer="0" w:gutter="0"/>
          <w:pgNumType w:start="1"/>
          <w:cols w:space="720"/>
          <w:formProt w:val="0"/>
          <w:docGrid w:linePitch="299" w:charSpace="8192"/>
        </w:sectPr>
      </w:pPr>
    </w:p>
    <w:p w14:paraId="7AEEED4D" w14:textId="77777777" w:rsidR="00A16022" w:rsidRDefault="001260B3" w:rsidP="008234F3">
      <w:pPr>
        <w:suppressAutoHyphen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LISTA DE TABELAS</w:t>
      </w:r>
    </w:p>
    <w:p w14:paraId="523F075F" w14:textId="6255316B" w:rsidR="00A16022" w:rsidRDefault="00A16022" w:rsidP="008234F3">
      <w:pPr>
        <w:suppressAutoHyphens/>
        <w:rPr>
          <w:rFonts w:ascii="Times New Roman" w:eastAsia="Times New Roman" w:hAnsi="Times New Roman" w:cs="Times New Roman"/>
          <w:sz w:val="24"/>
          <w:szCs w:val="24"/>
        </w:rPr>
      </w:pPr>
    </w:p>
    <w:p w14:paraId="7955BCD2" w14:textId="77777777" w:rsidR="00DE0E8B" w:rsidRDefault="00DE0E8B" w:rsidP="008234F3">
      <w:pPr>
        <w:suppressAutoHyphens/>
        <w:rPr>
          <w:rFonts w:ascii="Times New Roman" w:eastAsia="Times New Roman" w:hAnsi="Times New Roman" w:cs="Times New Roman"/>
          <w:sz w:val="24"/>
          <w:szCs w:val="24"/>
        </w:rPr>
      </w:pPr>
    </w:p>
    <w:p w14:paraId="380118D4" w14:textId="77777777" w:rsidR="00E175C9" w:rsidRDefault="00E175C9" w:rsidP="00DE0E8B">
      <w:pPr>
        <w:suppressAutoHyphens/>
        <w:ind w:firstLine="0"/>
        <w:rPr>
          <w:rFonts w:ascii="Times New Roman" w:eastAsia="Times New Roman" w:hAnsi="Times New Roman" w:cs="Times New Roman"/>
          <w:sz w:val="24"/>
          <w:szCs w:val="24"/>
        </w:rPr>
      </w:pPr>
    </w:p>
    <w:p w14:paraId="554D112C" w14:textId="10042BFE" w:rsidR="006E6851" w:rsidRDefault="001260B3" w:rsidP="00DE0E8B">
      <w:pPr>
        <w:suppressAutoHyphens/>
        <w:ind w:firstLine="0"/>
        <w:rPr>
          <w:rFonts w:ascii="Times New Roman" w:eastAsia="Times New Roman" w:hAnsi="Times New Roman" w:cs="Times New Roman"/>
          <w:sz w:val="24"/>
          <w:szCs w:val="24"/>
        </w:rPr>
      </w:pPr>
      <w:r w:rsidRPr="00BD18FF">
        <w:rPr>
          <w:rFonts w:ascii="Times New Roman" w:eastAsia="Times New Roman" w:hAnsi="Times New Roman" w:cs="Times New Roman"/>
          <w:sz w:val="24"/>
          <w:szCs w:val="24"/>
        </w:rPr>
        <w:t>Tabela 1</w:t>
      </w:r>
      <w:r w:rsidR="00413562" w:rsidRPr="00BD18FF">
        <w:rPr>
          <w:rFonts w:ascii="Times New Roman" w:eastAsia="Times New Roman" w:hAnsi="Times New Roman" w:cs="Times New Roman"/>
          <w:sz w:val="24"/>
          <w:szCs w:val="24"/>
        </w:rPr>
        <w:t xml:space="preserve"> – </w:t>
      </w:r>
      <w:r w:rsidR="00446884" w:rsidRPr="00BD18FF">
        <w:rPr>
          <w:rFonts w:ascii="Times New Roman" w:eastAsia="Times New Roman" w:hAnsi="Times New Roman" w:cs="Times New Roman"/>
          <w:sz w:val="24"/>
          <w:szCs w:val="24"/>
        </w:rPr>
        <w:t xml:space="preserve">Caracterização das vítimas de </w:t>
      </w:r>
      <w:r w:rsidR="00825C72" w:rsidRPr="00BD18FF">
        <w:rPr>
          <w:rFonts w:ascii="Times New Roman" w:eastAsia="Times New Roman" w:hAnsi="Times New Roman" w:cs="Times New Roman"/>
          <w:sz w:val="24"/>
          <w:szCs w:val="24"/>
        </w:rPr>
        <w:t>maus-tratos infantis</w:t>
      </w:r>
      <w:r w:rsidR="00446884" w:rsidRPr="00BD18FF">
        <w:rPr>
          <w:rFonts w:ascii="Times New Roman" w:eastAsia="Times New Roman" w:hAnsi="Times New Roman" w:cs="Times New Roman"/>
          <w:sz w:val="24"/>
          <w:szCs w:val="24"/>
        </w:rPr>
        <w:t>, de acordo com</w:t>
      </w:r>
      <w:r w:rsidR="00895A08" w:rsidRPr="00BD18FF">
        <w:rPr>
          <w:rFonts w:ascii="Times New Roman" w:eastAsia="Times New Roman" w:hAnsi="Times New Roman" w:cs="Times New Roman"/>
          <w:sz w:val="24"/>
          <w:szCs w:val="24"/>
        </w:rPr>
        <w:t xml:space="preserve"> </w:t>
      </w:r>
      <w:r w:rsidR="006E6851">
        <w:rPr>
          <w:rFonts w:ascii="Times New Roman" w:eastAsia="Times New Roman" w:hAnsi="Times New Roman" w:cs="Times New Roman"/>
          <w:sz w:val="24"/>
          <w:szCs w:val="24"/>
        </w:rPr>
        <w:t xml:space="preserve">o tipo de violência, </w:t>
      </w:r>
      <w:r w:rsidR="00DB3E57">
        <w:rPr>
          <w:rFonts w:ascii="Times New Roman" w:eastAsia="Times New Roman" w:hAnsi="Times New Roman" w:cs="Times New Roman"/>
          <w:sz w:val="24"/>
          <w:szCs w:val="24"/>
        </w:rPr>
        <w:t>com base em notificações realizadas pelo SINAN</w:t>
      </w:r>
      <w:r w:rsidR="00F40FDC">
        <w:rPr>
          <w:rFonts w:ascii="Times New Roman" w:eastAsia="Times New Roman" w:hAnsi="Times New Roman" w:cs="Times New Roman"/>
          <w:sz w:val="24"/>
          <w:szCs w:val="24"/>
        </w:rPr>
        <w:t>/SC</w:t>
      </w:r>
      <w:r w:rsidR="00DB3E57">
        <w:rPr>
          <w:rFonts w:ascii="Times New Roman" w:eastAsia="Times New Roman" w:hAnsi="Times New Roman" w:cs="Times New Roman"/>
          <w:sz w:val="24"/>
          <w:szCs w:val="24"/>
        </w:rPr>
        <w:t>, no período de 06 de janeiro de 2019 a 14 de março de 2020......................................................................................................</w:t>
      </w:r>
      <w:r w:rsidR="00BD175E">
        <w:rPr>
          <w:rFonts w:ascii="Times New Roman" w:eastAsia="Times New Roman" w:hAnsi="Times New Roman" w:cs="Times New Roman"/>
          <w:sz w:val="24"/>
          <w:szCs w:val="24"/>
        </w:rPr>
        <w:t xml:space="preserve"> </w:t>
      </w:r>
      <w:r w:rsidR="006431C3">
        <w:rPr>
          <w:rFonts w:ascii="Times New Roman" w:eastAsia="Times New Roman" w:hAnsi="Times New Roman" w:cs="Times New Roman"/>
          <w:sz w:val="24"/>
          <w:szCs w:val="24"/>
        </w:rPr>
        <w:t>16</w:t>
      </w:r>
      <w:r w:rsidR="00DB3E57">
        <w:rPr>
          <w:rFonts w:ascii="Times New Roman" w:eastAsia="Times New Roman" w:hAnsi="Times New Roman" w:cs="Times New Roman"/>
          <w:sz w:val="24"/>
          <w:szCs w:val="24"/>
        </w:rPr>
        <w:t xml:space="preserve"> </w:t>
      </w:r>
    </w:p>
    <w:p w14:paraId="64031FF3" w14:textId="4EFA3E3D" w:rsidR="006E6851" w:rsidRDefault="006E6851" w:rsidP="00DE0E8B">
      <w:pPr>
        <w:suppressAutoHyphens/>
        <w:ind w:firstLine="0"/>
        <w:rPr>
          <w:rFonts w:ascii="Times New Roman" w:eastAsia="Times New Roman" w:hAnsi="Times New Roman" w:cs="Times New Roman"/>
          <w:sz w:val="24"/>
          <w:szCs w:val="24"/>
        </w:rPr>
      </w:pPr>
    </w:p>
    <w:p w14:paraId="015133B3" w14:textId="2C4BB3C7" w:rsidR="00DB3E57" w:rsidRDefault="00DB3E57" w:rsidP="00DE0E8B">
      <w:pPr>
        <w:suppressAutoHyphen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Tabela 2 – Caracterização dos autores dos maus-tratos infantis, de acordo com o tipo de violência, com base em notificações realizadas pelo SINAN</w:t>
      </w:r>
      <w:r w:rsidR="00F40FDC">
        <w:rPr>
          <w:rFonts w:ascii="Times New Roman" w:eastAsia="Times New Roman" w:hAnsi="Times New Roman" w:cs="Times New Roman"/>
          <w:sz w:val="24"/>
          <w:szCs w:val="24"/>
        </w:rPr>
        <w:t>/SC</w:t>
      </w:r>
      <w:r>
        <w:rPr>
          <w:rFonts w:ascii="Times New Roman" w:eastAsia="Times New Roman" w:hAnsi="Times New Roman" w:cs="Times New Roman"/>
          <w:sz w:val="24"/>
          <w:szCs w:val="24"/>
        </w:rPr>
        <w:t>, no período de 06 de janeiro de 2019 a 14 de março de 2020......................................................................................................</w:t>
      </w:r>
      <w:r w:rsidR="00BD175E">
        <w:rPr>
          <w:rFonts w:ascii="Times New Roman" w:eastAsia="Times New Roman" w:hAnsi="Times New Roman" w:cs="Times New Roman"/>
          <w:sz w:val="24"/>
          <w:szCs w:val="24"/>
        </w:rPr>
        <w:t xml:space="preserve"> </w:t>
      </w:r>
      <w:r w:rsidR="006431C3">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w:t>
      </w:r>
    </w:p>
    <w:p w14:paraId="6FD39174" w14:textId="227FFA84" w:rsidR="00DB3E57" w:rsidRDefault="00DB3E57" w:rsidP="00DE0E8B">
      <w:pPr>
        <w:suppressAutoHyphens/>
        <w:ind w:firstLine="0"/>
        <w:rPr>
          <w:rFonts w:ascii="Times New Roman" w:eastAsia="Times New Roman" w:hAnsi="Times New Roman" w:cs="Times New Roman"/>
          <w:sz w:val="24"/>
          <w:szCs w:val="24"/>
        </w:rPr>
      </w:pPr>
    </w:p>
    <w:p w14:paraId="61E8733B" w14:textId="4DD5FB36" w:rsidR="00DB3E57" w:rsidRDefault="00DB3E57" w:rsidP="00DE0E8B">
      <w:pPr>
        <w:suppressAutoHyphens/>
        <w:ind w:firstLine="0"/>
        <w:rPr>
          <w:rFonts w:ascii="Times New Roman" w:eastAsia="Times New Roman" w:hAnsi="Times New Roman" w:cs="Times New Roman"/>
          <w:sz w:val="24"/>
          <w:szCs w:val="24"/>
        </w:rPr>
      </w:pPr>
      <w:r w:rsidRPr="00BD18FF">
        <w:rPr>
          <w:rFonts w:ascii="Times New Roman" w:eastAsia="Times New Roman" w:hAnsi="Times New Roman" w:cs="Times New Roman"/>
          <w:sz w:val="24"/>
          <w:szCs w:val="24"/>
        </w:rPr>
        <w:t xml:space="preserve">Tabela </w:t>
      </w:r>
      <w:r>
        <w:rPr>
          <w:rFonts w:ascii="Times New Roman" w:eastAsia="Times New Roman" w:hAnsi="Times New Roman" w:cs="Times New Roman"/>
          <w:sz w:val="24"/>
          <w:szCs w:val="24"/>
        </w:rPr>
        <w:t>3</w:t>
      </w:r>
      <w:r w:rsidRPr="00BD18FF">
        <w:rPr>
          <w:rFonts w:ascii="Times New Roman" w:eastAsia="Times New Roman" w:hAnsi="Times New Roman" w:cs="Times New Roman"/>
          <w:sz w:val="24"/>
          <w:szCs w:val="24"/>
        </w:rPr>
        <w:t xml:space="preserve"> – Caracterização das vítimas de maus-tratos infantis, de acordo com </w:t>
      </w:r>
      <w:r>
        <w:rPr>
          <w:rFonts w:ascii="Times New Roman" w:eastAsia="Times New Roman" w:hAnsi="Times New Roman" w:cs="Times New Roman"/>
          <w:sz w:val="24"/>
          <w:szCs w:val="24"/>
        </w:rPr>
        <w:t>o tipo de violência, com base em notificações realizadas pelo SINAN</w:t>
      </w:r>
      <w:r w:rsidR="00F40FDC">
        <w:rPr>
          <w:rFonts w:ascii="Times New Roman" w:eastAsia="Times New Roman" w:hAnsi="Times New Roman" w:cs="Times New Roman"/>
          <w:sz w:val="24"/>
          <w:szCs w:val="24"/>
        </w:rPr>
        <w:t>/SC</w:t>
      </w:r>
      <w:r>
        <w:rPr>
          <w:rFonts w:ascii="Times New Roman" w:eastAsia="Times New Roman" w:hAnsi="Times New Roman" w:cs="Times New Roman"/>
          <w:sz w:val="24"/>
          <w:szCs w:val="24"/>
        </w:rPr>
        <w:t>, no período de 15 de março de 2020 a 22 de maio de 2021........................................................................................................</w:t>
      </w:r>
      <w:r w:rsidR="00BD175E">
        <w:rPr>
          <w:rFonts w:ascii="Times New Roman" w:eastAsia="Times New Roman" w:hAnsi="Times New Roman" w:cs="Times New Roman"/>
          <w:sz w:val="24"/>
          <w:szCs w:val="24"/>
        </w:rPr>
        <w:t xml:space="preserve"> </w:t>
      </w:r>
      <w:r w:rsidR="006431C3">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w:t>
      </w:r>
    </w:p>
    <w:p w14:paraId="2D9999D8" w14:textId="77777777" w:rsidR="00DB3E57" w:rsidRDefault="00DB3E57" w:rsidP="00DE0E8B">
      <w:pPr>
        <w:suppressAutoHyphens/>
        <w:ind w:firstLine="0"/>
        <w:rPr>
          <w:rFonts w:ascii="Times New Roman" w:eastAsia="Times New Roman" w:hAnsi="Times New Roman" w:cs="Times New Roman"/>
          <w:sz w:val="24"/>
          <w:szCs w:val="24"/>
        </w:rPr>
      </w:pPr>
    </w:p>
    <w:p w14:paraId="78AFAD29" w14:textId="06DF4E45" w:rsidR="00DB3E57" w:rsidRDefault="00DB3E57" w:rsidP="00DE0E8B">
      <w:pPr>
        <w:suppressAutoHyphen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Tabela 4 – Caracterização dos autores dos maus-tratos infantis, de acordo com o tipo de violência, com base em notificações realizadas pelo SINAN</w:t>
      </w:r>
      <w:r w:rsidR="00F40FDC">
        <w:rPr>
          <w:rFonts w:ascii="Times New Roman" w:eastAsia="Times New Roman" w:hAnsi="Times New Roman" w:cs="Times New Roman"/>
          <w:sz w:val="24"/>
          <w:szCs w:val="24"/>
        </w:rPr>
        <w:t>/SC</w:t>
      </w:r>
      <w:r>
        <w:rPr>
          <w:rFonts w:ascii="Times New Roman" w:eastAsia="Times New Roman" w:hAnsi="Times New Roman" w:cs="Times New Roman"/>
          <w:sz w:val="24"/>
          <w:szCs w:val="24"/>
        </w:rPr>
        <w:t>, no período de 15 de março de 2020 a 22 de maio de 2021........................................................................................................</w:t>
      </w:r>
      <w:r w:rsidR="00BD175E">
        <w:rPr>
          <w:rFonts w:ascii="Times New Roman" w:eastAsia="Times New Roman" w:hAnsi="Times New Roman" w:cs="Times New Roman"/>
          <w:sz w:val="24"/>
          <w:szCs w:val="24"/>
        </w:rPr>
        <w:t xml:space="preserve"> </w:t>
      </w:r>
      <w:r w:rsidR="006431C3">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w:t>
      </w:r>
    </w:p>
    <w:p w14:paraId="22BA58AC" w14:textId="77777777" w:rsidR="00DB3E57" w:rsidRDefault="00DB3E57" w:rsidP="006775C9">
      <w:pPr>
        <w:suppressAutoHyphens/>
        <w:ind w:firstLine="0"/>
        <w:rPr>
          <w:rFonts w:ascii="Times New Roman" w:eastAsia="Times New Roman" w:hAnsi="Times New Roman" w:cs="Times New Roman"/>
          <w:sz w:val="24"/>
          <w:szCs w:val="24"/>
        </w:rPr>
      </w:pPr>
    </w:p>
    <w:p w14:paraId="19D2A224" w14:textId="4F1F6701" w:rsidR="00A16022" w:rsidRDefault="00A16022" w:rsidP="008234F3">
      <w:pPr>
        <w:suppressAutoHyphens/>
        <w:rPr>
          <w:rFonts w:ascii="Times New Roman" w:eastAsia="Times New Roman" w:hAnsi="Times New Roman" w:cs="Times New Roman"/>
          <w:b/>
          <w:sz w:val="28"/>
          <w:szCs w:val="28"/>
        </w:rPr>
      </w:pPr>
    </w:p>
    <w:p w14:paraId="02BF63B7" w14:textId="03610880" w:rsidR="00DB3E57" w:rsidRDefault="00DB3E57" w:rsidP="008234F3">
      <w:pPr>
        <w:suppressAutoHyphens/>
        <w:rPr>
          <w:rFonts w:ascii="Times New Roman" w:eastAsia="Times New Roman" w:hAnsi="Times New Roman" w:cs="Times New Roman"/>
          <w:b/>
          <w:sz w:val="28"/>
          <w:szCs w:val="28"/>
        </w:rPr>
      </w:pPr>
    </w:p>
    <w:p w14:paraId="3C8FBFA3" w14:textId="71B7B654" w:rsidR="00DB3E57" w:rsidRDefault="00DB3E57" w:rsidP="008234F3">
      <w:pPr>
        <w:suppressAutoHyphens/>
        <w:rPr>
          <w:rFonts w:ascii="Times New Roman" w:eastAsia="Times New Roman" w:hAnsi="Times New Roman" w:cs="Times New Roman"/>
          <w:b/>
          <w:sz w:val="28"/>
          <w:szCs w:val="28"/>
        </w:rPr>
      </w:pPr>
    </w:p>
    <w:p w14:paraId="2FDABB8A" w14:textId="75595CE5" w:rsidR="00DB3E57" w:rsidRDefault="00DB3E57" w:rsidP="008234F3">
      <w:pPr>
        <w:suppressAutoHyphens/>
        <w:rPr>
          <w:rFonts w:ascii="Times New Roman" w:eastAsia="Times New Roman" w:hAnsi="Times New Roman" w:cs="Times New Roman"/>
          <w:b/>
          <w:sz w:val="28"/>
          <w:szCs w:val="28"/>
        </w:rPr>
      </w:pPr>
    </w:p>
    <w:p w14:paraId="004DAD23" w14:textId="3EF7D994" w:rsidR="00DB3E57" w:rsidRDefault="00DB3E57" w:rsidP="008234F3">
      <w:pPr>
        <w:suppressAutoHyphens/>
        <w:rPr>
          <w:rFonts w:ascii="Times New Roman" w:eastAsia="Times New Roman" w:hAnsi="Times New Roman" w:cs="Times New Roman"/>
          <w:b/>
          <w:sz w:val="28"/>
          <w:szCs w:val="28"/>
        </w:rPr>
      </w:pPr>
    </w:p>
    <w:p w14:paraId="4562CFA5" w14:textId="7AC4BCBD" w:rsidR="00DB3E57" w:rsidRDefault="00DB3E57" w:rsidP="008234F3">
      <w:pPr>
        <w:suppressAutoHyphens/>
        <w:rPr>
          <w:rFonts w:ascii="Times New Roman" w:eastAsia="Times New Roman" w:hAnsi="Times New Roman" w:cs="Times New Roman"/>
          <w:b/>
          <w:sz w:val="28"/>
          <w:szCs w:val="28"/>
        </w:rPr>
      </w:pPr>
    </w:p>
    <w:p w14:paraId="688989A8" w14:textId="7F72DA8D" w:rsidR="00DB3E57" w:rsidRDefault="00DB3E57" w:rsidP="008234F3">
      <w:pPr>
        <w:suppressAutoHyphens/>
        <w:rPr>
          <w:rFonts w:ascii="Times New Roman" w:eastAsia="Times New Roman" w:hAnsi="Times New Roman" w:cs="Times New Roman"/>
          <w:b/>
          <w:sz w:val="28"/>
          <w:szCs w:val="28"/>
        </w:rPr>
      </w:pPr>
    </w:p>
    <w:p w14:paraId="74376255" w14:textId="0BC454B0" w:rsidR="00DB3E57" w:rsidRDefault="00DB3E57" w:rsidP="008234F3">
      <w:pPr>
        <w:suppressAutoHyphens/>
        <w:rPr>
          <w:rFonts w:ascii="Times New Roman" w:eastAsia="Times New Roman" w:hAnsi="Times New Roman" w:cs="Times New Roman"/>
          <w:b/>
          <w:sz w:val="28"/>
          <w:szCs w:val="28"/>
        </w:rPr>
      </w:pPr>
    </w:p>
    <w:p w14:paraId="05F19685" w14:textId="202810BC" w:rsidR="00DB3E57" w:rsidRDefault="00DB3E57" w:rsidP="008234F3">
      <w:pPr>
        <w:suppressAutoHyphens/>
        <w:rPr>
          <w:rFonts w:ascii="Times New Roman" w:eastAsia="Times New Roman" w:hAnsi="Times New Roman" w:cs="Times New Roman"/>
          <w:b/>
          <w:sz w:val="28"/>
          <w:szCs w:val="28"/>
        </w:rPr>
      </w:pPr>
    </w:p>
    <w:p w14:paraId="3C16BA6A" w14:textId="77777777" w:rsidR="00DB3E57" w:rsidRDefault="00DB3E57" w:rsidP="008234F3">
      <w:pPr>
        <w:suppressAutoHyphens/>
        <w:rPr>
          <w:rFonts w:ascii="Times New Roman" w:eastAsia="Times New Roman" w:hAnsi="Times New Roman" w:cs="Times New Roman"/>
          <w:b/>
          <w:sz w:val="28"/>
          <w:szCs w:val="28"/>
        </w:rPr>
      </w:pPr>
    </w:p>
    <w:p w14:paraId="40A30669" w14:textId="77777777" w:rsidR="00A16022" w:rsidRDefault="00A16022" w:rsidP="008234F3">
      <w:pPr>
        <w:suppressAutoHyphens/>
        <w:rPr>
          <w:rFonts w:ascii="Times New Roman" w:eastAsia="Times New Roman" w:hAnsi="Times New Roman" w:cs="Times New Roman"/>
          <w:b/>
          <w:sz w:val="28"/>
          <w:szCs w:val="28"/>
        </w:rPr>
      </w:pPr>
    </w:p>
    <w:p w14:paraId="4073EA70" w14:textId="77777777" w:rsidR="005D77AB" w:rsidRDefault="005D77AB" w:rsidP="008234F3">
      <w:pPr>
        <w:suppressAutoHyphens/>
        <w:jc w:val="center"/>
        <w:rPr>
          <w:rFonts w:ascii="Times New Roman" w:eastAsia="Times New Roman" w:hAnsi="Times New Roman" w:cs="Times New Roman"/>
          <w:b/>
          <w:sz w:val="28"/>
          <w:szCs w:val="28"/>
        </w:rPr>
      </w:pPr>
    </w:p>
    <w:p w14:paraId="07317B6B" w14:textId="54725000" w:rsidR="002D00A8" w:rsidRDefault="002D00A8" w:rsidP="008234F3">
      <w:pPr>
        <w:suppressAutoHyphen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LISTA DE FIGURAS</w:t>
      </w:r>
    </w:p>
    <w:p w14:paraId="105876AA" w14:textId="06CBC517" w:rsidR="002D00A8" w:rsidRDefault="002D00A8" w:rsidP="00E175C9">
      <w:pPr>
        <w:suppressAutoHyphens/>
        <w:ind w:firstLine="0"/>
        <w:rPr>
          <w:rFonts w:ascii="Times New Roman" w:eastAsia="Times New Roman" w:hAnsi="Times New Roman" w:cs="Times New Roman"/>
          <w:sz w:val="24"/>
          <w:szCs w:val="24"/>
        </w:rPr>
      </w:pPr>
    </w:p>
    <w:p w14:paraId="2568634F" w14:textId="6939B428" w:rsidR="007267BE" w:rsidRDefault="007267BE" w:rsidP="00E175C9">
      <w:pPr>
        <w:suppressAutoHyphens/>
        <w:ind w:firstLine="0"/>
        <w:rPr>
          <w:rFonts w:ascii="Times New Roman" w:eastAsia="Times New Roman" w:hAnsi="Times New Roman" w:cs="Times New Roman"/>
          <w:sz w:val="24"/>
          <w:szCs w:val="24"/>
        </w:rPr>
      </w:pPr>
    </w:p>
    <w:p w14:paraId="65C143B6" w14:textId="77777777" w:rsidR="00DE0E8B" w:rsidRDefault="00DE0E8B" w:rsidP="00E175C9">
      <w:pPr>
        <w:suppressAutoHyphens/>
        <w:ind w:firstLine="0"/>
        <w:rPr>
          <w:rFonts w:ascii="Times New Roman" w:eastAsia="Times New Roman" w:hAnsi="Times New Roman" w:cs="Times New Roman"/>
          <w:sz w:val="24"/>
          <w:szCs w:val="24"/>
        </w:rPr>
      </w:pPr>
    </w:p>
    <w:p w14:paraId="2CCD21DB" w14:textId="76A1A2C6" w:rsidR="002D00A8" w:rsidRDefault="00CD7C77" w:rsidP="00E175C9">
      <w:pPr>
        <w:suppressAutoHyphen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 Fluxograma de refinamento de dados........................................................</w:t>
      </w:r>
      <w:r w:rsidR="00E175C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A32620">
        <w:rPr>
          <w:rFonts w:ascii="Times New Roman" w:eastAsia="Times New Roman" w:hAnsi="Times New Roman" w:cs="Times New Roman"/>
          <w:sz w:val="24"/>
          <w:szCs w:val="24"/>
        </w:rPr>
        <w:t xml:space="preserve">. </w:t>
      </w:r>
      <w:r w:rsidR="006431C3">
        <w:rPr>
          <w:rFonts w:ascii="Times New Roman" w:eastAsia="Times New Roman" w:hAnsi="Times New Roman" w:cs="Times New Roman"/>
          <w:sz w:val="24"/>
          <w:szCs w:val="24"/>
        </w:rPr>
        <w:t>13</w:t>
      </w:r>
    </w:p>
    <w:p w14:paraId="7D4F9EAB" w14:textId="325C1373" w:rsidR="00CD7C77" w:rsidRDefault="00CD7C77" w:rsidP="00E175C9">
      <w:pPr>
        <w:suppressAutoHyphens/>
        <w:ind w:firstLine="0"/>
        <w:rPr>
          <w:rFonts w:ascii="Times New Roman" w:eastAsia="Times New Roman" w:hAnsi="Times New Roman" w:cs="Times New Roman"/>
          <w:sz w:val="24"/>
          <w:szCs w:val="24"/>
        </w:rPr>
      </w:pPr>
    </w:p>
    <w:p w14:paraId="2861E5AE" w14:textId="1ACF342F" w:rsidR="00A16022" w:rsidRDefault="00A16022" w:rsidP="008234F3">
      <w:pPr>
        <w:suppressAutoHyphens/>
        <w:rPr>
          <w:rFonts w:ascii="Times New Roman" w:eastAsia="Times New Roman" w:hAnsi="Times New Roman" w:cs="Times New Roman"/>
          <w:b/>
          <w:sz w:val="28"/>
          <w:szCs w:val="28"/>
        </w:rPr>
      </w:pPr>
    </w:p>
    <w:p w14:paraId="1A11AF71" w14:textId="338436A7" w:rsidR="002D00A8" w:rsidRDefault="002D00A8" w:rsidP="008234F3">
      <w:pPr>
        <w:suppressAutoHyphens/>
        <w:rPr>
          <w:rFonts w:ascii="Times New Roman" w:eastAsia="Times New Roman" w:hAnsi="Times New Roman" w:cs="Times New Roman"/>
          <w:b/>
          <w:sz w:val="28"/>
          <w:szCs w:val="28"/>
        </w:rPr>
      </w:pPr>
    </w:p>
    <w:p w14:paraId="72316BC6" w14:textId="6D00733A" w:rsidR="002D00A8" w:rsidRDefault="002D00A8" w:rsidP="008234F3">
      <w:pPr>
        <w:suppressAutoHyphens/>
        <w:rPr>
          <w:rFonts w:ascii="Times New Roman" w:eastAsia="Times New Roman" w:hAnsi="Times New Roman" w:cs="Times New Roman"/>
          <w:b/>
          <w:sz w:val="28"/>
          <w:szCs w:val="28"/>
        </w:rPr>
      </w:pPr>
    </w:p>
    <w:p w14:paraId="45517247" w14:textId="6099F185" w:rsidR="002D00A8" w:rsidRDefault="002D00A8" w:rsidP="008234F3">
      <w:pPr>
        <w:suppressAutoHyphens/>
        <w:rPr>
          <w:rFonts w:ascii="Times New Roman" w:eastAsia="Times New Roman" w:hAnsi="Times New Roman" w:cs="Times New Roman"/>
          <w:b/>
          <w:sz w:val="28"/>
          <w:szCs w:val="28"/>
        </w:rPr>
      </w:pPr>
    </w:p>
    <w:p w14:paraId="0CD37275" w14:textId="26DA9EA3" w:rsidR="002D00A8" w:rsidRDefault="002D00A8" w:rsidP="008234F3">
      <w:pPr>
        <w:suppressAutoHyphens/>
        <w:rPr>
          <w:rFonts w:ascii="Times New Roman" w:eastAsia="Times New Roman" w:hAnsi="Times New Roman" w:cs="Times New Roman"/>
          <w:b/>
          <w:sz w:val="28"/>
          <w:szCs w:val="28"/>
        </w:rPr>
      </w:pPr>
    </w:p>
    <w:p w14:paraId="2C04AC88" w14:textId="4A5BA4AA" w:rsidR="002D00A8" w:rsidRDefault="002D00A8" w:rsidP="008234F3">
      <w:pPr>
        <w:suppressAutoHyphens/>
        <w:rPr>
          <w:rFonts w:ascii="Times New Roman" w:eastAsia="Times New Roman" w:hAnsi="Times New Roman" w:cs="Times New Roman"/>
          <w:b/>
          <w:sz w:val="28"/>
          <w:szCs w:val="28"/>
        </w:rPr>
      </w:pPr>
    </w:p>
    <w:p w14:paraId="38C8DDA2" w14:textId="0CEB5B75" w:rsidR="002D00A8" w:rsidRDefault="002D00A8" w:rsidP="008234F3">
      <w:pPr>
        <w:suppressAutoHyphens/>
        <w:rPr>
          <w:rFonts w:ascii="Times New Roman" w:eastAsia="Times New Roman" w:hAnsi="Times New Roman" w:cs="Times New Roman"/>
          <w:b/>
          <w:sz w:val="28"/>
          <w:szCs w:val="28"/>
        </w:rPr>
      </w:pPr>
    </w:p>
    <w:p w14:paraId="3C20558C" w14:textId="3F7E9E9F" w:rsidR="002D00A8" w:rsidRDefault="002D00A8" w:rsidP="008234F3">
      <w:pPr>
        <w:suppressAutoHyphens/>
        <w:rPr>
          <w:rFonts w:ascii="Times New Roman" w:eastAsia="Times New Roman" w:hAnsi="Times New Roman" w:cs="Times New Roman"/>
          <w:b/>
          <w:sz w:val="28"/>
          <w:szCs w:val="28"/>
        </w:rPr>
      </w:pPr>
    </w:p>
    <w:p w14:paraId="77980D87" w14:textId="1F4BF718" w:rsidR="002D00A8" w:rsidRDefault="002D00A8" w:rsidP="008234F3">
      <w:pPr>
        <w:suppressAutoHyphens/>
        <w:rPr>
          <w:rFonts w:ascii="Times New Roman" w:eastAsia="Times New Roman" w:hAnsi="Times New Roman" w:cs="Times New Roman"/>
          <w:b/>
          <w:sz w:val="28"/>
          <w:szCs w:val="28"/>
        </w:rPr>
      </w:pPr>
    </w:p>
    <w:p w14:paraId="405321B8" w14:textId="50416D0E" w:rsidR="002D00A8" w:rsidRDefault="002D00A8" w:rsidP="008234F3">
      <w:pPr>
        <w:suppressAutoHyphens/>
        <w:rPr>
          <w:rFonts w:ascii="Times New Roman" w:eastAsia="Times New Roman" w:hAnsi="Times New Roman" w:cs="Times New Roman"/>
          <w:b/>
          <w:sz w:val="28"/>
          <w:szCs w:val="28"/>
        </w:rPr>
      </w:pPr>
    </w:p>
    <w:p w14:paraId="79018A6C" w14:textId="415F966C" w:rsidR="002D00A8" w:rsidRDefault="002D00A8" w:rsidP="008234F3">
      <w:pPr>
        <w:suppressAutoHyphens/>
        <w:rPr>
          <w:rFonts w:ascii="Times New Roman" w:eastAsia="Times New Roman" w:hAnsi="Times New Roman" w:cs="Times New Roman"/>
          <w:b/>
          <w:sz w:val="28"/>
          <w:szCs w:val="28"/>
        </w:rPr>
      </w:pPr>
    </w:p>
    <w:p w14:paraId="0B1A7C23" w14:textId="77777777" w:rsidR="00721DAD" w:rsidRDefault="00721DAD" w:rsidP="008234F3">
      <w:pPr>
        <w:suppressAutoHyphens/>
        <w:rPr>
          <w:rFonts w:ascii="Times New Roman" w:eastAsia="Times New Roman" w:hAnsi="Times New Roman" w:cs="Times New Roman"/>
          <w:b/>
          <w:sz w:val="28"/>
          <w:szCs w:val="28"/>
        </w:rPr>
      </w:pPr>
    </w:p>
    <w:p w14:paraId="65AC1D4A" w14:textId="16EC9AEB" w:rsidR="002D00A8" w:rsidRDefault="002D00A8" w:rsidP="008234F3">
      <w:pPr>
        <w:suppressAutoHyphens/>
        <w:rPr>
          <w:rFonts w:ascii="Times New Roman" w:eastAsia="Times New Roman" w:hAnsi="Times New Roman" w:cs="Times New Roman"/>
          <w:b/>
          <w:sz w:val="28"/>
          <w:szCs w:val="28"/>
        </w:rPr>
      </w:pPr>
    </w:p>
    <w:p w14:paraId="0DFFE697" w14:textId="2D3DF1B1" w:rsidR="002D00A8" w:rsidRDefault="002D00A8" w:rsidP="008234F3">
      <w:pPr>
        <w:suppressAutoHyphens/>
        <w:rPr>
          <w:rFonts w:ascii="Times New Roman" w:eastAsia="Times New Roman" w:hAnsi="Times New Roman" w:cs="Times New Roman"/>
          <w:b/>
          <w:sz w:val="28"/>
          <w:szCs w:val="28"/>
        </w:rPr>
      </w:pPr>
    </w:p>
    <w:p w14:paraId="3C6DEE0A" w14:textId="6051CE32" w:rsidR="002D00A8" w:rsidRDefault="002D00A8" w:rsidP="008234F3">
      <w:pPr>
        <w:suppressAutoHyphens/>
        <w:rPr>
          <w:rFonts w:ascii="Times New Roman" w:eastAsia="Times New Roman" w:hAnsi="Times New Roman" w:cs="Times New Roman"/>
          <w:b/>
          <w:sz w:val="28"/>
          <w:szCs w:val="28"/>
        </w:rPr>
      </w:pPr>
    </w:p>
    <w:p w14:paraId="3D6048D4" w14:textId="31D6BFBD" w:rsidR="002D00A8" w:rsidRDefault="002D00A8" w:rsidP="008234F3">
      <w:pPr>
        <w:suppressAutoHyphens/>
        <w:rPr>
          <w:rFonts w:ascii="Times New Roman" w:eastAsia="Times New Roman" w:hAnsi="Times New Roman" w:cs="Times New Roman"/>
          <w:b/>
          <w:sz w:val="28"/>
          <w:szCs w:val="28"/>
        </w:rPr>
      </w:pPr>
    </w:p>
    <w:p w14:paraId="16867D85" w14:textId="408A1236" w:rsidR="002D00A8" w:rsidRDefault="002D00A8" w:rsidP="008234F3">
      <w:pPr>
        <w:suppressAutoHyphens/>
        <w:rPr>
          <w:rFonts w:ascii="Times New Roman" w:eastAsia="Times New Roman" w:hAnsi="Times New Roman" w:cs="Times New Roman"/>
          <w:b/>
          <w:sz w:val="28"/>
          <w:szCs w:val="28"/>
        </w:rPr>
      </w:pPr>
    </w:p>
    <w:p w14:paraId="0BE9729E" w14:textId="15DED870" w:rsidR="002D00A8" w:rsidRDefault="002D00A8" w:rsidP="008234F3">
      <w:pPr>
        <w:suppressAutoHyphens/>
        <w:rPr>
          <w:rFonts w:ascii="Times New Roman" w:eastAsia="Times New Roman" w:hAnsi="Times New Roman" w:cs="Times New Roman"/>
          <w:b/>
          <w:sz w:val="28"/>
          <w:szCs w:val="28"/>
        </w:rPr>
      </w:pPr>
    </w:p>
    <w:p w14:paraId="21220DA4" w14:textId="327214F6" w:rsidR="002D00A8" w:rsidRDefault="002D00A8" w:rsidP="008234F3">
      <w:pPr>
        <w:suppressAutoHyphens/>
        <w:rPr>
          <w:rFonts w:ascii="Times New Roman" w:eastAsia="Times New Roman" w:hAnsi="Times New Roman" w:cs="Times New Roman"/>
          <w:b/>
          <w:sz w:val="28"/>
          <w:szCs w:val="28"/>
        </w:rPr>
      </w:pPr>
    </w:p>
    <w:p w14:paraId="5D9AE6AD" w14:textId="1A90555D" w:rsidR="002D00A8" w:rsidRDefault="002D00A8" w:rsidP="008234F3">
      <w:pPr>
        <w:suppressAutoHyphens/>
        <w:rPr>
          <w:rFonts w:ascii="Times New Roman" w:eastAsia="Times New Roman" w:hAnsi="Times New Roman" w:cs="Times New Roman"/>
          <w:b/>
          <w:sz w:val="28"/>
          <w:szCs w:val="28"/>
        </w:rPr>
      </w:pPr>
    </w:p>
    <w:p w14:paraId="2E279472" w14:textId="3F76B414" w:rsidR="002D00A8" w:rsidRDefault="002D00A8" w:rsidP="008234F3">
      <w:pPr>
        <w:suppressAutoHyphens/>
        <w:rPr>
          <w:rFonts w:ascii="Times New Roman" w:eastAsia="Times New Roman" w:hAnsi="Times New Roman" w:cs="Times New Roman"/>
          <w:b/>
          <w:sz w:val="28"/>
          <w:szCs w:val="28"/>
        </w:rPr>
      </w:pPr>
    </w:p>
    <w:p w14:paraId="0F59A967" w14:textId="77777777" w:rsidR="007326C5" w:rsidRDefault="007326C5" w:rsidP="008234F3">
      <w:pPr>
        <w:suppressAutoHyphens/>
        <w:jc w:val="center"/>
        <w:rPr>
          <w:rFonts w:ascii="Times New Roman" w:eastAsia="Times New Roman" w:hAnsi="Times New Roman" w:cs="Times New Roman"/>
          <w:b/>
          <w:sz w:val="28"/>
          <w:szCs w:val="28"/>
        </w:rPr>
      </w:pPr>
    </w:p>
    <w:p w14:paraId="7ACBA943" w14:textId="77777777" w:rsidR="007326C5" w:rsidRDefault="007326C5" w:rsidP="008234F3">
      <w:pPr>
        <w:suppressAutoHyphens/>
        <w:jc w:val="center"/>
        <w:rPr>
          <w:rFonts w:ascii="Times New Roman" w:eastAsia="Times New Roman" w:hAnsi="Times New Roman" w:cs="Times New Roman"/>
          <w:b/>
          <w:sz w:val="28"/>
          <w:szCs w:val="28"/>
        </w:rPr>
      </w:pPr>
    </w:p>
    <w:p w14:paraId="1BDE06D8" w14:textId="77777777" w:rsidR="00BD18FF" w:rsidRDefault="00BD18FF" w:rsidP="008234F3">
      <w:pPr>
        <w:suppressAutoHyphens/>
        <w:jc w:val="center"/>
        <w:rPr>
          <w:rFonts w:ascii="Times New Roman" w:eastAsia="Times New Roman" w:hAnsi="Times New Roman" w:cs="Times New Roman"/>
          <w:b/>
          <w:sz w:val="28"/>
          <w:szCs w:val="28"/>
        </w:rPr>
      </w:pPr>
    </w:p>
    <w:p w14:paraId="292D4BD3" w14:textId="4781FB41" w:rsidR="00A16022" w:rsidRDefault="001260B3" w:rsidP="008234F3">
      <w:pPr>
        <w:suppressAutoHyphen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LISTA DE ABREVIATURAS</w:t>
      </w:r>
    </w:p>
    <w:p w14:paraId="29DA93B1" w14:textId="4160C87D" w:rsidR="007267BE" w:rsidRDefault="007267BE" w:rsidP="008234F3">
      <w:pPr>
        <w:suppressAutoHyphens/>
        <w:jc w:val="center"/>
        <w:rPr>
          <w:rFonts w:ascii="Times New Roman" w:eastAsia="Times New Roman" w:hAnsi="Times New Roman" w:cs="Times New Roman"/>
          <w:b/>
          <w:sz w:val="28"/>
          <w:szCs w:val="28"/>
        </w:rPr>
      </w:pPr>
    </w:p>
    <w:p w14:paraId="38F83F6C" w14:textId="4FEB351C" w:rsidR="007267BE" w:rsidRDefault="007267BE" w:rsidP="008234F3">
      <w:pPr>
        <w:suppressAutoHyphens/>
        <w:jc w:val="center"/>
        <w:rPr>
          <w:rFonts w:ascii="Times New Roman" w:eastAsia="Times New Roman" w:hAnsi="Times New Roman" w:cs="Times New Roman"/>
          <w:b/>
          <w:sz w:val="28"/>
          <w:szCs w:val="28"/>
        </w:rPr>
      </w:pPr>
    </w:p>
    <w:p w14:paraId="0D614A18" w14:textId="77777777" w:rsidR="00DE0E8B" w:rsidRDefault="00DE0E8B" w:rsidP="008234F3">
      <w:pPr>
        <w:suppressAutoHyphens/>
        <w:jc w:val="center"/>
        <w:rPr>
          <w:rFonts w:ascii="Times New Roman" w:eastAsia="Times New Roman" w:hAnsi="Times New Roman" w:cs="Times New Roman"/>
          <w:b/>
          <w:sz w:val="28"/>
          <w:szCs w:val="28"/>
        </w:rPr>
      </w:pPr>
    </w:p>
    <w:tbl>
      <w:tblPr>
        <w:tblStyle w:val="4"/>
        <w:tblW w:w="9072" w:type="dxa"/>
        <w:tblInd w:w="0" w:type="dxa"/>
        <w:tblLayout w:type="fixed"/>
        <w:tblLook w:val="0400" w:firstRow="0" w:lastRow="0" w:firstColumn="0" w:lastColumn="0" w:noHBand="0" w:noVBand="1"/>
      </w:tblPr>
      <w:tblGrid>
        <w:gridCol w:w="1631"/>
        <w:gridCol w:w="7441"/>
      </w:tblGrid>
      <w:tr w:rsidR="00A16022" w:rsidRPr="004D4EDA" w14:paraId="5FAEF684" w14:textId="77777777" w:rsidTr="006932EC">
        <w:trPr>
          <w:trHeight w:val="605"/>
        </w:trPr>
        <w:tc>
          <w:tcPr>
            <w:tcW w:w="1631" w:type="dxa"/>
            <w:vAlign w:val="center"/>
          </w:tcPr>
          <w:p w14:paraId="4D70B52B"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AVC</w:t>
            </w:r>
          </w:p>
        </w:tc>
        <w:tc>
          <w:tcPr>
            <w:tcW w:w="7441" w:type="dxa"/>
            <w:vAlign w:val="center"/>
          </w:tcPr>
          <w:p w14:paraId="77E3227C"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Acidente Vascular Cerebral </w:t>
            </w:r>
          </w:p>
        </w:tc>
      </w:tr>
      <w:tr w:rsidR="00A16022" w:rsidRPr="004D4EDA" w14:paraId="512C4B85" w14:textId="77777777" w:rsidTr="006932EC">
        <w:trPr>
          <w:trHeight w:val="605"/>
        </w:trPr>
        <w:tc>
          <w:tcPr>
            <w:tcW w:w="1631" w:type="dxa"/>
            <w:vAlign w:val="center"/>
          </w:tcPr>
          <w:p w14:paraId="56340F60"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CAAE</w:t>
            </w:r>
          </w:p>
        </w:tc>
        <w:tc>
          <w:tcPr>
            <w:tcW w:w="7441" w:type="dxa"/>
            <w:vAlign w:val="center"/>
          </w:tcPr>
          <w:p w14:paraId="263EC585"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Certificado de Apresentação de Apreciação Ética</w:t>
            </w:r>
          </w:p>
        </w:tc>
      </w:tr>
      <w:tr w:rsidR="00A16022" w:rsidRPr="004D4EDA" w14:paraId="1569347B" w14:textId="77777777" w:rsidTr="006932EC">
        <w:trPr>
          <w:trHeight w:val="605"/>
        </w:trPr>
        <w:tc>
          <w:tcPr>
            <w:tcW w:w="1631" w:type="dxa"/>
            <w:vAlign w:val="center"/>
          </w:tcPr>
          <w:p w14:paraId="2B59FCBE"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CEP </w:t>
            </w:r>
          </w:p>
        </w:tc>
        <w:tc>
          <w:tcPr>
            <w:tcW w:w="7441" w:type="dxa"/>
            <w:vAlign w:val="center"/>
          </w:tcPr>
          <w:p w14:paraId="3641CD2E"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Comitê de Ética em Pesquisa Envolvendo Seres Humano </w:t>
            </w:r>
          </w:p>
        </w:tc>
      </w:tr>
      <w:tr w:rsidR="00A16022" w:rsidRPr="004D4EDA" w14:paraId="529FA10B" w14:textId="77777777" w:rsidTr="006932EC">
        <w:trPr>
          <w:trHeight w:val="605"/>
        </w:trPr>
        <w:tc>
          <w:tcPr>
            <w:tcW w:w="1631" w:type="dxa"/>
            <w:vAlign w:val="center"/>
          </w:tcPr>
          <w:p w14:paraId="000F1333"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COVID-19  </w:t>
            </w:r>
          </w:p>
        </w:tc>
        <w:tc>
          <w:tcPr>
            <w:tcW w:w="7441" w:type="dxa"/>
            <w:vAlign w:val="center"/>
          </w:tcPr>
          <w:p w14:paraId="5D604E10"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i/>
                <w:iCs/>
                <w:color w:val="000000" w:themeColor="text1"/>
                <w:sz w:val="24"/>
                <w:szCs w:val="24"/>
              </w:rPr>
              <w:t>Coronavirus Disease</w:t>
            </w:r>
            <w:r w:rsidRPr="00F63458">
              <w:rPr>
                <w:rFonts w:ascii="Times New Roman" w:eastAsia="Times New Roman" w:hAnsi="Times New Roman" w:cs="Times New Roman"/>
                <w:color w:val="000000" w:themeColor="text1"/>
                <w:sz w:val="24"/>
                <w:szCs w:val="24"/>
              </w:rPr>
              <w:t xml:space="preserve"> 2019  </w:t>
            </w:r>
          </w:p>
        </w:tc>
      </w:tr>
      <w:tr w:rsidR="00A16022" w:rsidRPr="004D4EDA" w14:paraId="283986C9" w14:textId="77777777" w:rsidTr="006932EC">
        <w:trPr>
          <w:trHeight w:val="605"/>
        </w:trPr>
        <w:tc>
          <w:tcPr>
            <w:tcW w:w="1631" w:type="dxa"/>
            <w:vAlign w:val="center"/>
          </w:tcPr>
          <w:p w14:paraId="50F1F352"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DATASUS</w:t>
            </w:r>
          </w:p>
        </w:tc>
        <w:tc>
          <w:tcPr>
            <w:tcW w:w="7441" w:type="dxa"/>
            <w:vAlign w:val="center"/>
          </w:tcPr>
          <w:p w14:paraId="6D105FD6"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Departamento de Informática do Sistema Único de Saúde </w:t>
            </w:r>
          </w:p>
        </w:tc>
      </w:tr>
      <w:tr w:rsidR="00A16022" w:rsidRPr="004D4EDA" w14:paraId="2455D1CA" w14:textId="77777777" w:rsidTr="006932EC">
        <w:trPr>
          <w:trHeight w:val="605"/>
        </w:trPr>
        <w:tc>
          <w:tcPr>
            <w:tcW w:w="1631" w:type="dxa"/>
            <w:vAlign w:val="center"/>
          </w:tcPr>
          <w:p w14:paraId="41F4922E"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DIVE </w:t>
            </w:r>
          </w:p>
        </w:tc>
        <w:tc>
          <w:tcPr>
            <w:tcW w:w="7441" w:type="dxa"/>
            <w:vAlign w:val="center"/>
          </w:tcPr>
          <w:p w14:paraId="5E98BB49"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Diretoria de Vigilância Epidemiológica </w:t>
            </w:r>
          </w:p>
        </w:tc>
      </w:tr>
      <w:tr w:rsidR="00A16022" w:rsidRPr="004D4EDA" w14:paraId="4EABDC80" w14:textId="77777777" w:rsidTr="006932EC">
        <w:trPr>
          <w:trHeight w:val="605"/>
        </w:trPr>
        <w:tc>
          <w:tcPr>
            <w:tcW w:w="1631" w:type="dxa"/>
            <w:vAlign w:val="center"/>
          </w:tcPr>
          <w:p w14:paraId="0B5DE5F0"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ECA</w:t>
            </w:r>
          </w:p>
        </w:tc>
        <w:tc>
          <w:tcPr>
            <w:tcW w:w="7441" w:type="dxa"/>
            <w:vAlign w:val="center"/>
          </w:tcPr>
          <w:p w14:paraId="2C4ADA77"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Estatuto da Criança e do Adolescente </w:t>
            </w:r>
          </w:p>
        </w:tc>
      </w:tr>
      <w:tr w:rsidR="00A16022" w:rsidRPr="004D4EDA" w14:paraId="38059495" w14:textId="77777777" w:rsidTr="006932EC">
        <w:trPr>
          <w:trHeight w:val="605"/>
        </w:trPr>
        <w:tc>
          <w:tcPr>
            <w:tcW w:w="1631" w:type="dxa"/>
            <w:vAlign w:val="center"/>
          </w:tcPr>
          <w:p w14:paraId="3236E91A"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EUA</w:t>
            </w:r>
          </w:p>
        </w:tc>
        <w:tc>
          <w:tcPr>
            <w:tcW w:w="7441" w:type="dxa"/>
            <w:vAlign w:val="center"/>
          </w:tcPr>
          <w:p w14:paraId="7F9952AC"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Estados Unidos da América </w:t>
            </w:r>
          </w:p>
        </w:tc>
      </w:tr>
      <w:tr w:rsidR="00A16022" w:rsidRPr="004D4EDA" w14:paraId="62294378" w14:textId="77777777" w:rsidTr="006932EC">
        <w:trPr>
          <w:trHeight w:val="605"/>
        </w:trPr>
        <w:tc>
          <w:tcPr>
            <w:tcW w:w="1631" w:type="dxa"/>
            <w:vAlign w:val="center"/>
          </w:tcPr>
          <w:p w14:paraId="4921FAF6"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HIJG</w:t>
            </w:r>
          </w:p>
        </w:tc>
        <w:tc>
          <w:tcPr>
            <w:tcW w:w="7441" w:type="dxa"/>
            <w:vAlign w:val="center"/>
          </w:tcPr>
          <w:p w14:paraId="37A5793F"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Hospital Infantil Joana de Gusmão </w:t>
            </w:r>
          </w:p>
        </w:tc>
      </w:tr>
      <w:tr w:rsidR="00A16022" w:rsidRPr="004D4EDA" w14:paraId="5DFA745F" w14:textId="77777777" w:rsidTr="006932EC">
        <w:trPr>
          <w:trHeight w:val="605"/>
        </w:trPr>
        <w:tc>
          <w:tcPr>
            <w:tcW w:w="1631" w:type="dxa"/>
            <w:vAlign w:val="center"/>
          </w:tcPr>
          <w:p w14:paraId="640E4DC6"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IBGE</w:t>
            </w:r>
          </w:p>
        </w:tc>
        <w:tc>
          <w:tcPr>
            <w:tcW w:w="7441" w:type="dxa"/>
            <w:vAlign w:val="center"/>
          </w:tcPr>
          <w:p w14:paraId="13CA9673"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Instituto Brasileiro de Geografia e Estatística </w:t>
            </w:r>
          </w:p>
        </w:tc>
      </w:tr>
      <w:tr w:rsidR="005F5365" w:rsidRPr="004D4EDA" w14:paraId="4018BC65" w14:textId="77777777" w:rsidTr="006932EC">
        <w:trPr>
          <w:trHeight w:val="605"/>
        </w:trPr>
        <w:tc>
          <w:tcPr>
            <w:tcW w:w="1631" w:type="dxa"/>
            <w:vAlign w:val="center"/>
          </w:tcPr>
          <w:p w14:paraId="39B5F0FF" w14:textId="63754025" w:rsidR="005F5365" w:rsidRPr="00F63458" w:rsidRDefault="005F5365"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IBM</w:t>
            </w:r>
          </w:p>
        </w:tc>
        <w:tc>
          <w:tcPr>
            <w:tcW w:w="7441" w:type="dxa"/>
            <w:vAlign w:val="center"/>
          </w:tcPr>
          <w:p w14:paraId="13EB2C8C" w14:textId="72CF9808" w:rsidR="005F5365" w:rsidRPr="00F63458" w:rsidRDefault="005F5365" w:rsidP="006775C9">
            <w:pPr>
              <w:suppressAutoHyphens/>
              <w:ind w:firstLine="0"/>
              <w:rPr>
                <w:rFonts w:ascii="Times New Roman" w:eastAsia="Times New Roman" w:hAnsi="Times New Roman" w:cs="Times New Roman"/>
                <w:i/>
                <w:iCs/>
                <w:sz w:val="24"/>
                <w:szCs w:val="24"/>
              </w:rPr>
            </w:pPr>
            <w:r w:rsidRPr="00F63458">
              <w:rPr>
                <w:rFonts w:ascii="Times New Roman" w:eastAsia="Times New Roman" w:hAnsi="Times New Roman" w:cs="Times New Roman"/>
                <w:i/>
                <w:iCs/>
                <w:color w:val="000000" w:themeColor="text1"/>
                <w:sz w:val="24"/>
                <w:szCs w:val="24"/>
              </w:rPr>
              <w:t>International Business Machines Corporation</w:t>
            </w:r>
          </w:p>
        </w:tc>
      </w:tr>
      <w:tr w:rsidR="006932EC" w:rsidRPr="004D4EDA" w14:paraId="1D83948A" w14:textId="77777777" w:rsidTr="006932EC">
        <w:trPr>
          <w:trHeight w:val="605"/>
        </w:trPr>
        <w:tc>
          <w:tcPr>
            <w:tcW w:w="1631" w:type="dxa"/>
            <w:vAlign w:val="center"/>
          </w:tcPr>
          <w:p w14:paraId="7C2CFDD5" w14:textId="1D118DFB" w:rsidR="006932EC" w:rsidRPr="00F63458" w:rsidRDefault="006932EC"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IC95%</w:t>
            </w:r>
          </w:p>
        </w:tc>
        <w:tc>
          <w:tcPr>
            <w:tcW w:w="7441" w:type="dxa"/>
            <w:vAlign w:val="center"/>
          </w:tcPr>
          <w:p w14:paraId="6512CE5C" w14:textId="18BEEF3B" w:rsidR="006932EC" w:rsidRPr="00F63458" w:rsidRDefault="006932EC"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Intervalo de Confiança 95% </w:t>
            </w:r>
          </w:p>
        </w:tc>
      </w:tr>
      <w:tr w:rsidR="00A16022" w:rsidRPr="004D4EDA" w14:paraId="2350E922" w14:textId="77777777" w:rsidTr="006932EC">
        <w:trPr>
          <w:trHeight w:val="605"/>
        </w:trPr>
        <w:tc>
          <w:tcPr>
            <w:tcW w:w="1631" w:type="dxa"/>
            <w:vAlign w:val="center"/>
          </w:tcPr>
          <w:p w14:paraId="6C4F3BFF"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ISTs</w:t>
            </w:r>
          </w:p>
        </w:tc>
        <w:tc>
          <w:tcPr>
            <w:tcW w:w="7441" w:type="dxa"/>
            <w:vAlign w:val="center"/>
          </w:tcPr>
          <w:p w14:paraId="36BD9D86"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Infecções Sexualmente Transmissíveis </w:t>
            </w:r>
          </w:p>
        </w:tc>
      </w:tr>
      <w:tr w:rsidR="00A16022" w:rsidRPr="004D4EDA" w14:paraId="0D84D258" w14:textId="77777777" w:rsidTr="006932EC">
        <w:trPr>
          <w:trHeight w:val="605"/>
        </w:trPr>
        <w:tc>
          <w:tcPr>
            <w:tcW w:w="1631" w:type="dxa"/>
            <w:vAlign w:val="center"/>
          </w:tcPr>
          <w:p w14:paraId="720C93D1"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MS</w:t>
            </w:r>
          </w:p>
        </w:tc>
        <w:tc>
          <w:tcPr>
            <w:tcW w:w="7441" w:type="dxa"/>
            <w:vAlign w:val="center"/>
          </w:tcPr>
          <w:p w14:paraId="678FAA4A"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Ministério da Saúde </w:t>
            </w:r>
          </w:p>
        </w:tc>
      </w:tr>
      <w:tr w:rsidR="00A16022" w:rsidRPr="004D4EDA" w14:paraId="2FAC76C8" w14:textId="77777777" w:rsidTr="006932EC">
        <w:trPr>
          <w:trHeight w:val="646"/>
        </w:trPr>
        <w:tc>
          <w:tcPr>
            <w:tcW w:w="1631" w:type="dxa"/>
            <w:vAlign w:val="center"/>
          </w:tcPr>
          <w:p w14:paraId="3B863E4E"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OMS</w:t>
            </w:r>
          </w:p>
        </w:tc>
        <w:tc>
          <w:tcPr>
            <w:tcW w:w="7441" w:type="dxa"/>
            <w:vAlign w:val="center"/>
          </w:tcPr>
          <w:p w14:paraId="281102FD"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Organização Mundial da Saúde </w:t>
            </w:r>
          </w:p>
        </w:tc>
      </w:tr>
      <w:tr w:rsidR="00A16022" w:rsidRPr="004D4EDA" w14:paraId="79508D7D" w14:textId="77777777" w:rsidTr="006932EC">
        <w:trPr>
          <w:trHeight w:val="646"/>
        </w:trPr>
        <w:tc>
          <w:tcPr>
            <w:tcW w:w="1631" w:type="dxa"/>
            <w:vAlign w:val="center"/>
          </w:tcPr>
          <w:p w14:paraId="0655AC74"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ONGs</w:t>
            </w:r>
          </w:p>
        </w:tc>
        <w:tc>
          <w:tcPr>
            <w:tcW w:w="7441" w:type="dxa"/>
            <w:vAlign w:val="center"/>
          </w:tcPr>
          <w:p w14:paraId="1FC590CB"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Organizações Não Governamentais </w:t>
            </w:r>
          </w:p>
        </w:tc>
      </w:tr>
      <w:tr w:rsidR="00A16022" w:rsidRPr="004D4EDA" w14:paraId="18134160" w14:textId="77777777" w:rsidTr="006932EC">
        <w:trPr>
          <w:trHeight w:val="646"/>
        </w:trPr>
        <w:tc>
          <w:tcPr>
            <w:tcW w:w="1631" w:type="dxa"/>
            <w:vAlign w:val="center"/>
          </w:tcPr>
          <w:p w14:paraId="2250FB22"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PeNSE</w:t>
            </w:r>
          </w:p>
        </w:tc>
        <w:tc>
          <w:tcPr>
            <w:tcW w:w="7441" w:type="dxa"/>
            <w:vAlign w:val="center"/>
          </w:tcPr>
          <w:p w14:paraId="17BF119C"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Pesquisa Nacional de Saúde do Escolar </w:t>
            </w:r>
          </w:p>
        </w:tc>
      </w:tr>
      <w:tr w:rsidR="00A16022" w:rsidRPr="004D4EDA" w14:paraId="5DAA21F3" w14:textId="77777777" w:rsidTr="006932EC">
        <w:trPr>
          <w:trHeight w:val="646"/>
        </w:trPr>
        <w:tc>
          <w:tcPr>
            <w:tcW w:w="1631" w:type="dxa"/>
            <w:vAlign w:val="center"/>
          </w:tcPr>
          <w:p w14:paraId="35BFC017"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RS</w:t>
            </w:r>
          </w:p>
        </w:tc>
        <w:tc>
          <w:tcPr>
            <w:tcW w:w="7441" w:type="dxa"/>
            <w:vAlign w:val="center"/>
          </w:tcPr>
          <w:p w14:paraId="1838FF62"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Rio Grande do Sul </w:t>
            </w:r>
          </w:p>
        </w:tc>
      </w:tr>
      <w:tr w:rsidR="00A16022" w:rsidRPr="004D4EDA" w14:paraId="3C9F856C" w14:textId="77777777" w:rsidTr="006932EC">
        <w:trPr>
          <w:trHeight w:val="646"/>
        </w:trPr>
        <w:tc>
          <w:tcPr>
            <w:tcW w:w="1631" w:type="dxa"/>
            <w:vAlign w:val="center"/>
          </w:tcPr>
          <w:p w14:paraId="62E54ED4"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SARS-CoV-2</w:t>
            </w:r>
          </w:p>
        </w:tc>
        <w:tc>
          <w:tcPr>
            <w:tcW w:w="7441" w:type="dxa"/>
            <w:vAlign w:val="center"/>
          </w:tcPr>
          <w:p w14:paraId="120DF5E8"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Coronavírus 2 da Síndrome Respiratória Aguda Grave</w:t>
            </w:r>
          </w:p>
        </w:tc>
      </w:tr>
      <w:tr w:rsidR="00A16022" w:rsidRPr="004D4EDA" w14:paraId="68E919A8" w14:textId="77777777" w:rsidTr="006932EC">
        <w:trPr>
          <w:trHeight w:val="646"/>
        </w:trPr>
        <w:tc>
          <w:tcPr>
            <w:tcW w:w="1631" w:type="dxa"/>
            <w:vAlign w:val="center"/>
          </w:tcPr>
          <w:p w14:paraId="4ECE464B"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lastRenderedPageBreak/>
              <w:t xml:space="preserve">SC  </w:t>
            </w:r>
          </w:p>
        </w:tc>
        <w:tc>
          <w:tcPr>
            <w:tcW w:w="7441" w:type="dxa"/>
            <w:vAlign w:val="center"/>
          </w:tcPr>
          <w:p w14:paraId="5A6B7EB7"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Santa Catarina   </w:t>
            </w:r>
          </w:p>
        </w:tc>
      </w:tr>
      <w:tr w:rsidR="00A16022" w:rsidRPr="004D4EDA" w14:paraId="3F004D4B" w14:textId="77777777" w:rsidTr="006932EC">
        <w:trPr>
          <w:trHeight w:val="646"/>
        </w:trPr>
        <w:tc>
          <w:tcPr>
            <w:tcW w:w="1631" w:type="dxa"/>
            <w:vAlign w:val="center"/>
          </w:tcPr>
          <w:p w14:paraId="518A2071"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SINAN </w:t>
            </w:r>
          </w:p>
        </w:tc>
        <w:tc>
          <w:tcPr>
            <w:tcW w:w="7441" w:type="dxa"/>
            <w:vAlign w:val="center"/>
          </w:tcPr>
          <w:p w14:paraId="3B0B63CC"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Sistema de Informação de Agravos de Notificação  </w:t>
            </w:r>
          </w:p>
        </w:tc>
      </w:tr>
      <w:tr w:rsidR="00A16022" w:rsidRPr="004D4EDA" w14:paraId="179F77C0" w14:textId="77777777" w:rsidTr="006932EC">
        <w:trPr>
          <w:trHeight w:val="646"/>
        </w:trPr>
        <w:tc>
          <w:tcPr>
            <w:tcW w:w="1631" w:type="dxa"/>
            <w:vAlign w:val="center"/>
          </w:tcPr>
          <w:p w14:paraId="09A21B54" w14:textId="30113192"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SMS</w:t>
            </w:r>
            <w:r w:rsidR="00B95482" w:rsidRPr="00F63458">
              <w:rPr>
                <w:rFonts w:ascii="Times New Roman" w:eastAsia="Times New Roman" w:hAnsi="Times New Roman" w:cs="Times New Roman"/>
                <w:sz w:val="24"/>
                <w:szCs w:val="24"/>
              </w:rPr>
              <w:t>s</w:t>
            </w:r>
          </w:p>
        </w:tc>
        <w:tc>
          <w:tcPr>
            <w:tcW w:w="7441" w:type="dxa"/>
            <w:vAlign w:val="center"/>
          </w:tcPr>
          <w:p w14:paraId="2AFF1A44" w14:textId="7472DF88"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Se</w:t>
            </w:r>
            <w:r w:rsidR="00B95482" w:rsidRPr="00F63458">
              <w:rPr>
                <w:rFonts w:ascii="Times New Roman" w:eastAsia="Times New Roman" w:hAnsi="Times New Roman" w:cs="Times New Roman"/>
                <w:sz w:val="24"/>
                <w:szCs w:val="24"/>
              </w:rPr>
              <w:t>cretarias Municipais de Saúde</w:t>
            </w:r>
          </w:p>
        </w:tc>
      </w:tr>
      <w:tr w:rsidR="005F5365" w:rsidRPr="000070FA" w14:paraId="361A335E" w14:textId="77777777" w:rsidTr="006932EC">
        <w:trPr>
          <w:trHeight w:val="646"/>
        </w:trPr>
        <w:tc>
          <w:tcPr>
            <w:tcW w:w="1631" w:type="dxa"/>
            <w:vAlign w:val="center"/>
          </w:tcPr>
          <w:p w14:paraId="1841B671" w14:textId="387E8FA6" w:rsidR="005F5365" w:rsidRPr="00F63458" w:rsidRDefault="005F5365"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SPSS</w:t>
            </w:r>
          </w:p>
        </w:tc>
        <w:tc>
          <w:tcPr>
            <w:tcW w:w="7441" w:type="dxa"/>
            <w:vAlign w:val="center"/>
          </w:tcPr>
          <w:p w14:paraId="2C00CF37" w14:textId="52D51B6F" w:rsidR="005F5365" w:rsidRPr="00F63458" w:rsidRDefault="005F5365" w:rsidP="006775C9">
            <w:pPr>
              <w:suppressAutoHyphens/>
              <w:ind w:firstLine="0"/>
              <w:rPr>
                <w:rFonts w:ascii="Times New Roman" w:eastAsia="Times New Roman" w:hAnsi="Times New Roman" w:cs="Times New Roman"/>
                <w:i/>
                <w:iCs/>
                <w:color w:val="000000" w:themeColor="text1"/>
                <w:sz w:val="24"/>
                <w:szCs w:val="24"/>
                <w:lang w:val="en-US"/>
              </w:rPr>
            </w:pPr>
            <w:r w:rsidRPr="00F63458">
              <w:rPr>
                <w:rFonts w:ascii="Times New Roman" w:eastAsia="Times New Roman" w:hAnsi="Times New Roman" w:cs="Times New Roman"/>
                <w:i/>
                <w:iCs/>
                <w:color w:val="000000" w:themeColor="text1"/>
                <w:sz w:val="24"/>
                <w:szCs w:val="24"/>
                <w:lang w:val="en-US"/>
              </w:rPr>
              <w:t xml:space="preserve">Statistical Package </w:t>
            </w:r>
            <w:r w:rsidR="00F40FDC" w:rsidRPr="00F63458">
              <w:rPr>
                <w:rFonts w:ascii="Times New Roman" w:eastAsia="Times New Roman" w:hAnsi="Times New Roman" w:cs="Times New Roman"/>
                <w:i/>
                <w:iCs/>
                <w:color w:val="000000" w:themeColor="text1"/>
                <w:sz w:val="24"/>
                <w:szCs w:val="24"/>
                <w:lang w:val="en-US"/>
              </w:rPr>
              <w:t>for</w:t>
            </w:r>
            <w:r w:rsidRPr="00F63458">
              <w:rPr>
                <w:rFonts w:ascii="Times New Roman" w:eastAsia="Times New Roman" w:hAnsi="Times New Roman" w:cs="Times New Roman"/>
                <w:i/>
                <w:iCs/>
                <w:color w:val="000000" w:themeColor="text1"/>
                <w:sz w:val="24"/>
                <w:szCs w:val="24"/>
                <w:lang w:val="en-US"/>
              </w:rPr>
              <w:t xml:space="preserve"> The Social Sciences </w:t>
            </w:r>
          </w:p>
        </w:tc>
      </w:tr>
      <w:tr w:rsidR="005F5365" w:rsidRPr="004D4EDA" w14:paraId="1B44E831" w14:textId="77777777" w:rsidTr="006932EC">
        <w:trPr>
          <w:trHeight w:val="646"/>
        </w:trPr>
        <w:tc>
          <w:tcPr>
            <w:tcW w:w="1631" w:type="dxa"/>
            <w:vAlign w:val="center"/>
          </w:tcPr>
          <w:p w14:paraId="0292FAA6" w14:textId="2D8ED5EB" w:rsidR="005F5365" w:rsidRPr="00F63458" w:rsidRDefault="005F5365"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STATA</w:t>
            </w:r>
          </w:p>
        </w:tc>
        <w:tc>
          <w:tcPr>
            <w:tcW w:w="7441" w:type="dxa"/>
            <w:vAlign w:val="center"/>
          </w:tcPr>
          <w:p w14:paraId="5BA670DE" w14:textId="6548BA59" w:rsidR="005F5365" w:rsidRPr="00F63458" w:rsidRDefault="005F5365" w:rsidP="006775C9">
            <w:pPr>
              <w:suppressAutoHyphens/>
              <w:ind w:firstLine="0"/>
              <w:rPr>
                <w:rFonts w:ascii="Times New Roman" w:eastAsia="Times New Roman" w:hAnsi="Times New Roman" w:cs="Times New Roman"/>
                <w:i/>
                <w:iCs/>
                <w:color w:val="000000" w:themeColor="text1"/>
                <w:sz w:val="24"/>
                <w:szCs w:val="24"/>
              </w:rPr>
            </w:pPr>
            <w:r w:rsidRPr="00F63458">
              <w:rPr>
                <w:rFonts w:ascii="Times New Roman" w:eastAsia="Times New Roman" w:hAnsi="Times New Roman" w:cs="Times New Roman"/>
                <w:i/>
                <w:iCs/>
                <w:color w:val="000000" w:themeColor="text1"/>
                <w:sz w:val="24"/>
                <w:szCs w:val="24"/>
              </w:rPr>
              <w:t xml:space="preserve">Statistic Data Analysis </w:t>
            </w:r>
          </w:p>
        </w:tc>
      </w:tr>
      <w:tr w:rsidR="00A16022" w:rsidRPr="004D4EDA" w14:paraId="3D143557" w14:textId="77777777" w:rsidTr="006932EC">
        <w:trPr>
          <w:trHeight w:val="646"/>
        </w:trPr>
        <w:tc>
          <w:tcPr>
            <w:tcW w:w="1631" w:type="dxa"/>
            <w:vAlign w:val="center"/>
          </w:tcPr>
          <w:p w14:paraId="5BC1BA72"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SUS</w:t>
            </w:r>
          </w:p>
        </w:tc>
        <w:tc>
          <w:tcPr>
            <w:tcW w:w="7441" w:type="dxa"/>
            <w:vAlign w:val="center"/>
          </w:tcPr>
          <w:p w14:paraId="321A7C02"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Sistema Único de Saúde </w:t>
            </w:r>
          </w:p>
        </w:tc>
      </w:tr>
      <w:tr w:rsidR="00A16022" w:rsidRPr="004D4EDA" w14:paraId="429E17EF" w14:textId="77777777" w:rsidTr="006932EC">
        <w:trPr>
          <w:trHeight w:val="646"/>
        </w:trPr>
        <w:tc>
          <w:tcPr>
            <w:tcW w:w="1631" w:type="dxa"/>
            <w:vAlign w:val="center"/>
          </w:tcPr>
          <w:p w14:paraId="4B4F1190"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TABNET </w:t>
            </w:r>
          </w:p>
        </w:tc>
        <w:tc>
          <w:tcPr>
            <w:tcW w:w="7441" w:type="dxa"/>
            <w:vAlign w:val="center"/>
          </w:tcPr>
          <w:p w14:paraId="33619BAD"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Tabulador do Sistema Único de Saúde </w:t>
            </w:r>
          </w:p>
        </w:tc>
      </w:tr>
      <w:tr w:rsidR="00A16022" w:rsidRPr="004D4EDA" w14:paraId="0FC0AB12" w14:textId="77777777" w:rsidTr="006932EC">
        <w:trPr>
          <w:trHeight w:val="646"/>
        </w:trPr>
        <w:tc>
          <w:tcPr>
            <w:tcW w:w="1631" w:type="dxa"/>
            <w:vAlign w:val="center"/>
          </w:tcPr>
          <w:p w14:paraId="72F71074" w14:textId="77777777" w:rsidR="00A16022" w:rsidRPr="00F63458" w:rsidRDefault="001260B3" w:rsidP="006775C9">
            <w:pPr>
              <w:suppressAutoHyphens/>
              <w:ind w:firstLine="0"/>
              <w:jc w:val="left"/>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TEPT</w:t>
            </w:r>
          </w:p>
        </w:tc>
        <w:tc>
          <w:tcPr>
            <w:tcW w:w="7441" w:type="dxa"/>
            <w:vAlign w:val="center"/>
          </w:tcPr>
          <w:p w14:paraId="0B3F2024"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Transtorno de Estresse Pós-Traumático </w:t>
            </w:r>
          </w:p>
        </w:tc>
      </w:tr>
      <w:tr w:rsidR="00A16022" w:rsidRPr="004D4EDA" w14:paraId="288161F4" w14:textId="77777777" w:rsidTr="006932EC">
        <w:trPr>
          <w:trHeight w:val="646"/>
        </w:trPr>
        <w:tc>
          <w:tcPr>
            <w:tcW w:w="1631" w:type="dxa"/>
            <w:vAlign w:val="center"/>
          </w:tcPr>
          <w:p w14:paraId="6D6F8889"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UNESCO </w:t>
            </w:r>
          </w:p>
        </w:tc>
        <w:tc>
          <w:tcPr>
            <w:tcW w:w="7441" w:type="dxa"/>
            <w:vAlign w:val="center"/>
          </w:tcPr>
          <w:p w14:paraId="6AD5D60B"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Organização das Nações Unidas para Educação, Ciência e Cultura</w:t>
            </w:r>
          </w:p>
        </w:tc>
      </w:tr>
      <w:tr w:rsidR="00A16022" w:rsidRPr="004D4EDA" w14:paraId="3C5A0C68" w14:textId="77777777" w:rsidTr="006932EC">
        <w:trPr>
          <w:trHeight w:val="646"/>
        </w:trPr>
        <w:tc>
          <w:tcPr>
            <w:tcW w:w="1631" w:type="dxa"/>
            <w:vAlign w:val="center"/>
          </w:tcPr>
          <w:p w14:paraId="06978E28"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UNICEF </w:t>
            </w:r>
          </w:p>
        </w:tc>
        <w:tc>
          <w:tcPr>
            <w:tcW w:w="7441" w:type="dxa"/>
            <w:vAlign w:val="center"/>
          </w:tcPr>
          <w:p w14:paraId="7F355710"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Fundo das Nações Unidas para a Infância</w:t>
            </w:r>
          </w:p>
        </w:tc>
      </w:tr>
      <w:tr w:rsidR="00A16022" w:rsidRPr="004D4EDA" w14:paraId="3E9C6964" w14:textId="77777777" w:rsidTr="006932EC">
        <w:trPr>
          <w:trHeight w:val="646"/>
        </w:trPr>
        <w:tc>
          <w:tcPr>
            <w:tcW w:w="1631" w:type="dxa"/>
            <w:vAlign w:val="center"/>
          </w:tcPr>
          <w:p w14:paraId="659AB48A"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VIVA </w:t>
            </w:r>
          </w:p>
        </w:tc>
        <w:tc>
          <w:tcPr>
            <w:tcW w:w="7441" w:type="dxa"/>
            <w:vAlign w:val="center"/>
          </w:tcPr>
          <w:p w14:paraId="7B0D0C43" w14:textId="77777777" w:rsidR="00A16022" w:rsidRPr="00F63458" w:rsidRDefault="001260B3" w:rsidP="006775C9">
            <w:pPr>
              <w:suppressAutoHyphens/>
              <w:ind w:firstLine="0"/>
              <w:rPr>
                <w:rFonts w:ascii="Times New Roman" w:eastAsia="Times New Roman" w:hAnsi="Times New Roman" w:cs="Times New Roman"/>
                <w:sz w:val="24"/>
                <w:szCs w:val="24"/>
              </w:rPr>
            </w:pPr>
            <w:r w:rsidRPr="00F63458">
              <w:rPr>
                <w:rFonts w:ascii="Times New Roman" w:eastAsia="Times New Roman" w:hAnsi="Times New Roman" w:cs="Times New Roman"/>
                <w:sz w:val="24"/>
                <w:szCs w:val="24"/>
              </w:rPr>
              <w:t xml:space="preserve">Sistema de Vigilância de Violências e Acidentes </w:t>
            </w:r>
          </w:p>
        </w:tc>
      </w:tr>
    </w:tbl>
    <w:p w14:paraId="316EC7FA" w14:textId="77777777" w:rsidR="007267BE" w:rsidRDefault="007267BE" w:rsidP="008234F3">
      <w:pPr>
        <w:suppressAutoHyphens/>
        <w:jc w:val="center"/>
        <w:rPr>
          <w:rFonts w:ascii="Times New Roman" w:eastAsia="Times New Roman" w:hAnsi="Times New Roman" w:cs="Times New Roman"/>
          <w:b/>
          <w:sz w:val="28"/>
          <w:szCs w:val="28"/>
        </w:rPr>
      </w:pPr>
      <w:bookmarkStart w:id="2" w:name="_heading=h.94o2xb26p4y"/>
      <w:bookmarkEnd w:id="2"/>
    </w:p>
    <w:p w14:paraId="03A3118F" w14:textId="75F648F5" w:rsidR="007267BE" w:rsidRDefault="007267BE" w:rsidP="008234F3">
      <w:pPr>
        <w:suppressAutoHyphens/>
        <w:jc w:val="center"/>
        <w:rPr>
          <w:rFonts w:ascii="Times New Roman" w:eastAsia="Times New Roman" w:hAnsi="Times New Roman" w:cs="Times New Roman"/>
          <w:b/>
          <w:sz w:val="28"/>
          <w:szCs w:val="28"/>
        </w:rPr>
      </w:pPr>
    </w:p>
    <w:p w14:paraId="0459D638" w14:textId="057BD586" w:rsidR="00B95482" w:rsidRDefault="00B95482" w:rsidP="008234F3">
      <w:pPr>
        <w:suppressAutoHyphens/>
        <w:jc w:val="center"/>
        <w:rPr>
          <w:rFonts w:ascii="Times New Roman" w:eastAsia="Times New Roman" w:hAnsi="Times New Roman" w:cs="Times New Roman"/>
          <w:b/>
          <w:sz w:val="28"/>
          <w:szCs w:val="28"/>
        </w:rPr>
      </w:pPr>
    </w:p>
    <w:p w14:paraId="7ABB2B7A" w14:textId="797FD131" w:rsidR="00B95482" w:rsidRDefault="00B95482" w:rsidP="008234F3">
      <w:pPr>
        <w:suppressAutoHyphens/>
        <w:jc w:val="center"/>
        <w:rPr>
          <w:rFonts w:ascii="Times New Roman" w:eastAsia="Times New Roman" w:hAnsi="Times New Roman" w:cs="Times New Roman"/>
          <w:b/>
          <w:sz w:val="28"/>
          <w:szCs w:val="28"/>
        </w:rPr>
      </w:pPr>
    </w:p>
    <w:p w14:paraId="378937F7" w14:textId="2634DF9D" w:rsidR="00B95482" w:rsidRDefault="00B95482" w:rsidP="008234F3">
      <w:pPr>
        <w:suppressAutoHyphens/>
        <w:jc w:val="center"/>
        <w:rPr>
          <w:rFonts w:ascii="Times New Roman" w:eastAsia="Times New Roman" w:hAnsi="Times New Roman" w:cs="Times New Roman"/>
          <w:b/>
          <w:sz w:val="28"/>
          <w:szCs w:val="28"/>
        </w:rPr>
      </w:pPr>
    </w:p>
    <w:p w14:paraId="55735E8E" w14:textId="45FF433B" w:rsidR="00B95482" w:rsidRDefault="00B95482" w:rsidP="008234F3">
      <w:pPr>
        <w:suppressAutoHyphens/>
        <w:jc w:val="center"/>
        <w:rPr>
          <w:rFonts w:ascii="Times New Roman" w:eastAsia="Times New Roman" w:hAnsi="Times New Roman" w:cs="Times New Roman"/>
          <w:b/>
          <w:sz w:val="28"/>
          <w:szCs w:val="28"/>
        </w:rPr>
      </w:pPr>
    </w:p>
    <w:p w14:paraId="6CC2F982" w14:textId="0EEAF095" w:rsidR="00B95482" w:rsidRDefault="00B95482" w:rsidP="008234F3">
      <w:pPr>
        <w:suppressAutoHyphens/>
        <w:jc w:val="center"/>
        <w:rPr>
          <w:rFonts w:ascii="Times New Roman" w:eastAsia="Times New Roman" w:hAnsi="Times New Roman" w:cs="Times New Roman"/>
          <w:b/>
          <w:sz w:val="28"/>
          <w:szCs w:val="28"/>
        </w:rPr>
      </w:pPr>
    </w:p>
    <w:p w14:paraId="661C3D72" w14:textId="646E3CE4" w:rsidR="00B95482" w:rsidRDefault="00B95482" w:rsidP="008234F3">
      <w:pPr>
        <w:suppressAutoHyphens/>
        <w:jc w:val="center"/>
        <w:rPr>
          <w:rFonts w:ascii="Times New Roman" w:eastAsia="Times New Roman" w:hAnsi="Times New Roman" w:cs="Times New Roman"/>
          <w:b/>
          <w:sz w:val="28"/>
          <w:szCs w:val="28"/>
        </w:rPr>
      </w:pPr>
    </w:p>
    <w:p w14:paraId="7422E80B" w14:textId="7A2CD971" w:rsidR="00B95482" w:rsidRDefault="00B95482" w:rsidP="008234F3">
      <w:pPr>
        <w:suppressAutoHyphens/>
        <w:jc w:val="center"/>
        <w:rPr>
          <w:rFonts w:ascii="Times New Roman" w:eastAsia="Times New Roman" w:hAnsi="Times New Roman" w:cs="Times New Roman"/>
          <w:b/>
          <w:sz w:val="28"/>
          <w:szCs w:val="28"/>
        </w:rPr>
      </w:pPr>
    </w:p>
    <w:p w14:paraId="259EB02D" w14:textId="53D96605" w:rsidR="00B95482" w:rsidRDefault="00B95482" w:rsidP="008234F3">
      <w:pPr>
        <w:suppressAutoHyphens/>
        <w:jc w:val="center"/>
        <w:rPr>
          <w:rFonts w:ascii="Times New Roman" w:eastAsia="Times New Roman" w:hAnsi="Times New Roman" w:cs="Times New Roman"/>
          <w:b/>
          <w:sz w:val="28"/>
          <w:szCs w:val="28"/>
        </w:rPr>
      </w:pPr>
    </w:p>
    <w:p w14:paraId="562BA615" w14:textId="638F4C6B" w:rsidR="00B95482" w:rsidRDefault="00B95482" w:rsidP="008234F3">
      <w:pPr>
        <w:suppressAutoHyphens/>
        <w:jc w:val="center"/>
        <w:rPr>
          <w:rFonts w:ascii="Times New Roman" w:eastAsia="Times New Roman" w:hAnsi="Times New Roman" w:cs="Times New Roman"/>
          <w:b/>
          <w:sz w:val="28"/>
          <w:szCs w:val="28"/>
        </w:rPr>
      </w:pPr>
    </w:p>
    <w:p w14:paraId="0B738814" w14:textId="6A382D9F" w:rsidR="00B95482" w:rsidRDefault="00B95482" w:rsidP="008234F3">
      <w:pPr>
        <w:suppressAutoHyphens/>
        <w:jc w:val="center"/>
        <w:rPr>
          <w:rFonts w:ascii="Times New Roman" w:eastAsia="Times New Roman" w:hAnsi="Times New Roman" w:cs="Times New Roman"/>
          <w:b/>
          <w:sz w:val="28"/>
          <w:szCs w:val="28"/>
        </w:rPr>
      </w:pPr>
    </w:p>
    <w:p w14:paraId="083B1C1C" w14:textId="5EB20E80" w:rsidR="00B95482" w:rsidRDefault="00B95482" w:rsidP="008234F3">
      <w:pPr>
        <w:suppressAutoHyphens/>
        <w:jc w:val="center"/>
        <w:rPr>
          <w:rFonts w:ascii="Times New Roman" w:eastAsia="Times New Roman" w:hAnsi="Times New Roman" w:cs="Times New Roman"/>
          <w:b/>
          <w:sz w:val="28"/>
          <w:szCs w:val="28"/>
        </w:rPr>
      </w:pPr>
    </w:p>
    <w:p w14:paraId="6FE32468" w14:textId="77777777" w:rsidR="00B95482" w:rsidRDefault="00B95482" w:rsidP="008234F3">
      <w:pPr>
        <w:suppressAutoHyphens/>
        <w:jc w:val="center"/>
        <w:rPr>
          <w:rFonts w:ascii="Times New Roman" w:eastAsia="Times New Roman" w:hAnsi="Times New Roman" w:cs="Times New Roman"/>
          <w:b/>
          <w:sz w:val="28"/>
          <w:szCs w:val="28"/>
        </w:rPr>
      </w:pPr>
    </w:p>
    <w:p w14:paraId="1A743BF3" w14:textId="01FA8A94" w:rsidR="00A16022" w:rsidRDefault="001260B3" w:rsidP="008234F3">
      <w:pPr>
        <w:suppressAutoHyphen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SUMÁRIO </w:t>
      </w:r>
    </w:p>
    <w:p w14:paraId="782C8BDA" w14:textId="5433446D" w:rsidR="00A16022" w:rsidRDefault="00A16022" w:rsidP="008234F3">
      <w:pPr>
        <w:suppressAutoHyphens/>
        <w:rPr>
          <w:rFonts w:ascii="Times New Roman" w:eastAsia="Times New Roman" w:hAnsi="Times New Roman" w:cs="Times New Roman"/>
          <w:b/>
          <w:sz w:val="24"/>
          <w:szCs w:val="24"/>
        </w:rPr>
      </w:pPr>
    </w:p>
    <w:p w14:paraId="4DD4E84E" w14:textId="423F909A" w:rsidR="006D16AB" w:rsidRDefault="006D16AB" w:rsidP="008234F3">
      <w:pPr>
        <w:suppressAutoHyphens/>
        <w:rPr>
          <w:rFonts w:ascii="Times New Roman" w:eastAsia="Times New Roman" w:hAnsi="Times New Roman" w:cs="Times New Roman"/>
          <w:b/>
          <w:sz w:val="24"/>
          <w:szCs w:val="24"/>
        </w:rPr>
      </w:pPr>
    </w:p>
    <w:p w14:paraId="1B9B2AD4" w14:textId="77777777" w:rsidR="00DE0E8B" w:rsidRDefault="00DE0E8B" w:rsidP="00DE0E8B">
      <w:pPr>
        <w:suppressAutoHyphens/>
        <w:ind w:firstLine="0"/>
        <w:rPr>
          <w:rFonts w:ascii="Times New Roman" w:eastAsia="Times New Roman" w:hAnsi="Times New Roman" w:cs="Times New Roman"/>
          <w:b/>
          <w:sz w:val="24"/>
          <w:szCs w:val="24"/>
        </w:rPr>
      </w:pPr>
    </w:p>
    <w:p w14:paraId="5FFE1B56" w14:textId="382BBDB4" w:rsidR="00A16022" w:rsidRPr="006C52EB" w:rsidRDefault="006C52EB" w:rsidP="00DE0E8B">
      <w:pPr>
        <w:suppressAutoHyphens/>
        <w:ind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RESUMO</w:t>
      </w:r>
      <w:r w:rsidR="00955523">
        <w:rPr>
          <w:rFonts w:ascii="Times New Roman" w:eastAsia="Times New Roman" w:hAnsi="Times New Roman" w:cs="Times New Roman"/>
          <w:bCs/>
          <w:sz w:val="24"/>
          <w:szCs w:val="24"/>
        </w:rPr>
        <w:t xml:space="preserve"> ................................................................................................................................. v</w:t>
      </w:r>
    </w:p>
    <w:p w14:paraId="761EDA68" w14:textId="60BE0071" w:rsidR="006C52EB" w:rsidRDefault="00955523" w:rsidP="00DE0E8B">
      <w:pPr>
        <w:suppressAutoHyphens/>
        <w:ind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ABSTRACT ............................................................................................................................. vi</w:t>
      </w:r>
    </w:p>
    <w:p w14:paraId="63B068CF" w14:textId="77777777" w:rsidR="00955523" w:rsidRPr="00955523" w:rsidRDefault="00955523" w:rsidP="00DE0E8B">
      <w:pPr>
        <w:suppressAutoHyphens/>
        <w:ind w:firstLine="0"/>
        <w:rPr>
          <w:rFonts w:ascii="Times New Roman" w:eastAsia="Times New Roman" w:hAnsi="Times New Roman" w:cs="Times New Roman"/>
          <w:bCs/>
          <w:sz w:val="24"/>
          <w:szCs w:val="24"/>
        </w:rPr>
      </w:pPr>
    </w:p>
    <w:p w14:paraId="326B96DF" w14:textId="3337BE19" w:rsidR="00A16022" w:rsidRPr="00B67C3E" w:rsidRDefault="001260B3" w:rsidP="00DE0E8B">
      <w:pPr>
        <w:suppressAutoHyphens/>
        <w:ind w:firstLine="0"/>
        <w:rPr>
          <w:bCs/>
        </w:rPr>
      </w:pPr>
      <w:r w:rsidRPr="00B67C3E">
        <w:rPr>
          <w:rFonts w:ascii="Times New Roman" w:eastAsia="Times New Roman" w:hAnsi="Times New Roman" w:cs="Times New Roman"/>
          <w:bCs/>
          <w:sz w:val="24"/>
          <w:szCs w:val="24"/>
        </w:rPr>
        <w:t>1. INTRODUÇÃO ....................................................................................................................</w:t>
      </w:r>
      <w:r w:rsidR="00AC5A05">
        <w:rPr>
          <w:rFonts w:ascii="Times New Roman" w:eastAsia="Times New Roman" w:hAnsi="Times New Roman" w:cs="Times New Roman"/>
          <w:bCs/>
          <w:sz w:val="24"/>
          <w:szCs w:val="24"/>
        </w:rPr>
        <w:t xml:space="preserve">. </w:t>
      </w:r>
      <w:r w:rsidR="00AC1962">
        <w:rPr>
          <w:rFonts w:ascii="Times New Roman" w:eastAsia="Times New Roman" w:hAnsi="Times New Roman" w:cs="Times New Roman"/>
          <w:bCs/>
          <w:sz w:val="24"/>
          <w:szCs w:val="24"/>
        </w:rPr>
        <w:t>1</w:t>
      </w:r>
    </w:p>
    <w:p w14:paraId="6487C0AD" w14:textId="02EF0228" w:rsidR="00A16022" w:rsidRPr="00B67C3E" w:rsidRDefault="001260B3" w:rsidP="00DE0E8B">
      <w:pPr>
        <w:pStyle w:val="Ttulo1"/>
        <w:suppressAutoHyphens/>
        <w:spacing w:after="0" w:line="360" w:lineRule="auto"/>
        <w:ind w:left="0" w:right="0" w:firstLine="0"/>
        <w:rPr>
          <w:b w:val="0"/>
          <w:bCs/>
          <w:lang w:val="pt-BR"/>
        </w:rPr>
      </w:pPr>
      <w:r w:rsidRPr="00B67C3E">
        <w:rPr>
          <w:b w:val="0"/>
          <w:bCs/>
          <w:lang w:val="pt-BR"/>
        </w:rPr>
        <w:t>2.</w:t>
      </w:r>
      <w:r w:rsidRPr="00B67C3E">
        <w:rPr>
          <w:rFonts w:ascii="Arial" w:eastAsia="Arial" w:hAnsi="Arial" w:cs="Arial"/>
          <w:b w:val="0"/>
          <w:bCs/>
          <w:lang w:val="pt-BR"/>
        </w:rPr>
        <w:t xml:space="preserve"> </w:t>
      </w:r>
      <w:r w:rsidR="00352AE3">
        <w:rPr>
          <w:b w:val="0"/>
          <w:bCs/>
          <w:lang w:val="pt-BR"/>
        </w:rPr>
        <w:t>REVISÃO BIBLIOGRÁFIC</w:t>
      </w:r>
      <w:r w:rsidR="00955523">
        <w:rPr>
          <w:b w:val="0"/>
          <w:bCs/>
          <w:lang w:val="pt-BR"/>
        </w:rPr>
        <w:t xml:space="preserve">A </w:t>
      </w:r>
      <w:r w:rsidR="00352AE3">
        <w:rPr>
          <w:b w:val="0"/>
          <w:bCs/>
          <w:lang w:val="pt-BR"/>
        </w:rPr>
        <w:t>........</w:t>
      </w:r>
      <w:r w:rsidRPr="00B67C3E">
        <w:rPr>
          <w:b w:val="0"/>
          <w:bCs/>
          <w:lang w:val="pt-BR"/>
        </w:rPr>
        <w:t>………………………………………………</w:t>
      </w:r>
      <w:r w:rsidR="00AC5A05">
        <w:rPr>
          <w:b w:val="0"/>
          <w:bCs/>
          <w:lang w:val="pt-BR"/>
        </w:rPr>
        <w:t>..............</w:t>
      </w:r>
      <w:r w:rsidR="00352AE3">
        <w:rPr>
          <w:b w:val="0"/>
          <w:bCs/>
          <w:lang w:val="pt-BR"/>
        </w:rPr>
        <w:t xml:space="preserve"> </w:t>
      </w:r>
      <w:r w:rsidR="00AC1962">
        <w:rPr>
          <w:b w:val="0"/>
          <w:bCs/>
          <w:lang w:val="pt-BR"/>
        </w:rPr>
        <w:t>3</w:t>
      </w:r>
      <w:r w:rsidRPr="00B67C3E">
        <w:rPr>
          <w:b w:val="0"/>
          <w:bCs/>
          <w:lang w:val="pt-BR"/>
        </w:rPr>
        <w:t xml:space="preserve">                                                                                                                                                                                </w:t>
      </w:r>
    </w:p>
    <w:p w14:paraId="46F79A9E" w14:textId="192C6C31" w:rsidR="00A16022" w:rsidRPr="00B67C3E" w:rsidRDefault="001260B3" w:rsidP="00DE0E8B">
      <w:pPr>
        <w:pStyle w:val="Ttulo1"/>
        <w:suppressAutoHyphens/>
        <w:spacing w:after="0" w:line="360" w:lineRule="auto"/>
        <w:ind w:left="0" w:right="0" w:firstLine="0"/>
        <w:rPr>
          <w:b w:val="0"/>
          <w:bCs/>
          <w:lang w:val="pt-BR"/>
        </w:rPr>
      </w:pPr>
      <w:r w:rsidRPr="00B67C3E">
        <w:rPr>
          <w:b w:val="0"/>
          <w:bCs/>
          <w:lang w:val="pt-BR"/>
        </w:rPr>
        <w:t>3. OBJETIVOS ………………………………………………………………………</w:t>
      </w:r>
      <w:r w:rsidR="00AC5A05">
        <w:rPr>
          <w:b w:val="0"/>
          <w:bCs/>
          <w:lang w:val="pt-BR"/>
        </w:rPr>
        <w:t>............</w:t>
      </w:r>
      <w:r w:rsidR="00AC1962">
        <w:rPr>
          <w:b w:val="0"/>
          <w:bCs/>
          <w:lang w:val="pt-BR"/>
        </w:rPr>
        <w:t xml:space="preserve"> 1</w:t>
      </w:r>
      <w:r w:rsidR="004D79F5">
        <w:rPr>
          <w:b w:val="0"/>
          <w:bCs/>
          <w:lang w:val="pt-BR"/>
        </w:rPr>
        <w:t>0</w:t>
      </w:r>
    </w:p>
    <w:p w14:paraId="23F37D36" w14:textId="0E78E226" w:rsidR="00A16022" w:rsidRPr="00B67C3E" w:rsidRDefault="001260B3" w:rsidP="00DE0E8B">
      <w:pPr>
        <w:pStyle w:val="Ttulo1"/>
        <w:tabs>
          <w:tab w:val="center" w:pos="9787"/>
        </w:tabs>
        <w:suppressAutoHyphens/>
        <w:spacing w:after="0" w:line="360" w:lineRule="auto"/>
        <w:ind w:left="0" w:right="0" w:firstLine="0"/>
        <w:rPr>
          <w:b w:val="0"/>
          <w:bCs/>
          <w:lang w:val="pt-BR"/>
        </w:rPr>
      </w:pPr>
      <w:r w:rsidRPr="00B67C3E">
        <w:rPr>
          <w:b w:val="0"/>
          <w:bCs/>
          <w:lang w:val="pt-BR"/>
        </w:rPr>
        <w:t>4. M</w:t>
      </w:r>
      <w:r w:rsidR="00AC5A05">
        <w:rPr>
          <w:b w:val="0"/>
          <w:bCs/>
          <w:lang w:val="pt-BR"/>
        </w:rPr>
        <w:t>ÉTODOS ...........</w:t>
      </w:r>
      <w:r w:rsidRPr="00B67C3E">
        <w:rPr>
          <w:b w:val="0"/>
          <w:bCs/>
          <w:lang w:val="pt-BR"/>
        </w:rPr>
        <w:t>………………………………………………………………………</w:t>
      </w:r>
      <w:r w:rsidR="00AC1962">
        <w:rPr>
          <w:b w:val="0"/>
          <w:bCs/>
          <w:lang w:val="pt-BR"/>
        </w:rPr>
        <w:t>... 1</w:t>
      </w:r>
      <w:r w:rsidR="004D79F5">
        <w:rPr>
          <w:b w:val="0"/>
          <w:bCs/>
          <w:lang w:val="pt-BR"/>
        </w:rPr>
        <w:t>1</w:t>
      </w:r>
      <w:r w:rsidRPr="00B67C3E">
        <w:rPr>
          <w:b w:val="0"/>
          <w:bCs/>
          <w:lang w:val="pt-BR"/>
        </w:rPr>
        <w:t xml:space="preserve">                                                                                                            </w:t>
      </w:r>
    </w:p>
    <w:p w14:paraId="4F1743FA" w14:textId="67BE0559" w:rsidR="00A16022" w:rsidRPr="00B67C3E" w:rsidRDefault="001260B3" w:rsidP="00DE0E8B">
      <w:pPr>
        <w:pStyle w:val="Ttulo1"/>
        <w:tabs>
          <w:tab w:val="center" w:pos="9787"/>
        </w:tabs>
        <w:suppressAutoHyphens/>
        <w:spacing w:after="0" w:line="360" w:lineRule="auto"/>
        <w:ind w:left="0" w:right="0" w:firstLine="0"/>
        <w:rPr>
          <w:b w:val="0"/>
          <w:bCs/>
          <w:lang w:val="pt-BR"/>
        </w:rPr>
      </w:pPr>
      <w:r w:rsidRPr="00B67C3E">
        <w:rPr>
          <w:b w:val="0"/>
          <w:bCs/>
          <w:lang w:val="pt-BR"/>
        </w:rPr>
        <w:t xml:space="preserve">    4.1. DELINEAMENTO DO ESTUDO …………………………………………………</w:t>
      </w:r>
      <w:r w:rsidR="00AC5A05">
        <w:rPr>
          <w:b w:val="0"/>
          <w:bCs/>
          <w:lang w:val="pt-BR"/>
        </w:rPr>
        <w:t>...</w:t>
      </w:r>
      <w:r w:rsidR="00792522">
        <w:rPr>
          <w:b w:val="0"/>
          <w:bCs/>
          <w:lang w:val="pt-BR"/>
        </w:rPr>
        <w:t>. 1</w:t>
      </w:r>
      <w:r w:rsidR="004D79F5">
        <w:rPr>
          <w:b w:val="0"/>
          <w:bCs/>
          <w:lang w:val="pt-BR"/>
        </w:rPr>
        <w:t>1</w:t>
      </w:r>
    </w:p>
    <w:p w14:paraId="4A97B2F9" w14:textId="5459AFF3" w:rsidR="00A16022" w:rsidRPr="00B67C3E" w:rsidRDefault="001260B3" w:rsidP="00DE0E8B">
      <w:pPr>
        <w:suppressAutoHyphens/>
        <w:ind w:firstLine="0"/>
        <w:rPr>
          <w:bCs/>
        </w:rPr>
      </w:pPr>
      <w:r w:rsidRPr="00B67C3E">
        <w:rPr>
          <w:rFonts w:ascii="Times New Roman" w:eastAsia="Times New Roman" w:hAnsi="Times New Roman" w:cs="Times New Roman"/>
          <w:bCs/>
          <w:sz w:val="24"/>
          <w:szCs w:val="24"/>
        </w:rPr>
        <w:t xml:space="preserve">    4.2. POPULAÇÃO DO ESTUDO ......................................................................................</w:t>
      </w:r>
      <w:r w:rsidR="00352AE3">
        <w:rPr>
          <w:rFonts w:ascii="Times New Roman" w:eastAsia="Times New Roman" w:hAnsi="Times New Roman" w:cs="Times New Roman"/>
          <w:bCs/>
          <w:sz w:val="24"/>
          <w:szCs w:val="24"/>
        </w:rPr>
        <w:t>.</w:t>
      </w:r>
      <w:r w:rsidR="00792522">
        <w:rPr>
          <w:rFonts w:ascii="Times New Roman" w:eastAsia="Times New Roman" w:hAnsi="Times New Roman" w:cs="Times New Roman"/>
          <w:bCs/>
          <w:sz w:val="24"/>
          <w:szCs w:val="24"/>
        </w:rPr>
        <w:t xml:space="preserve"> 1</w:t>
      </w:r>
      <w:r w:rsidR="004D79F5">
        <w:rPr>
          <w:rFonts w:ascii="Times New Roman" w:eastAsia="Times New Roman" w:hAnsi="Times New Roman" w:cs="Times New Roman"/>
          <w:bCs/>
          <w:sz w:val="24"/>
          <w:szCs w:val="24"/>
        </w:rPr>
        <w:t>1</w:t>
      </w:r>
      <w:r w:rsidRPr="00B67C3E">
        <w:rPr>
          <w:rFonts w:ascii="Times New Roman" w:eastAsia="Times New Roman" w:hAnsi="Times New Roman" w:cs="Times New Roman"/>
          <w:bCs/>
          <w:sz w:val="24"/>
          <w:szCs w:val="24"/>
        </w:rPr>
        <w:t xml:space="preserve">         </w:t>
      </w:r>
    </w:p>
    <w:p w14:paraId="38B9DC8A" w14:textId="50D7071A" w:rsidR="00A16022" w:rsidRPr="00B67C3E" w:rsidRDefault="001260B3" w:rsidP="00DE0E8B">
      <w:pPr>
        <w:suppressAutoHyphens/>
        <w:ind w:firstLine="0"/>
        <w:rPr>
          <w:bCs/>
        </w:rPr>
      </w:pPr>
      <w:r w:rsidRPr="00B67C3E">
        <w:rPr>
          <w:rFonts w:ascii="Times New Roman" w:eastAsia="Times New Roman" w:hAnsi="Times New Roman" w:cs="Times New Roman"/>
          <w:bCs/>
          <w:sz w:val="24"/>
          <w:szCs w:val="24"/>
        </w:rPr>
        <w:t xml:space="preserve">    4.3. VARIÁVEIS DO ESTUDO .........................................................................................</w:t>
      </w:r>
      <w:r w:rsidR="00792522">
        <w:rPr>
          <w:rFonts w:ascii="Times New Roman" w:eastAsia="Times New Roman" w:hAnsi="Times New Roman" w:cs="Times New Roman"/>
          <w:bCs/>
          <w:sz w:val="24"/>
          <w:szCs w:val="24"/>
        </w:rPr>
        <w:t>. 1</w:t>
      </w:r>
      <w:r w:rsidR="004D79F5">
        <w:rPr>
          <w:rFonts w:ascii="Times New Roman" w:eastAsia="Times New Roman" w:hAnsi="Times New Roman" w:cs="Times New Roman"/>
          <w:bCs/>
          <w:sz w:val="24"/>
          <w:szCs w:val="24"/>
        </w:rPr>
        <w:t>2</w:t>
      </w:r>
    </w:p>
    <w:p w14:paraId="4D4E6B0E" w14:textId="5CC6385D" w:rsidR="00A16022" w:rsidRPr="00B67C3E" w:rsidRDefault="001260B3" w:rsidP="00DE0E8B">
      <w:pPr>
        <w:suppressAutoHyphens/>
        <w:ind w:firstLine="0"/>
        <w:rPr>
          <w:bCs/>
        </w:rPr>
      </w:pPr>
      <w:r w:rsidRPr="00B67C3E">
        <w:rPr>
          <w:rFonts w:ascii="Times New Roman" w:eastAsia="Times New Roman" w:hAnsi="Times New Roman" w:cs="Times New Roman"/>
          <w:bCs/>
          <w:sz w:val="24"/>
          <w:szCs w:val="24"/>
        </w:rPr>
        <w:t xml:space="preserve">    4.4. </w:t>
      </w:r>
      <w:r w:rsidR="00352AE3">
        <w:rPr>
          <w:rFonts w:ascii="Times New Roman" w:eastAsia="Times New Roman" w:hAnsi="Times New Roman" w:cs="Times New Roman"/>
          <w:bCs/>
          <w:sz w:val="24"/>
          <w:szCs w:val="24"/>
        </w:rPr>
        <w:t>FLUXOGRAMA DE REFINAMENTO DE DADOS ..</w:t>
      </w:r>
      <w:r w:rsidRPr="00B67C3E">
        <w:rPr>
          <w:rFonts w:ascii="Times New Roman" w:eastAsia="Times New Roman" w:hAnsi="Times New Roman" w:cs="Times New Roman"/>
          <w:bCs/>
          <w:sz w:val="24"/>
          <w:szCs w:val="24"/>
        </w:rPr>
        <w:t>...............................................</w:t>
      </w:r>
      <w:r w:rsidR="00792522">
        <w:rPr>
          <w:rFonts w:ascii="Times New Roman" w:eastAsia="Times New Roman" w:hAnsi="Times New Roman" w:cs="Times New Roman"/>
          <w:bCs/>
          <w:sz w:val="24"/>
          <w:szCs w:val="24"/>
        </w:rPr>
        <w:t>.</w:t>
      </w:r>
      <w:r w:rsidRPr="00B67C3E">
        <w:rPr>
          <w:rFonts w:ascii="Times New Roman" w:eastAsia="Times New Roman" w:hAnsi="Times New Roman" w:cs="Times New Roman"/>
          <w:bCs/>
          <w:sz w:val="24"/>
          <w:szCs w:val="24"/>
        </w:rPr>
        <w:t xml:space="preserve"> </w:t>
      </w:r>
      <w:r w:rsidR="00792522">
        <w:rPr>
          <w:rFonts w:ascii="Times New Roman" w:eastAsia="Times New Roman" w:hAnsi="Times New Roman" w:cs="Times New Roman"/>
          <w:bCs/>
          <w:sz w:val="24"/>
          <w:szCs w:val="24"/>
        </w:rPr>
        <w:t>1</w:t>
      </w:r>
      <w:r w:rsidR="004D79F5">
        <w:rPr>
          <w:rFonts w:ascii="Times New Roman" w:eastAsia="Times New Roman" w:hAnsi="Times New Roman" w:cs="Times New Roman"/>
          <w:bCs/>
          <w:sz w:val="24"/>
          <w:szCs w:val="24"/>
        </w:rPr>
        <w:t>2</w:t>
      </w:r>
    </w:p>
    <w:p w14:paraId="17ABE77F" w14:textId="68F9D764" w:rsidR="004921B6" w:rsidRDefault="001260B3" w:rsidP="00DE0E8B">
      <w:pPr>
        <w:suppressAutoHyphens/>
        <w:ind w:firstLine="0"/>
        <w:rPr>
          <w:rFonts w:ascii="Times New Roman" w:eastAsia="Times New Roman" w:hAnsi="Times New Roman" w:cs="Times New Roman"/>
          <w:bCs/>
          <w:sz w:val="24"/>
          <w:szCs w:val="24"/>
        </w:rPr>
      </w:pPr>
      <w:r w:rsidRPr="00B67C3E">
        <w:rPr>
          <w:rFonts w:ascii="Times New Roman" w:eastAsia="Times New Roman" w:hAnsi="Times New Roman" w:cs="Times New Roman"/>
          <w:bCs/>
          <w:sz w:val="24"/>
          <w:szCs w:val="24"/>
        </w:rPr>
        <w:t xml:space="preserve">    4.5. </w:t>
      </w:r>
      <w:r w:rsidR="004921B6">
        <w:rPr>
          <w:rFonts w:ascii="Times New Roman" w:eastAsia="Times New Roman" w:hAnsi="Times New Roman" w:cs="Times New Roman"/>
          <w:bCs/>
          <w:sz w:val="24"/>
          <w:szCs w:val="24"/>
        </w:rPr>
        <w:t>FINANCIAMENTO E APROVAÇÃO PELO CEP..............................</w:t>
      </w:r>
      <w:r w:rsidRPr="00B67C3E">
        <w:rPr>
          <w:rFonts w:ascii="Times New Roman" w:eastAsia="Times New Roman" w:hAnsi="Times New Roman" w:cs="Times New Roman"/>
          <w:bCs/>
          <w:sz w:val="24"/>
          <w:szCs w:val="24"/>
        </w:rPr>
        <w:t>........................</w:t>
      </w:r>
      <w:r w:rsidR="00792522">
        <w:rPr>
          <w:rFonts w:ascii="Times New Roman" w:eastAsia="Times New Roman" w:hAnsi="Times New Roman" w:cs="Times New Roman"/>
          <w:bCs/>
          <w:sz w:val="24"/>
          <w:szCs w:val="24"/>
        </w:rPr>
        <w:t xml:space="preserve"> 1</w:t>
      </w:r>
      <w:r w:rsidR="004D79F5">
        <w:rPr>
          <w:rFonts w:ascii="Times New Roman" w:eastAsia="Times New Roman" w:hAnsi="Times New Roman" w:cs="Times New Roman"/>
          <w:bCs/>
          <w:sz w:val="24"/>
          <w:szCs w:val="24"/>
        </w:rPr>
        <w:t>3</w:t>
      </w:r>
    </w:p>
    <w:p w14:paraId="1EB77179" w14:textId="6453912E" w:rsidR="004921B6" w:rsidRDefault="004921B6" w:rsidP="00DE0E8B">
      <w:pPr>
        <w:suppressAutoHyphens/>
        <w:ind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4.6. PROCESSAMENTO E ANÁLISE ESTATÍSTICA DE DADOS.................................</w:t>
      </w:r>
      <w:r w:rsidR="00792522">
        <w:rPr>
          <w:rFonts w:ascii="Times New Roman" w:eastAsia="Times New Roman" w:hAnsi="Times New Roman" w:cs="Times New Roman"/>
          <w:bCs/>
          <w:sz w:val="24"/>
          <w:szCs w:val="24"/>
        </w:rPr>
        <w:t xml:space="preserve"> 1</w:t>
      </w:r>
      <w:r w:rsidR="004D79F5">
        <w:rPr>
          <w:rFonts w:ascii="Times New Roman" w:eastAsia="Times New Roman" w:hAnsi="Times New Roman" w:cs="Times New Roman"/>
          <w:bCs/>
          <w:sz w:val="24"/>
          <w:szCs w:val="24"/>
        </w:rPr>
        <w:t>3</w:t>
      </w:r>
    </w:p>
    <w:p w14:paraId="15183764" w14:textId="096D6C65" w:rsidR="00A16022" w:rsidRPr="00B67C3E" w:rsidRDefault="001260B3" w:rsidP="00DE0E8B">
      <w:pPr>
        <w:suppressAutoHyphens/>
        <w:ind w:firstLine="0"/>
        <w:rPr>
          <w:bCs/>
        </w:rPr>
      </w:pPr>
      <w:r w:rsidRPr="00B67C3E">
        <w:rPr>
          <w:rFonts w:ascii="Times New Roman" w:eastAsia="Times New Roman" w:hAnsi="Times New Roman" w:cs="Times New Roman"/>
          <w:bCs/>
          <w:sz w:val="24"/>
          <w:szCs w:val="24"/>
        </w:rPr>
        <w:t>5.</w:t>
      </w:r>
      <w:r w:rsidR="004921B6">
        <w:rPr>
          <w:rFonts w:ascii="Times New Roman" w:eastAsia="Times New Roman" w:hAnsi="Times New Roman" w:cs="Times New Roman"/>
          <w:bCs/>
          <w:sz w:val="24"/>
          <w:szCs w:val="24"/>
        </w:rPr>
        <w:t xml:space="preserve"> RESULTADOS ...........</w:t>
      </w:r>
      <w:r w:rsidRPr="00B67C3E">
        <w:rPr>
          <w:rFonts w:ascii="Times New Roman" w:eastAsia="Times New Roman" w:hAnsi="Times New Roman" w:cs="Times New Roman"/>
          <w:bCs/>
          <w:sz w:val="24"/>
          <w:szCs w:val="24"/>
        </w:rPr>
        <w:t>........................................................................................................</w:t>
      </w:r>
      <w:r w:rsidR="00863D93">
        <w:rPr>
          <w:rFonts w:ascii="Times New Roman" w:eastAsia="Times New Roman" w:hAnsi="Times New Roman" w:cs="Times New Roman"/>
          <w:bCs/>
          <w:sz w:val="24"/>
          <w:szCs w:val="24"/>
        </w:rPr>
        <w:t xml:space="preserve"> 1</w:t>
      </w:r>
      <w:r w:rsidR="004D79F5">
        <w:rPr>
          <w:rFonts w:ascii="Times New Roman" w:eastAsia="Times New Roman" w:hAnsi="Times New Roman" w:cs="Times New Roman"/>
          <w:bCs/>
          <w:sz w:val="24"/>
          <w:szCs w:val="24"/>
        </w:rPr>
        <w:t>5</w:t>
      </w:r>
      <w:r w:rsidRPr="00B67C3E">
        <w:rPr>
          <w:rFonts w:ascii="Times New Roman" w:eastAsia="Times New Roman" w:hAnsi="Times New Roman" w:cs="Times New Roman"/>
          <w:bCs/>
          <w:sz w:val="24"/>
          <w:szCs w:val="24"/>
        </w:rPr>
        <w:t xml:space="preserve">                                                                                                </w:t>
      </w:r>
    </w:p>
    <w:p w14:paraId="5D11BF55" w14:textId="58A85828" w:rsidR="00A16022" w:rsidRPr="00B67C3E" w:rsidRDefault="001260B3" w:rsidP="00DE0E8B">
      <w:pPr>
        <w:suppressAutoHyphens/>
        <w:ind w:firstLine="0"/>
        <w:rPr>
          <w:bCs/>
        </w:rPr>
      </w:pPr>
      <w:r w:rsidRPr="00B67C3E">
        <w:rPr>
          <w:rFonts w:ascii="Times New Roman" w:eastAsia="Times New Roman" w:hAnsi="Times New Roman" w:cs="Times New Roman"/>
          <w:bCs/>
          <w:sz w:val="24"/>
          <w:szCs w:val="24"/>
        </w:rPr>
        <w:t>6.</w:t>
      </w:r>
      <w:r w:rsidR="004921B6">
        <w:rPr>
          <w:rFonts w:ascii="Times New Roman" w:eastAsia="Times New Roman" w:hAnsi="Times New Roman" w:cs="Times New Roman"/>
          <w:bCs/>
          <w:sz w:val="24"/>
          <w:szCs w:val="24"/>
        </w:rPr>
        <w:t xml:space="preserve"> DISCUSSÃO</w:t>
      </w:r>
      <w:r w:rsidRPr="00B67C3E">
        <w:rPr>
          <w:rFonts w:ascii="Times New Roman" w:eastAsia="Times New Roman" w:hAnsi="Times New Roman" w:cs="Times New Roman"/>
          <w:bCs/>
          <w:sz w:val="24"/>
          <w:szCs w:val="24"/>
        </w:rPr>
        <w:t xml:space="preserve"> </w:t>
      </w:r>
      <w:r w:rsidR="004921B6">
        <w:rPr>
          <w:rFonts w:ascii="Times New Roman" w:eastAsia="Times New Roman" w:hAnsi="Times New Roman" w:cs="Times New Roman"/>
          <w:bCs/>
          <w:sz w:val="24"/>
          <w:szCs w:val="24"/>
        </w:rPr>
        <w:t>.............</w:t>
      </w:r>
      <w:r w:rsidRPr="00B67C3E">
        <w:rPr>
          <w:rFonts w:ascii="Times New Roman" w:eastAsia="Times New Roman" w:hAnsi="Times New Roman" w:cs="Times New Roman"/>
          <w:bCs/>
          <w:sz w:val="24"/>
          <w:szCs w:val="24"/>
        </w:rPr>
        <w:t>..........................................................................................................</w:t>
      </w:r>
      <w:r w:rsidR="00863D93">
        <w:rPr>
          <w:rFonts w:ascii="Times New Roman" w:eastAsia="Times New Roman" w:hAnsi="Times New Roman" w:cs="Times New Roman"/>
          <w:bCs/>
          <w:sz w:val="24"/>
          <w:szCs w:val="24"/>
        </w:rPr>
        <w:t xml:space="preserve"> 2</w:t>
      </w:r>
      <w:r w:rsidR="004D79F5">
        <w:rPr>
          <w:rFonts w:ascii="Times New Roman" w:eastAsia="Times New Roman" w:hAnsi="Times New Roman" w:cs="Times New Roman"/>
          <w:bCs/>
          <w:sz w:val="24"/>
          <w:szCs w:val="24"/>
        </w:rPr>
        <w:t>1</w:t>
      </w:r>
      <w:r w:rsidR="004921B6">
        <w:rPr>
          <w:rFonts w:ascii="Times New Roman" w:eastAsia="Times New Roman" w:hAnsi="Times New Roman" w:cs="Times New Roman"/>
          <w:bCs/>
          <w:sz w:val="24"/>
          <w:szCs w:val="24"/>
        </w:rPr>
        <w:t xml:space="preserve"> </w:t>
      </w:r>
      <w:r w:rsidRPr="00B67C3E">
        <w:rPr>
          <w:rFonts w:ascii="Times New Roman" w:eastAsia="Times New Roman" w:hAnsi="Times New Roman" w:cs="Times New Roman"/>
          <w:bCs/>
          <w:sz w:val="24"/>
          <w:szCs w:val="24"/>
        </w:rPr>
        <w:t xml:space="preserve">             </w:t>
      </w:r>
    </w:p>
    <w:p w14:paraId="0CE60F13" w14:textId="4A39DD68" w:rsidR="00A16022" w:rsidRPr="00B67C3E" w:rsidRDefault="001260B3" w:rsidP="00DE0E8B">
      <w:pPr>
        <w:suppressAutoHyphens/>
        <w:ind w:firstLine="0"/>
        <w:rPr>
          <w:bCs/>
        </w:rPr>
      </w:pPr>
      <w:r w:rsidRPr="00B67C3E">
        <w:rPr>
          <w:rFonts w:ascii="Times New Roman" w:eastAsia="Times New Roman" w:hAnsi="Times New Roman" w:cs="Times New Roman"/>
          <w:bCs/>
          <w:sz w:val="24"/>
          <w:szCs w:val="24"/>
        </w:rPr>
        <w:t xml:space="preserve">7. </w:t>
      </w:r>
      <w:r w:rsidR="004921B6">
        <w:rPr>
          <w:rFonts w:ascii="Times New Roman" w:eastAsia="Times New Roman" w:hAnsi="Times New Roman" w:cs="Times New Roman"/>
          <w:bCs/>
          <w:sz w:val="24"/>
          <w:szCs w:val="24"/>
        </w:rPr>
        <w:t>CONCLUS</w:t>
      </w:r>
      <w:r w:rsidR="006C52EB">
        <w:rPr>
          <w:rFonts w:ascii="Times New Roman" w:eastAsia="Times New Roman" w:hAnsi="Times New Roman" w:cs="Times New Roman"/>
          <w:bCs/>
          <w:sz w:val="24"/>
          <w:szCs w:val="24"/>
        </w:rPr>
        <w:t>ÃO</w:t>
      </w:r>
      <w:r w:rsidRPr="00B67C3E">
        <w:rPr>
          <w:rFonts w:ascii="Times New Roman" w:eastAsia="Times New Roman" w:hAnsi="Times New Roman" w:cs="Times New Roman"/>
          <w:bCs/>
          <w:sz w:val="24"/>
          <w:szCs w:val="24"/>
        </w:rPr>
        <w:t xml:space="preserve"> </w:t>
      </w:r>
      <w:r w:rsidR="004921B6">
        <w:rPr>
          <w:rFonts w:ascii="Times New Roman" w:eastAsia="Times New Roman" w:hAnsi="Times New Roman" w:cs="Times New Roman"/>
          <w:bCs/>
          <w:sz w:val="24"/>
          <w:szCs w:val="24"/>
        </w:rPr>
        <w:t>............................</w:t>
      </w:r>
      <w:r w:rsidRPr="00B67C3E">
        <w:rPr>
          <w:rFonts w:ascii="Times New Roman" w:eastAsia="Times New Roman" w:hAnsi="Times New Roman" w:cs="Times New Roman"/>
          <w:bCs/>
          <w:sz w:val="24"/>
          <w:szCs w:val="24"/>
        </w:rPr>
        <w:t>.................................................................................</w:t>
      </w:r>
      <w:r w:rsidR="006C52EB">
        <w:rPr>
          <w:rFonts w:ascii="Times New Roman" w:eastAsia="Times New Roman" w:hAnsi="Times New Roman" w:cs="Times New Roman"/>
          <w:bCs/>
          <w:sz w:val="24"/>
          <w:szCs w:val="24"/>
        </w:rPr>
        <w:t xml:space="preserve">........ </w:t>
      </w:r>
      <w:r w:rsidR="00863D93">
        <w:rPr>
          <w:rFonts w:ascii="Times New Roman" w:eastAsia="Times New Roman" w:hAnsi="Times New Roman" w:cs="Times New Roman"/>
          <w:bCs/>
          <w:sz w:val="24"/>
          <w:szCs w:val="24"/>
        </w:rPr>
        <w:t>2</w:t>
      </w:r>
      <w:r w:rsidR="004D79F5">
        <w:rPr>
          <w:rFonts w:ascii="Times New Roman" w:eastAsia="Times New Roman" w:hAnsi="Times New Roman" w:cs="Times New Roman"/>
          <w:bCs/>
          <w:sz w:val="24"/>
          <w:szCs w:val="24"/>
        </w:rPr>
        <w:t>5</w:t>
      </w:r>
      <w:r w:rsidRPr="00B67C3E">
        <w:rPr>
          <w:rFonts w:ascii="Times New Roman" w:eastAsia="Times New Roman" w:hAnsi="Times New Roman" w:cs="Times New Roman"/>
          <w:bCs/>
          <w:sz w:val="24"/>
          <w:szCs w:val="24"/>
        </w:rPr>
        <w:t xml:space="preserve">        </w:t>
      </w:r>
    </w:p>
    <w:p w14:paraId="70116C08" w14:textId="77777777" w:rsidR="006C52EB" w:rsidRDefault="006C52EB" w:rsidP="00DE0E8B">
      <w:pPr>
        <w:suppressAutoHyphens/>
        <w:ind w:firstLine="0"/>
        <w:rPr>
          <w:rFonts w:ascii="Times New Roman" w:eastAsia="Times New Roman" w:hAnsi="Times New Roman" w:cs="Times New Roman"/>
          <w:bCs/>
          <w:sz w:val="24"/>
          <w:szCs w:val="24"/>
        </w:rPr>
      </w:pPr>
    </w:p>
    <w:p w14:paraId="6C6E592E" w14:textId="38027792" w:rsidR="00A16022" w:rsidRPr="00B67C3E" w:rsidRDefault="001260B3" w:rsidP="00DE0E8B">
      <w:pPr>
        <w:suppressAutoHyphens/>
        <w:ind w:firstLine="0"/>
        <w:rPr>
          <w:bCs/>
        </w:rPr>
      </w:pPr>
      <w:r w:rsidRPr="00B67C3E">
        <w:rPr>
          <w:rFonts w:ascii="Times New Roman" w:eastAsia="Times New Roman" w:hAnsi="Times New Roman" w:cs="Times New Roman"/>
          <w:bCs/>
          <w:sz w:val="24"/>
          <w:szCs w:val="24"/>
        </w:rPr>
        <w:t>REFERÊNCIAS ................................................................................................................</w:t>
      </w:r>
      <w:r w:rsidR="006C52EB">
        <w:rPr>
          <w:rFonts w:ascii="Times New Roman" w:eastAsia="Times New Roman" w:hAnsi="Times New Roman" w:cs="Times New Roman"/>
          <w:bCs/>
          <w:sz w:val="24"/>
          <w:szCs w:val="24"/>
        </w:rPr>
        <w:t>......</w:t>
      </w:r>
      <w:r w:rsidR="00863D93">
        <w:rPr>
          <w:rFonts w:ascii="Times New Roman" w:eastAsia="Times New Roman" w:hAnsi="Times New Roman" w:cs="Times New Roman"/>
          <w:bCs/>
          <w:sz w:val="24"/>
          <w:szCs w:val="24"/>
        </w:rPr>
        <w:t xml:space="preserve"> 2</w:t>
      </w:r>
      <w:r w:rsidR="00235321">
        <w:rPr>
          <w:rFonts w:ascii="Times New Roman" w:eastAsia="Times New Roman" w:hAnsi="Times New Roman" w:cs="Times New Roman"/>
          <w:bCs/>
          <w:sz w:val="24"/>
          <w:szCs w:val="24"/>
        </w:rPr>
        <w:t>6</w:t>
      </w:r>
      <w:r w:rsidRPr="00B67C3E">
        <w:rPr>
          <w:rFonts w:ascii="Times New Roman" w:eastAsia="Times New Roman" w:hAnsi="Times New Roman" w:cs="Times New Roman"/>
          <w:bCs/>
          <w:sz w:val="24"/>
          <w:szCs w:val="24"/>
        </w:rPr>
        <w:t xml:space="preserve">          </w:t>
      </w:r>
    </w:p>
    <w:p w14:paraId="60602621" w14:textId="5E346CFA" w:rsidR="00A16022" w:rsidRPr="00B67C3E" w:rsidRDefault="001260B3" w:rsidP="00DE0E8B">
      <w:pPr>
        <w:suppressAutoHyphens/>
        <w:ind w:firstLine="0"/>
        <w:rPr>
          <w:rFonts w:ascii="Times New Roman" w:eastAsia="Times New Roman" w:hAnsi="Times New Roman" w:cs="Times New Roman"/>
          <w:bCs/>
          <w:sz w:val="24"/>
          <w:szCs w:val="24"/>
        </w:rPr>
      </w:pPr>
      <w:r w:rsidRPr="00B67C3E">
        <w:rPr>
          <w:rFonts w:ascii="Times New Roman" w:eastAsia="Times New Roman" w:hAnsi="Times New Roman" w:cs="Times New Roman"/>
          <w:bCs/>
          <w:sz w:val="24"/>
          <w:szCs w:val="24"/>
        </w:rPr>
        <w:t>ANEXO A – FICHA DE NOTIFICAÇÃO INDIVIDUAL SINAN ............................</w:t>
      </w:r>
      <w:r w:rsidR="006C52EB">
        <w:rPr>
          <w:rFonts w:ascii="Times New Roman" w:eastAsia="Times New Roman" w:hAnsi="Times New Roman" w:cs="Times New Roman"/>
          <w:bCs/>
          <w:sz w:val="24"/>
          <w:szCs w:val="24"/>
        </w:rPr>
        <w:t>..........</w:t>
      </w:r>
      <w:r w:rsidR="00863D93">
        <w:rPr>
          <w:rFonts w:ascii="Times New Roman" w:eastAsia="Times New Roman" w:hAnsi="Times New Roman" w:cs="Times New Roman"/>
          <w:bCs/>
          <w:sz w:val="24"/>
          <w:szCs w:val="24"/>
        </w:rPr>
        <w:t>.. 30</w:t>
      </w:r>
    </w:p>
    <w:p w14:paraId="63A3B9E5" w14:textId="03E881CB" w:rsidR="00A16022" w:rsidRPr="00B67C3E" w:rsidRDefault="001260B3" w:rsidP="00DE0E8B">
      <w:pPr>
        <w:suppressAutoHyphens/>
        <w:ind w:firstLine="0"/>
        <w:rPr>
          <w:rFonts w:ascii="Times New Roman" w:eastAsia="Times New Roman" w:hAnsi="Times New Roman" w:cs="Times New Roman"/>
          <w:bCs/>
          <w:color w:val="000000" w:themeColor="text1"/>
          <w:sz w:val="24"/>
          <w:szCs w:val="24"/>
        </w:rPr>
      </w:pPr>
      <w:r w:rsidRPr="00B67C3E">
        <w:rPr>
          <w:rFonts w:ascii="Times New Roman" w:eastAsia="Times New Roman" w:hAnsi="Times New Roman" w:cs="Times New Roman"/>
          <w:bCs/>
          <w:color w:val="000000" w:themeColor="text1"/>
          <w:sz w:val="24"/>
          <w:szCs w:val="24"/>
        </w:rPr>
        <w:t xml:space="preserve">ANEXO B - </w:t>
      </w:r>
      <w:r w:rsidRPr="00B67C3E">
        <w:rPr>
          <w:rFonts w:ascii="Times New Roman" w:hAnsi="Times New Roman" w:cs="Times New Roman"/>
          <w:bCs/>
          <w:color w:val="000000" w:themeColor="text1"/>
          <w:sz w:val="24"/>
          <w:szCs w:val="24"/>
        </w:rPr>
        <w:t>PARECER CONSUBSTANCIADO COM A APROVAÇÃO DO CEP..</w:t>
      </w:r>
      <w:r w:rsidR="006C52EB">
        <w:rPr>
          <w:rFonts w:ascii="Times New Roman" w:hAnsi="Times New Roman" w:cs="Times New Roman"/>
          <w:bCs/>
          <w:color w:val="000000" w:themeColor="text1"/>
          <w:sz w:val="24"/>
          <w:szCs w:val="24"/>
        </w:rPr>
        <w:t>...........</w:t>
      </w:r>
      <w:r w:rsidR="002E257C">
        <w:rPr>
          <w:rFonts w:ascii="Times New Roman" w:hAnsi="Times New Roman" w:cs="Times New Roman"/>
          <w:bCs/>
          <w:color w:val="000000" w:themeColor="text1"/>
          <w:sz w:val="24"/>
          <w:szCs w:val="24"/>
        </w:rPr>
        <w:t xml:space="preserve"> 32</w:t>
      </w:r>
    </w:p>
    <w:p w14:paraId="1B1F7457" w14:textId="1E15CC00" w:rsidR="00A16022" w:rsidRPr="00B67C3E" w:rsidRDefault="001260B3" w:rsidP="00DE0E8B">
      <w:pPr>
        <w:suppressAutoHyphens/>
        <w:ind w:firstLine="0"/>
        <w:rPr>
          <w:rFonts w:ascii="Times New Roman" w:eastAsia="Times New Roman" w:hAnsi="Times New Roman" w:cs="Times New Roman"/>
          <w:bCs/>
          <w:sz w:val="24"/>
          <w:szCs w:val="24"/>
        </w:rPr>
      </w:pPr>
      <w:r w:rsidRPr="00B67C3E">
        <w:rPr>
          <w:rFonts w:ascii="Times New Roman" w:eastAsia="Times New Roman" w:hAnsi="Times New Roman" w:cs="Times New Roman"/>
          <w:bCs/>
          <w:sz w:val="24"/>
          <w:szCs w:val="24"/>
        </w:rPr>
        <w:t>APÊNDICE A – INSTRUMENTO DE COLETA DE DADOS ..................................</w:t>
      </w:r>
      <w:r w:rsidR="006C52EB">
        <w:rPr>
          <w:rFonts w:ascii="Times New Roman" w:eastAsia="Times New Roman" w:hAnsi="Times New Roman" w:cs="Times New Roman"/>
          <w:bCs/>
          <w:sz w:val="24"/>
          <w:szCs w:val="24"/>
        </w:rPr>
        <w:t>............</w:t>
      </w:r>
      <w:r w:rsidR="002E257C">
        <w:rPr>
          <w:rFonts w:ascii="Times New Roman" w:eastAsia="Times New Roman" w:hAnsi="Times New Roman" w:cs="Times New Roman"/>
          <w:bCs/>
          <w:sz w:val="24"/>
          <w:szCs w:val="24"/>
        </w:rPr>
        <w:t xml:space="preserve"> 37</w:t>
      </w:r>
    </w:p>
    <w:p w14:paraId="20BEE188" w14:textId="5954E140" w:rsidR="00A16022" w:rsidRPr="00B67C3E" w:rsidRDefault="001260B3" w:rsidP="00DE0E8B">
      <w:pPr>
        <w:suppressAutoHyphens/>
        <w:ind w:firstLine="0"/>
        <w:rPr>
          <w:rFonts w:ascii="Times New Roman" w:eastAsia="Times New Roman" w:hAnsi="Times New Roman" w:cs="Times New Roman"/>
          <w:bCs/>
          <w:sz w:val="24"/>
          <w:szCs w:val="24"/>
        </w:rPr>
      </w:pPr>
      <w:r w:rsidRPr="00B67C3E">
        <w:rPr>
          <w:rFonts w:ascii="Times New Roman" w:eastAsia="Times New Roman" w:hAnsi="Times New Roman" w:cs="Times New Roman"/>
          <w:bCs/>
          <w:sz w:val="24"/>
          <w:szCs w:val="24"/>
        </w:rPr>
        <w:t>APÊNDICE B – JUSTIFICATIVA DA AUSÊNCIA DO TERMO ...........................</w:t>
      </w:r>
      <w:r w:rsidR="006C52EB">
        <w:rPr>
          <w:rFonts w:ascii="Times New Roman" w:eastAsia="Times New Roman" w:hAnsi="Times New Roman" w:cs="Times New Roman"/>
          <w:bCs/>
          <w:sz w:val="24"/>
          <w:szCs w:val="24"/>
        </w:rPr>
        <w:t>............</w:t>
      </w:r>
      <w:r w:rsidR="002E257C">
        <w:rPr>
          <w:rFonts w:ascii="Times New Roman" w:eastAsia="Times New Roman" w:hAnsi="Times New Roman" w:cs="Times New Roman"/>
          <w:bCs/>
          <w:sz w:val="24"/>
          <w:szCs w:val="24"/>
        </w:rPr>
        <w:t>. 38</w:t>
      </w:r>
    </w:p>
    <w:p w14:paraId="55DEF386" w14:textId="504A89B5" w:rsidR="00A16022" w:rsidRDefault="001260B3" w:rsidP="00DE0E8B">
      <w:pPr>
        <w:suppressAutoHyphens/>
        <w:ind w:firstLine="0"/>
        <w:rPr>
          <w:rFonts w:ascii="Times New Roman" w:eastAsia="Times New Roman" w:hAnsi="Times New Roman" w:cs="Times New Roman"/>
          <w:bCs/>
          <w:sz w:val="24"/>
          <w:szCs w:val="24"/>
        </w:rPr>
      </w:pPr>
      <w:r w:rsidRPr="00B67C3E">
        <w:rPr>
          <w:rFonts w:ascii="Times New Roman" w:eastAsia="Times New Roman" w:hAnsi="Times New Roman" w:cs="Times New Roman"/>
          <w:bCs/>
          <w:sz w:val="24"/>
          <w:szCs w:val="24"/>
        </w:rPr>
        <w:t xml:space="preserve">DE CONSENTIMENTO LIVRE E ESCLARECIDO </w:t>
      </w:r>
    </w:p>
    <w:p w14:paraId="21659579" w14:textId="50850E99" w:rsidR="000B33F3" w:rsidRDefault="000B33F3" w:rsidP="00DE0E8B">
      <w:pPr>
        <w:suppressAutoHyphens/>
        <w:ind w:firstLine="0"/>
        <w:rPr>
          <w:rFonts w:ascii="Times New Roman" w:eastAsia="Times New Roman" w:hAnsi="Times New Roman" w:cs="Times New Roman"/>
          <w:bCs/>
          <w:sz w:val="24"/>
          <w:szCs w:val="24"/>
        </w:rPr>
      </w:pPr>
    </w:p>
    <w:p w14:paraId="1B8DD5A2" w14:textId="75DC9178" w:rsidR="001D6E59" w:rsidRDefault="001D6E59" w:rsidP="00DE0E8B">
      <w:pPr>
        <w:suppressAutoHyphens/>
        <w:ind w:firstLine="0"/>
        <w:rPr>
          <w:rFonts w:ascii="Times New Roman" w:eastAsia="Times New Roman" w:hAnsi="Times New Roman" w:cs="Times New Roman"/>
          <w:bCs/>
          <w:sz w:val="24"/>
          <w:szCs w:val="24"/>
        </w:rPr>
      </w:pPr>
    </w:p>
    <w:p w14:paraId="29C59CE2" w14:textId="1D206059" w:rsidR="00AF764E" w:rsidRDefault="00AF764E" w:rsidP="007267BE">
      <w:pPr>
        <w:suppressAutoHyphens/>
        <w:ind w:firstLine="0"/>
        <w:rPr>
          <w:rFonts w:ascii="Times New Roman" w:eastAsia="Times New Roman" w:hAnsi="Times New Roman" w:cs="Times New Roman"/>
          <w:bCs/>
          <w:sz w:val="24"/>
          <w:szCs w:val="24"/>
        </w:rPr>
      </w:pPr>
    </w:p>
    <w:p w14:paraId="7E1CEC6D" w14:textId="18425F51" w:rsidR="00AF764E" w:rsidRDefault="00AF764E" w:rsidP="007267BE">
      <w:pPr>
        <w:suppressAutoHyphens/>
        <w:ind w:firstLine="0"/>
        <w:rPr>
          <w:rFonts w:ascii="Times New Roman" w:eastAsia="Times New Roman" w:hAnsi="Times New Roman" w:cs="Times New Roman"/>
          <w:bCs/>
          <w:sz w:val="24"/>
          <w:szCs w:val="24"/>
        </w:rPr>
      </w:pPr>
    </w:p>
    <w:p w14:paraId="454F5DB9" w14:textId="10CB5DFF" w:rsidR="00622789" w:rsidRDefault="00622789" w:rsidP="007267BE">
      <w:pPr>
        <w:suppressAutoHyphens/>
        <w:ind w:firstLine="0"/>
        <w:rPr>
          <w:rFonts w:ascii="Times New Roman" w:eastAsia="Times New Roman" w:hAnsi="Times New Roman" w:cs="Times New Roman"/>
          <w:bCs/>
          <w:sz w:val="24"/>
          <w:szCs w:val="24"/>
        </w:rPr>
      </w:pPr>
    </w:p>
    <w:p w14:paraId="3166E0C7" w14:textId="77777777" w:rsidR="00622789" w:rsidRDefault="00622789" w:rsidP="007267BE">
      <w:pPr>
        <w:suppressAutoHyphens/>
        <w:ind w:firstLine="0"/>
        <w:rPr>
          <w:rFonts w:ascii="Times New Roman" w:eastAsia="Times New Roman" w:hAnsi="Times New Roman" w:cs="Times New Roman"/>
          <w:bCs/>
          <w:sz w:val="24"/>
          <w:szCs w:val="24"/>
        </w:rPr>
        <w:sectPr w:rsidR="00622789" w:rsidSect="00367A1D">
          <w:headerReference w:type="default" r:id="rId14"/>
          <w:pgSz w:w="11906" w:h="16838"/>
          <w:pgMar w:top="1701" w:right="1134" w:bottom="1134" w:left="1701" w:header="1134" w:footer="0" w:gutter="0"/>
          <w:pgNumType w:start="1"/>
          <w:cols w:space="720"/>
          <w:formProt w:val="0"/>
          <w:docGrid w:linePitch="299" w:charSpace="8192"/>
        </w:sectPr>
      </w:pPr>
    </w:p>
    <w:p w14:paraId="60E4B9F8" w14:textId="187D4DC0" w:rsidR="00A16022" w:rsidRDefault="001260B3" w:rsidP="00B5239B">
      <w:pPr>
        <w:pStyle w:val="Ttulo1"/>
        <w:tabs>
          <w:tab w:val="center" w:pos="349"/>
          <w:tab w:val="center" w:pos="1793"/>
        </w:tabs>
        <w:suppressAutoHyphens/>
        <w:spacing w:after="0" w:line="360" w:lineRule="auto"/>
        <w:ind w:left="0" w:right="0" w:firstLine="709"/>
        <w:jc w:val="center"/>
        <w:rPr>
          <w:sz w:val="28"/>
          <w:szCs w:val="28"/>
          <w:lang w:val="pt-BR"/>
        </w:rPr>
      </w:pPr>
      <w:bookmarkStart w:id="3" w:name="_heading=h.7qg0c0nh1ham"/>
      <w:bookmarkStart w:id="4" w:name="_Hlk105527405"/>
      <w:bookmarkStart w:id="5" w:name="_Hlk102094546"/>
      <w:bookmarkEnd w:id="3"/>
      <w:r>
        <w:rPr>
          <w:sz w:val="28"/>
          <w:szCs w:val="28"/>
          <w:lang w:val="pt-BR"/>
        </w:rPr>
        <w:lastRenderedPageBreak/>
        <w:t>1</w:t>
      </w:r>
      <w:bookmarkStart w:id="6" w:name="_Hlk102093032"/>
      <w:r>
        <w:rPr>
          <w:sz w:val="28"/>
          <w:szCs w:val="28"/>
          <w:lang w:val="pt-BR"/>
        </w:rPr>
        <w:t>. INTRODUÇÃO</w:t>
      </w:r>
    </w:p>
    <w:p w14:paraId="41BF4290" w14:textId="77777777" w:rsidR="00A16022" w:rsidRDefault="00A16022" w:rsidP="008234F3">
      <w:pPr>
        <w:tabs>
          <w:tab w:val="center" w:pos="349"/>
          <w:tab w:val="center" w:pos="1485"/>
        </w:tabs>
        <w:suppressAutoHyphens/>
        <w:rPr>
          <w:rFonts w:ascii="Times New Roman" w:eastAsia="Times New Roman" w:hAnsi="Times New Roman" w:cs="Times New Roman"/>
          <w:sz w:val="24"/>
          <w:szCs w:val="24"/>
        </w:rPr>
      </w:pPr>
    </w:p>
    <w:p w14:paraId="616959D7" w14:textId="1A1C7F91" w:rsidR="00A16022" w:rsidRDefault="00A16022" w:rsidP="008234F3">
      <w:pPr>
        <w:tabs>
          <w:tab w:val="center" w:pos="349"/>
          <w:tab w:val="center" w:pos="1485"/>
        </w:tabs>
        <w:suppressAutoHyphens/>
        <w:rPr>
          <w:rFonts w:ascii="Times New Roman" w:eastAsia="Times New Roman" w:hAnsi="Times New Roman" w:cs="Times New Roman"/>
          <w:sz w:val="24"/>
          <w:szCs w:val="24"/>
        </w:rPr>
      </w:pPr>
    </w:p>
    <w:p w14:paraId="525695B9" w14:textId="77777777" w:rsidR="00B5239B" w:rsidRDefault="00B5239B" w:rsidP="008234F3">
      <w:pPr>
        <w:tabs>
          <w:tab w:val="center" w:pos="349"/>
          <w:tab w:val="center" w:pos="1485"/>
        </w:tabs>
        <w:suppressAutoHyphens/>
        <w:rPr>
          <w:rFonts w:ascii="Times New Roman" w:eastAsia="Times New Roman" w:hAnsi="Times New Roman" w:cs="Times New Roman"/>
          <w:sz w:val="24"/>
          <w:szCs w:val="24"/>
        </w:rPr>
      </w:pPr>
    </w:p>
    <w:p w14:paraId="21A86A8B" w14:textId="769ED924" w:rsidR="00A16022" w:rsidRDefault="001260B3" w:rsidP="008234F3">
      <w:pPr>
        <w:tabs>
          <w:tab w:val="center" w:pos="349"/>
          <w:tab w:val="center" w:pos="1485"/>
        </w:tabs>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7" w:name="_Hlk103105760"/>
      <w:sdt>
        <w:sdtPr>
          <w:id w:val="1407340032"/>
        </w:sdtPr>
        <w:sdtContent>
          <w:r>
            <w:rPr>
              <w:rFonts w:ascii="Times New Roman" w:eastAsia="Cardo" w:hAnsi="Times New Roman" w:cs="Times New Roman"/>
              <w:sz w:val="24"/>
              <w:szCs w:val="24"/>
            </w:rPr>
            <w:t>Em 31 de dezembro de 2019</w:t>
          </w:r>
          <w:r w:rsidR="00F63458">
            <w:rPr>
              <w:rFonts w:ascii="Times New Roman" w:eastAsia="Cardo" w:hAnsi="Times New Roman" w:cs="Times New Roman"/>
              <w:sz w:val="24"/>
              <w:szCs w:val="24"/>
            </w:rPr>
            <w:t>,</w:t>
          </w:r>
          <w:r>
            <w:rPr>
              <w:rFonts w:ascii="Times New Roman" w:eastAsia="Cardo" w:hAnsi="Times New Roman" w:cs="Times New Roman"/>
              <w:sz w:val="24"/>
              <w:szCs w:val="24"/>
            </w:rPr>
            <w:t xml:space="preserve"> uma nova doença respiratória infecciosa surgida na província de Wuhan, na China, foi relatada por autoridades chinesas à Organização Mundial da Saúde (OMS</w:t>
          </w:r>
          <w:r w:rsidR="00F63458">
            <w:rPr>
              <w:rFonts w:ascii="Times New Roman" w:eastAsia="Cardo" w:hAnsi="Times New Roman" w:cs="Times New Roman"/>
              <w:sz w:val="24"/>
              <w:szCs w:val="24"/>
            </w:rPr>
            <w:t>)</w:t>
          </w:r>
          <w:r w:rsidR="00B16A93">
            <w:rPr>
              <w:rFonts w:ascii="Times New Roman" w:eastAsia="Cardo" w:hAnsi="Times New Roman" w:cs="Times New Roman"/>
              <w:sz w:val="24"/>
              <w:szCs w:val="24"/>
            </w:rPr>
            <w:t>.</w:t>
          </w:r>
          <w:r w:rsidR="00FB4EB6" w:rsidRPr="00FB4EB6">
            <w:rPr>
              <w:rFonts w:ascii="Times New Roman" w:eastAsia="Cardo" w:hAnsi="Times New Roman" w:cs="Times New Roman"/>
              <w:sz w:val="24"/>
              <w:szCs w:val="24"/>
              <w:vertAlign w:val="superscript"/>
            </w:rPr>
            <w:t>1</w:t>
          </w:r>
          <w:r w:rsidR="00B16A93">
            <w:rPr>
              <w:rFonts w:ascii="Times New Roman" w:eastAsia="Cardo" w:hAnsi="Times New Roman" w:cs="Times New Roman"/>
              <w:sz w:val="24"/>
              <w:szCs w:val="24"/>
            </w:rPr>
            <w:t xml:space="preserve"> </w:t>
          </w:r>
          <w:r>
            <w:rPr>
              <w:rFonts w:ascii="Times New Roman" w:eastAsia="Cardo" w:hAnsi="Times New Roman" w:cs="Times New Roman"/>
              <w:sz w:val="24"/>
              <w:szCs w:val="24"/>
            </w:rPr>
            <w:t xml:space="preserve">A rápida disseminação dessa infecção causada pelo SARS-CoV-2 fez com que, em 11 de março de 2020, a OMS declarasse a COVID-19 como uma pandemia. Dessa forma, a fim de conter o avanço da doença, a entidade impôs o isolamento social como a melhor </w:t>
          </w:r>
          <w:r w:rsidR="00645EEA">
            <w:rPr>
              <w:rFonts w:ascii="Times New Roman" w:eastAsia="Cardo" w:hAnsi="Times New Roman" w:cs="Times New Roman"/>
              <w:sz w:val="24"/>
              <w:szCs w:val="24"/>
            </w:rPr>
            <w:t>maneira</w:t>
          </w:r>
          <w:r>
            <w:rPr>
              <w:rFonts w:ascii="Times New Roman" w:eastAsia="Cardo" w:hAnsi="Times New Roman" w:cs="Times New Roman"/>
              <w:sz w:val="24"/>
              <w:szCs w:val="24"/>
            </w:rPr>
            <w:t xml:space="preserve"> </w:t>
          </w:r>
          <w:r w:rsidR="00645EEA">
            <w:rPr>
              <w:rFonts w:ascii="Times New Roman" w:eastAsia="Cardo" w:hAnsi="Times New Roman" w:cs="Times New Roman"/>
              <w:sz w:val="24"/>
              <w:szCs w:val="24"/>
            </w:rPr>
            <w:t>de</w:t>
          </w:r>
          <w:r>
            <w:rPr>
              <w:rFonts w:ascii="Times New Roman" w:eastAsia="Cardo" w:hAnsi="Times New Roman" w:cs="Times New Roman"/>
              <w:sz w:val="24"/>
              <w:szCs w:val="24"/>
            </w:rPr>
            <w:t xml:space="preserve"> evitar o contágio, visto que à época pouco se conhecia sobre o tratamento farmacológico e o controle vacinal da </w:t>
          </w:r>
          <w:r w:rsidR="00F63458">
            <w:rPr>
              <w:rFonts w:ascii="Times New Roman" w:eastAsia="Cardo" w:hAnsi="Times New Roman" w:cs="Times New Roman"/>
              <w:sz w:val="24"/>
              <w:szCs w:val="24"/>
            </w:rPr>
            <w:t>mesma</w:t>
          </w:r>
          <w:r w:rsidR="00B16A93">
            <w:rPr>
              <w:rFonts w:ascii="Times New Roman" w:eastAsia="Cardo" w:hAnsi="Times New Roman" w:cs="Times New Roman"/>
              <w:sz w:val="24"/>
              <w:szCs w:val="24"/>
            </w:rPr>
            <w:t>.</w:t>
          </w:r>
          <w:r w:rsidR="00FB4EB6" w:rsidRPr="00FB4EB6">
            <w:rPr>
              <w:rFonts w:ascii="Times New Roman" w:eastAsia="Cardo" w:hAnsi="Times New Roman" w:cs="Times New Roman"/>
              <w:sz w:val="24"/>
              <w:szCs w:val="24"/>
              <w:vertAlign w:val="superscript"/>
            </w:rPr>
            <w:t>2</w:t>
          </w:r>
          <w:r>
            <w:rPr>
              <w:rFonts w:ascii="Times New Roman" w:eastAsia="Cardo" w:hAnsi="Times New Roman" w:cs="Times New Roman"/>
              <w:sz w:val="24"/>
              <w:szCs w:val="24"/>
            </w:rPr>
            <w:t xml:space="preserve"> </w:t>
          </w:r>
        </w:sdtContent>
      </w:sdt>
    </w:p>
    <w:p w14:paraId="550C1D61" w14:textId="65776BBD" w:rsidR="00A16022" w:rsidRDefault="00000000" w:rsidP="008234F3">
      <w:pPr>
        <w:tabs>
          <w:tab w:val="center" w:pos="349"/>
          <w:tab w:val="center" w:pos="1485"/>
        </w:tabs>
        <w:suppressAutoHyphens/>
        <w:rPr>
          <w:rFonts w:ascii="Times New Roman" w:eastAsia="Times New Roman" w:hAnsi="Times New Roman" w:cs="Times New Roman"/>
          <w:sz w:val="24"/>
          <w:szCs w:val="24"/>
        </w:rPr>
      </w:pPr>
      <w:sdt>
        <w:sdtPr>
          <w:id w:val="2034735153"/>
        </w:sdtPr>
        <w:sdtContent>
          <w:r w:rsidR="001260B3">
            <w:rPr>
              <w:rFonts w:ascii="Times New Roman" w:eastAsia="Cardo" w:hAnsi="Times New Roman" w:cs="Times New Roman"/>
              <w:sz w:val="24"/>
              <w:szCs w:val="24"/>
            </w:rPr>
            <w:tab/>
            <w:t>Diante das medidas impostas, a rotina de crianças e adolescentes passou por inúmeras modificações. O fechamento de escolas e creches, a limitação da circulação em ambientes públicos e a orientação para permanência em casa geraram importantes repercussões para a vida em sociedade</w:t>
          </w:r>
          <w:r w:rsidR="00FB4EB6">
            <w:rPr>
              <w:rFonts w:ascii="Times New Roman" w:eastAsia="Cardo" w:hAnsi="Times New Roman" w:cs="Times New Roman"/>
              <w:sz w:val="24"/>
              <w:szCs w:val="24"/>
            </w:rPr>
            <w:t>.</w:t>
          </w:r>
          <w:r w:rsidR="001260B3">
            <w:rPr>
              <w:rFonts w:ascii="Times New Roman" w:eastAsia="Cardo" w:hAnsi="Times New Roman" w:cs="Times New Roman"/>
              <w:sz w:val="24"/>
              <w:szCs w:val="24"/>
              <w:vertAlign w:val="superscript"/>
            </w:rPr>
            <w:t>2,3</w:t>
          </w:r>
          <w:r w:rsidR="001260B3">
            <w:rPr>
              <w:rFonts w:ascii="Times New Roman" w:eastAsia="Cardo" w:hAnsi="Times New Roman" w:cs="Times New Roman"/>
              <w:sz w:val="24"/>
              <w:szCs w:val="24"/>
            </w:rPr>
            <w:t xml:space="preserve"> Segundo dados da Organização das Nações Unidas para a Educação, a Ciência e a Cultura (UNESCO), cerca de 1,5 bilhão de crianças e adolescentes em todo o mundo </w:t>
          </w:r>
          <w:r w:rsidR="00645EEA">
            <w:rPr>
              <w:rFonts w:ascii="Times New Roman" w:eastAsia="Cardo" w:hAnsi="Times New Roman" w:cs="Times New Roman"/>
              <w:sz w:val="24"/>
              <w:szCs w:val="24"/>
            </w:rPr>
            <w:t>permaneceu</w:t>
          </w:r>
          <w:r w:rsidR="001260B3">
            <w:rPr>
              <w:rFonts w:ascii="Times New Roman" w:eastAsia="Cardo" w:hAnsi="Times New Roman" w:cs="Times New Roman"/>
              <w:sz w:val="24"/>
              <w:szCs w:val="24"/>
            </w:rPr>
            <w:t xml:space="preserve"> fora da escola devido ao fechamento das instituições de ensino como contenção para COVID-19, fato qu</w:t>
          </w:r>
          <w:r w:rsidR="00645EEA">
            <w:rPr>
              <w:rFonts w:ascii="Times New Roman" w:eastAsia="Cardo" w:hAnsi="Times New Roman" w:cs="Times New Roman"/>
              <w:sz w:val="24"/>
              <w:szCs w:val="24"/>
            </w:rPr>
            <w:t>e</w:t>
          </w:r>
          <w:r w:rsidR="001260B3">
            <w:rPr>
              <w:rFonts w:ascii="Times New Roman" w:eastAsia="Cardo" w:hAnsi="Times New Roman" w:cs="Times New Roman"/>
              <w:sz w:val="24"/>
              <w:szCs w:val="24"/>
            </w:rPr>
            <w:t xml:space="preserve"> reduzi</w:t>
          </w:r>
          <w:r w:rsidR="00645EEA">
            <w:rPr>
              <w:rFonts w:ascii="Times New Roman" w:eastAsia="Cardo" w:hAnsi="Times New Roman" w:cs="Times New Roman"/>
              <w:sz w:val="24"/>
              <w:szCs w:val="24"/>
            </w:rPr>
            <w:t>u</w:t>
          </w:r>
          <w:r w:rsidR="001260B3">
            <w:rPr>
              <w:rFonts w:ascii="Times New Roman" w:eastAsia="Cardo" w:hAnsi="Times New Roman" w:cs="Times New Roman"/>
              <w:sz w:val="24"/>
              <w:szCs w:val="24"/>
            </w:rPr>
            <w:t xml:space="preserve"> as atividades em grupo</w:t>
          </w:r>
          <w:r w:rsidR="001133E7">
            <w:rPr>
              <w:rFonts w:ascii="Times New Roman" w:eastAsia="Cardo" w:hAnsi="Times New Roman" w:cs="Times New Roman"/>
              <w:sz w:val="24"/>
              <w:szCs w:val="24"/>
            </w:rPr>
            <w:t xml:space="preserve">, </w:t>
          </w:r>
          <w:r w:rsidR="001260B3">
            <w:rPr>
              <w:rFonts w:ascii="Times New Roman" w:eastAsia="Cardo" w:hAnsi="Times New Roman" w:cs="Times New Roman"/>
              <w:sz w:val="24"/>
              <w:szCs w:val="24"/>
            </w:rPr>
            <w:t>aumenta</w:t>
          </w:r>
          <w:r w:rsidR="00CA41DE">
            <w:rPr>
              <w:rFonts w:ascii="Times New Roman" w:eastAsia="Cardo" w:hAnsi="Times New Roman" w:cs="Times New Roman"/>
              <w:sz w:val="24"/>
              <w:szCs w:val="24"/>
            </w:rPr>
            <w:t>n</w:t>
          </w:r>
          <w:r w:rsidR="001260B3">
            <w:rPr>
              <w:rFonts w:ascii="Times New Roman" w:eastAsia="Cardo" w:hAnsi="Times New Roman" w:cs="Times New Roman"/>
              <w:sz w:val="24"/>
              <w:szCs w:val="24"/>
            </w:rPr>
            <w:t>do a exposição a tel</w:t>
          </w:r>
        </w:sdtContent>
      </w:sdt>
      <w:sdt>
        <w:sdtPr>
          <w:id w:val="2102648951"/>
        </w:sdtPr>
        <w:sdtContent>
          <w:r w:rsidR="001260B3">
            <w:rPr>
              <w:rFonts w:ascii="Times New Roman" w:eastAsia="Cardo" w:hAnsi="Times New Roman" w:cs="Times New Roman"/>
              <w:sz w:val="24"/>
              <w:szCs w:val="24"/>
            </w:rPr>
            <w:t>as e o tempo de convívio com seus progenitores</w:t>
          </w:r>
          <w:r w:rsidR="00FB4EB6">
            <w:rPr>
              <w:rFonts w:ascii="Times New Roman" w:eastAsia="Cardo" w:hAnsi="Times New Roman" w:cs="Times New Roman"/>
              <w:sz w:val="24"/>
              <w:szCs w:val="24"/>
            </w:rPr>
            <w:t>.</w:t>
          </w:r>
          <w:r w:rsidR="001260B3">
            <w:rPr>
              <w:rFonts w:ascii="Times New Roman" w:eastAsia="Cardo" w:hAnsi="Times New Roman" w:cs="Times New Roman"/>
              <w:sz w:val="24"/>
              <w:szCs w:val="24"/>
              <w:vertAlign w:val="superscript"/>
            </w:rPr>
            <w:t>3</w:t>
          </w:r>
          <w:r w:rsidR="00B16A93">
            <w:rPr>
              <w:rFonts w:ascii="Times New Roman" w:eastAsia="Cardo" w:hAnsi="Times New Roman" w:cs="Times New Roman"/>
              <w:sz w:val="24"/>
              <w:szCs w:val="24"/>
              <w:vertAlign w:val="superscript"/>
            </w:rPr>
            <w:t>-</w:t>
          </w:r>
          <w:r w:rsidR="001260B3">
            <w:rPr>
              <w:rFonts w:ascii="Times New Roman" w:eastAsia="Cardo" w:hAnsi="Times New Roman" w:cs="Times New Roman"/>
              <w:sz w:val="24"/>
              <w:szCs w:val="24"/>
              <w:vertAlign w:val="superscript"/>
            </w:rPr>
            <w:t>6</w:t>
          </w:r>
        </w:sdtContent>
      </w:sdt>
    </w:p>
    <w:p w14:paraId="4CCFE5A2" w14:textId="55A51DA1" w:rsidR="00A16022" w:rsidRDefault="00000000" w:rsidP="008234F3">
      <w:pPr>
        <w:tabs>
          <w:tab w:val="center" w:pos="349"/>
          <w:tab w:val="center" w:pos="1485"/>
        </w:tabs>
        <w:suppressAutoHyphens/>
        <w:rPr>
          <w:rFonts w:ascii="Times New Roman" w:eastAsia="Times New Roman" w:hAnsi="Times New Roman" w:cs="Times New Roman"/>
          <w:sz w:val="24"/>
          <w:szCs w:val="24"/>
        </w:rPr>
      </w:pPr>
      <w:sdt>
        <w:sdtPr>
          <w:id w:val="8793206"/>
        </w:sdtPr>
        <w:sdtContent>
          <w:r w:rsidR="001260B3" w:rsidRPr="00B67C3E">
            <w:rPr>
              <w:rFonts w:ascii="Cardo" w:eastAsia="Cardo" w:hAnsi="Cardo" w:cs="Cardo"/>
              <w:sz w:val="24"/>
              <w:szCs w:val="24"/>
            </w:rPr>
            <w:tab/>
          </w:r>
          <w:r w:rsidR="001260B3" w:rsidRPr="00B67C3E">
            <w:rPr>
              <w:rFonts w:ascii="Times New Roman" w:eastAsia="Cardo" w:hAnsi="Times New Roman" w:cs="Times New Roman"/>
              <w:sz w:val="24"/>
              <w:szCs w:val="24"/>
            </w:rPr>
            <w:t>A pandemia trouxe</w:t>
          </w:r>
          <w:r w:rsidR="001260B3">
            <w:rPr>
              <w:rFonts w:ascii="Times New Roman" w:eastAsia="Cardo" w:hAnsi="Times New Roman" w:cs="Times New Roman"/>
              <w:sz w:val="24"/>
              <w:szCs w:val="24"/>
            </w:rPr>
            <w:t xml:space="preserve"> também consequências importantes para o cotidiano dos pais e cuidadores. O trabalho remoto domiciliar, por exemplo, tornou-se um</w:t>
          </w:r>
          <w:r w:rsidR="00645EEA">
            <w:rPr>
              <w:rFonts w:ascii="Times New Roman" w:eastAsia="Cardo" w:hAnsi="Times New Roman" w:cs="Times New Roman"/>
              <w:sz w:val="24"/>
              <w:szCs w:val="24"/>
            </w:rPr>
            <w:t xml:space="preserve"> modo</w:t>
          </w:r>
          <w:r w:rsidR="001260B3">
            <w:rPr>
              <w:rFonts w:ascii="Times New Roman" w:eastAsia="Cardo" w:hAnsi="Times New Roman" w:cs="Times New Roman"/>
              <w:sz w:val="24"/>
              <w:szCs w:val="24"/>
            </w:rPr>
            <w:t xml:space="preserve"> dos provedores de renda darem continuidade as suas atividades laborais frente às orientações dadas pela OMS</w:t>
          </w:r>
          <w:r w:rsidR="00F867E9">
            <w:rPr>
              <w:rFonts w:ascii="Times New Roman" w:eastAsia="Cardo" w:hAnsi="Times New Roman" w:cs="Times New Roman"/>
              <w:sz w:val="24"/>
              <w:szCs w:val="24"/>
            </w:rPr>
            <w:t>.</w:t>
          </w:r>
          <w:r w:rsidR="001260B3">
            <w:rPr>
              <w:rFonts w:ascii="Times New Roman" w:eastAsia="Cardo" w:hAnsi="Times New Roman" w:cs="Times New Roman"/>
              <w:sz w:val="24"/>
              <w:szCs w:val="24"/>
              <w:vertAlign w:val="superscript"/>
            </w:rPr>
            <w:t>5</w:t>
          </w:r>
          <w:r w:rsidR="001260B3">
            <w:rPr>
              <w:rFonts w:ascii="Times New Roman" w:eastAsia="Cardo" w:hAnsi="Times New Roman" w:cs="Times New Roman"/>
              <w:sz w:val="24"/>
              <w:szCs w:val="24"/>
            </w:rPr>
            <w:t xml:space="preserve"> Apesar dessa adaptação, </w:t>
          </w:r>
          <w:r w:rsidR="001260B3">
            <w:rPr>
              <w:rFonts w:ascii="Times New Roman" w:eastAsia="Cardo" w:hAnsi="Times New Roman" w:cs="Times New Roman"/>
              <w:color w:val="000000" w:themeColor="text1"/>
              <w:sz w:val="24"/>
              <w:szCs w:val="24"/>
            </w:rPr>
            <w:t>houve</w:t>
          </w:r>
          <w:r w:rsidR="001260B3">
            <w:rPr>
              <w:rFonts w:ascii="Times New Roman" w:eastAsia="Cardo" w:hAnsi="Times New Roman" w:cs="Times New Roman"/>
              <w:sz w:val="24"/>
              <w:szCs w:val="24"/>
            </w:rPr>
            <w:t xml:space="preserve"> fortes impactos no âmbito econômico, ilustrado pelo aumento no número de desempregados em todo </w:t>
          </w:r>
          <w:r w:rsidR="00D73FE5">
            <w:rPr>
              <w:rFonts w:ascii="Times New Roman" w:eastAsia="Cardo" w:hAnsi="Times New Roman" w:cs="Times New Roman"/>
              <w:sz w:val="24"/>
              <w:szCs w:val="24"/>
            </w:rPr>
            <w:t xml:space="preserve">o </w:t>
          </w:r>
          <w:r w:rsidR="001260B3">
            <w:rPr>
              <w:rFonts w:ascii="Times New Roman" w:eastAsia="Cardo" w:hAnsi="Times New Roman" w:cs="Times New Roman"/>
              <w:sz w:val="24"/>
              <w:szCs w:val="24"/>
            </w:rPr>
            <w:t>mundo de forma generalizada, contribuindo para a insegurança financeira, a queda no rendimento familiar, o endividamento e o envolvimento em atividades de risco</w:t>
          </w:r>
          <w:r w:rsidR="00F867E9">
            <w:rPr>
              <w:rFonts w:ascii="Times New Roman" w:eastAsia="Cardo" w:hAnsi="Times New Roman" w:cs="Times New Roman"/>
              <w:sz w:val="24"/>
              <w:szCs w:val="24"/>
            </w:rPr>
            <w:t>.</w:t>
          </w:r>
          <w:r w:rsidR="001260B3">
            <w:rPr>
              <w:rFonts w:ascii="Times New Roman" w:eastAsia="Cardo" w:hAnsi="Times New Roman" w:cs="Times New Roman"/>
              <w:sz w:val="24"/>
              <w:szCs w:val="24"/>
              <w:vertAlign w:val="superscript"/>
            </w:rPr>
            <w:t>2,6,7</w:t>
          </w:r>
          <w:r w:rsidR="00B16A93">
            <w:rPr>
              <w:rFonts w:ascii="Times New Roman" w:eastAsia="Cardo" w:hAnsi="Times New Roman" w:cs="Times New Roman"/>
              <w:sz w:val="24"/>
              <w:szCs w:val="24"/>
            </w:rPr>
            <w:t xml:space="preserve"> </w:t>
          </w:r>
          <w:r w:rsidR="001260B3">
            <w:rPr>
              <w:rFonts w:ascii="Times New Roman" w:eastAsia="Cardo" w:hAnsi="Times New Roman" w:cs="Times New Roman"/>
              <w:sz w:val="24"/>
              <w:szCs w:val="24"/>
            </w:rPr>
            <w:t xml:space="preserve">Além disso, houve limitação do convívio com outros familiares e amigos, receio de adoecer ou de ver alguém próximo adoecendo, bem como uma carga negativa </w:t>
          </w:r>
          <w:r w:rsidR="00783782">
            <w:rPr>
              <w:rFonts w:ascii="Times New Roman" w:eastAsia="Cardo" w:hAnsi="Times New Roman" w:cs="Times New Roman"/>
              <w:sz w:val="24"/>
              <w:szCs w:val="24"/>
            </w:rPr>
            <w:t xml:space="preserve">de </w:t>
          </w:r>
          <w:r w:rsidR="001260B3">
            <w:rPr>
              <w:rFonts w:ascii="Times New Roman" w:eastAsia="Cardo" w:hAnsi="Times New Roman" w:cs="Times New Roman"/>
              <w:sz w:val="24"/>
              <w:szCs w:val="24"/>
            </w:rPr>
            <w:t>informações trazidas pela mídia diariamente</w:t>
          </w:r>
          <w:r w:rsidR="00B16A93">
            <w:rPr>
              <w:rFonts w:ascii="Times New Roman" w:eastAsia="Cardo" w:hAnsi="Times New Roman" w:cs="Times New Roman"/>
              <w:sz w:val="24"/>
              <w:szCs w:val="24"/>
            </w:rPr>
            <w:t>.</w:t>
          </w:r>
          <w:r w:rsidR="001260B3">
            <w:rPr>
              <w:rFonts w:ascii="Times New Roman" w:eastAsia="Cardo" w:hAnsi="Times New Roman" w:cs="Times New Roman"/>
              <w:sz w:val="24"/>
              <w:szCs w:val="24"/>
              <w:vertAlign w:val="superscript"/>
            </w:rPr>
            <w:t>2,4</w:t>
          </w:r>
        </w:sdtContent>
      </w:sdt>
    </w:p>
    <w:sdt>
      <w:sdtPr>
        <w:id w:val="1596700377"/>
      </w:sdtPr>
      <w:sdtContent>
        <w:p w14:paraId="5EA9580F" w14:textId="534D25F5" w:rsidR="00A16022" w:rsidRPr="00645EEA" w:rsidRDefault="001260B3" w:rsidP="008234F3">
          <w:pPr>
            <w:tabs>
              <w:tab w:val="center" w:pos="349"/>
              <w:tab w:val="center" w:pos="1485"/>
            </w:tabs>
            <w:suppressAutoHyphens/>
            <w:rPr>
              <w:rFonts w:ascii="Times New Roman" w:eastAsia="Cardo" w:hAnsi="Times New Roman" w:cs="Times New Roman"/>
              <w:sz w:val="24"/>
              <w:szCs w:val="24"/>
            </w:rPr>
          </w:pPr>
          <w:r w:rsidRPr="00E34478">
            <w:rPr>
              <w:rFonts w:ascii="Times New Roman" w:eastAsia="Cardo" w:hAnsi="Times New Roman" w:cs="Times New Roman"/>
              <w:sz w:val="24"/>
              <w:szCs w:val="24"/>
            </w:rPr>
            <w:tab/>
            <w:t xml:space="preserve">Em </w:t>
          </w:r>
          <w:r w:rsidR="00FB4EB6">
            <w:rPr>
              <w:rFonts w:ascii="Times New Roman" w:eastAsia="Cardo" w:hAnsi="Times New Roman" w:cs="Times New Roman"/>
              <w:sz w:val="24"/>
              <w:szCs w:val="24"/>
            </w:rPr>
            <w:t>razão</w:t>
          </w:r>
          <w:r w:rsidRPr="00E34478">
            <w:rPr>
              <w:rFonts w:ascii="Times New Roman" w:eastAsia="Cardo" w:hAnsi="Times New Roman" w:cs="Times New Roman"/>
              <w:sz w:val="24"/>
              <w:szCs w:val="24"/>
            </w:rPr>
            <w:t xml:space="preserve"> desse cenário, criou-se um ambiente fértil para o aparecimento de fatores de risco para </w:t>
          </w:r>
          <w:r w:rsidR="0046139F" w:rsidRPr="00E34478">
            <w:rPr>
              <w:rFonts w:ascii="Times New Roman" w:eastAsia="Cardo" w:hAnsi="Times New Roman" w:cs="Times New Roman"/>
              <w:sz w:val="24"/>
              <w:szCs w:val="24"/>
            </w:rPr>
            <w:t>os maus-tratos</w:t>
          </w:r>
          <w:r w:rsidRPr="00E34478">
            <w:rPr>
              <w:rFonts w:ascii="Times New Roman" w:eastAsia="Cardo" w:hAnsi="Times New Roman" w:cs="Times New Roman"/>
              <w:sz w:val="24"/>
              <w:szCs w:val="24"/>
            </w:rPr>
            <w:t xml:space="preserve"> contra crianças e adolescentes</w:t>
          </w:r>
          <w:r w:rsidR="000070FA">
            <w:rPr>
              <w:rFonts w:ascii="Times New Roman" w:eastAsia="Cardo" w:hAnsi="Times New Roman" w:cs="Times New Roman"/>
              <w:sz w:val="24"/>
              <w:szCs w:val="24"/>
            </w:rPr>
            <w:t>.</w:t>
          </w:r>
          <w:r w:rsidRPr="00E34478">
            <w:rPr>
              <w:rFonts w:ascii="Times New Roman" w:eastAsia="Cardo" w:hAnsi="Times New Roman" w:cs="Times New Roman"/>
              <w:sz w:val="24"/>
              <w:szCs w:val="24"/>
              <w:vertAlign w:val="superscript"/>
            </w:rPr>
            <w:t>6</w:t>
          </w:r>
          <w:r w:rsidR="000070FA">
            <w:rPr>
              <w:rFonts w:ascii="Times New Roman" w:eastAsia="Cardo" w:hAnsi="Times New Roman" w:cs="Times New Roman"/>
              <w:sz w:val="24"/>
              <w:szCs w:val="24"/>
            </w:rPr>
            <w:t xml:space="preserve"> </w:t>
          </w:r>
          <w:r w:rsidRPr="00E34478">
            <w:rPr>
              <w:rFonts w:ascii="Times New Roman" w:eastAsia="Cardo" w:hAnsi="Times New Roman" w:cs="Times New Roman"/>
              <w:sz w:val="24"/>
              <w:szCs w:val="24"/>
            </w:rPr>
            <w:t>O confinamento contribuiu para o aumento dos níveis de ansiedade, depressão e distúrbios do sono, culminando na piora da saúde mental de pais e cuidadores, sendo este um fator diretamente relacionado à gênese d</w:t>
          </w:r>
          <w:r w:rsidR="00645EEA" w:rsidRPr="00E34478">
            <w:rPr>
              <w:rFonts w:ascii="Times New Roman" w:eastAsia="Cardo" w:hAnsi="Times New Roman" w:cs="Times New Roman"/>
              <w:sz w:val="24"/>
              <w:szCs w:val="24"/>
            </w:rPr>
            <w:t>esse tipo de violência</w:t>
          </w:r>
          <w:r w:rsidR="000070FA">
            <w:rPr>
              <w:rFonts w:ascii="Times New Roman" w:eastAsia="Cardo" w:hAnsi="Times New Roman" w:cs="Times New Roman"/>
              <w:sz w:val="24"/>
              <w:szCs w:val="24"/>
            </w:rPr>
            <w:t>.</w:t>
          </w:r>
          <w:r w:rsidRPr="00E34478">
            <w:rPr>
              <w:rFonts w:ascii="Times New Roman" w:eastAsia="Cardo" w:hAnsi="Times New Roman" w:cs="Times New Roman"/>
              <w:sz w:val="24"/>
              <w:szCs w:val="24"/>
              <w:vertAlign w:val="superscript"/>
            </w:rPr>
            <w:t>8</w:t>
          </w:r>
          <w:r w:rsidRPr="00E34478">
            <w:rPr>
              <w:rFonts w:ascii="Times New Roman" w:eastAsia="Cardo" w:hAnsi="Times New Roman" w:cs="Times New Roman"/>
              <w:sz w:val="24"/>
              <w:szCs w:val="24"/>
            </w:rPr>
            <w:t xml:space="preserve"> O incremento da tensão e irritabilidade em relação à saúde e às finanças e uma </w:t>
          </w:r>
          <w:r w:rsidRPr="00E34478">
            <w:rPr>
              <w:rFonts w:ascii="Times New Roman" w:eastAsia="Cardo" w:hAnsi="Times New Roman" w:cs="Times New Roman"/>
              <w:sz w:val="24"/>
              <w:szCs w:val="24"/>
            </w:rPr>
            <w:lastRenderedPageBreak/>
            <w:t>maior demanda de cuidados em relação à criança favoreceram estresse e frustração de pais e cuidadores, sendo esses fatores de risco relacionados ao agravo em questão na faixa etária pediátrica</w:t>
          </w:r>
          <w:r w:rsidR="000070FA">
            <w:rPr>
              <w:rFonts w:ascii="Times New Roman" w:eastAsia="Cardo" w:hAnsi="Times New Roman" w:cs="Times New Roman"/>
              <w:sz w:val="24"/>
              <w:szCs w:val="24"/>
            </w:rPr>
            <w:t>.</w:t>
          </w:r>
          <w:r w:rsidRPr="00E34478">
            <w:rPr>
              <w:rFonts w:ascii="Times New Roman" w:eastAsia="Cardo" w:hAnsi="Times New Roman" w:cs="Times New Roman"/>
              <w:sz w:val="24"/>
              <w:szCs w:val="24"/>
              <w:vertAlign w:val="superscript"/>
            </w:rPr>
            <w:t>3,4,</w:t>
          </w:r>
          <w:r w:rsidRPr="00B405AE">
            <w:rPr>
              <w:rFonts w:ascii="Times New Roman" w:eastAsia="Cardo" w:hAnsi="Times New Roman" w:cs="Times New Roman"/>
              <w:sz w:val="24"/>
              <w:szCs w:val="24"/>
              <w:vertAlign w:val="superscript"/>
            </w:rPr>
            <w:t>9</w:t>
          </w:r>
          <w:r w:rsidR="00E065D9" w:rsidRPr="00B405AE">
            <w:rPr>
              <w:rFonts w:ascii="Times New Roman" w:eastAsia="Cardo" w:hAnsi="Times New Roman" w:cs="Times New Roman"/>
              <w:sz w:val="24"/>
              <w:szCs w:val="24"/>
              <w:vertAlign w:val="superscript"/>
            </w:rPr>
            <w:t>-</w:t>
          </w:r>
          <w:r w:rsidRPr="00B405AE">
            <w:rPr>
              <w:rFonts w:ascii="Times New Roman" w:eastAsia="Cardo" w:hAnsi="Times New Roman" w:cs="Times New Roman"/>
              <w:sz w:val="24"/>
              <w:szCs w:val="24"/>
              <w:vertAlign w:val="superscript"/>
            </w:rPr>
            <w:t>11</w:t>
          </w:r>
          <w:r w:rsidRPr="00E34478">
            <w:rPr>
              <w:rFonts w:ascii="Times New Roman" w:eastAsia="Cardo" w:hAnsi="Times New Roman" w:cs="Times New Roman"/>
              <w:sz w:val="24"/>
              <w:szCs w:val="24"/>
            </w:rPr>
            <w:t xml:space="preserve"> Tais estressores psicológicos e econômicos que acompanharam a pandemia favoreceram estratégias de enfrentamento negativo como o consumo de álcool, também outro elemento associado a</w:t>
          </w:r>
          <w:r w:rsidR="00E34478">
            <w:rPr>
              <w:rFonts w:ascii="Times New Roman" w:eastAsia="Cardo" w:hAnsi="Times New Roman" w:cs="Times New Roman"/>
              <w:sz w:val="24"/>
              <w:szCs w:val="24"/>
            </w:rPr>
            <w:t>os maus tratos infantis</w:t>
          </w:r>
          <w:r w:rsidRPr="00E34478">
            <w:rPr>
              <w:rFonts w:ascii="Times New Roman" w:eastAsia="Cardo" w:hAnsi="Times New Roman" w:cs="Times New Roman"/>
              <w:sz w:val="24"/>
              <w:szCs w:val="24"/>
            </w:rPr>
            <w:t>. Na Austrália, a venda de bebidas alcoólicas aumentou em 35% com a pandemia e</w:t>
          </w:r>
          <w:r w:rsidR="00F867E9">
            <w:rPr>
              <w:rFonts w:ascii="Times New Roman" w:eastAsia="Cardo" w:hAnsi="Times New Roman" w:cs="Times New Roman"/>
              <w:sz w:val="24"/>
              <w:szCs w:val="24"/>
            </w:rPr>
            <w:t>,</w:t>
          </w:r>
          <w:r w:rsidRPr="00E34478">
            <w:rPr>
              <w:rFonts w:ascii="Times New Roman" w:eastAsia="Cardo" w:hAnsi="Times New Roman" w:cs="Times New Roman"/>
              <w:sz w:val="24"/>
              <w:szCs w:val="24"/>
            </w:rPr>
            <w:t xml:space="preserve"> com o fechamento de restaurantes e bares</w:t>
          </w:r>
          <w:r w:rsidR="00F867E9">
            <w:rPr>
              <w:rFonts w:ascii="Times New Roman" w:eastAsia="Cardo" w:hAnsi="Times New Roman" w:cs="Times New Roman"/>
              <w:sz w:val="24"/>
              <w:szCs w:val="24"/>
            </w:rPr>
            <w:t>,</w:t>
          </w:r>
          <w:r w:rsidRPr="00E34478">
            <w:rPr>
              <w:rFonts w:ascii="Times New Roman" w:eastAsia="Cardo" w:hAnsi="Times New Roman" w:cs="Times New Roman"/>
              <w:sz w:val="24"/>
              <w:szCs w:val="24"/>
            </w:rPr>
            <w:t xml:space="preserve"> as pessoas </w:t>
          </w:r>
          <w:r w:rsidR="00783782">
            <w:rPr>
              <w:rFonts w:ascii="Times New Roman" w:eastAsia="Cardo" w:hAnsi="Times New Roman" w:cs="Times New Roman"/>
              <w:sz w:val="24"/>
              <w:szCs w:val="24"/>
            </w:rPr>
            <w:t>passaram a consumir</w:t>
          </w:r>
          <w:r w:rsidRPr="00E34478">
            <w:rPr>
              <w:rFonts w:ascii="Times New Roman" w:eastAsia="Cardo" w:hAnsi="Times New Roman" w:cs="Times New Roman"/>
              <w:sz w:val="24"/>
              <w:szCs w:val="24"/>
            </w:rPr>
            <w:t xml:space="preserve"> esses produtos em seu domicílio, elevando a vulnerabilidade de crianças e adolescentes</w:t>
          </w:r>
          <w:r w:rsidR="000070FA">
            <w:rPr>
              <w:rFonts w:ascii="Times New Roman" w:eastAsia="Cardo" w:hAnsi="Times New Roman" w:cs="Times New Roman"/>
              <w:sz w:val="24"/>
              <w:szCs w:val="24"/>
            </w:rPr>
            <w:t>.</w:t>
          </w:r>
          <w:r w:rsidRPr="00E34478">
            <w:rPr>
              <w:rFonts w:ascii="Times New Roman" w:eastAsia="Cardo" w:hAnsi="Times New Roman" w:cs="Times New Roman"/>
              <w:sz w:val="24"/>
              <w:szCs w:val="24"/>
              <w:vertAlign w:val="superscript"/>
            </w:rPr>
            <w:t>6</w:t>
          </w:r>
        </w:p>
      </w:sdtContent>
    </w:sdt>
    <w:p w14:paraId="21A419FB" w14:textId="081FCF5D" w:rsidR="00A16022" w:rsidRDefault="00000000" w:rsidP="008234F3">
      <w:pPr>
        <w:tabs>
          <w:tab w:val="center" w:pos="349"/>
          <w:tab w:val="center" w:pos="1485"/>
        </w:tabs>
        <w:suppressAutoHyphens/>
        <w:rPr>
          <w:rFonts w:ascii="Times New Roman" w:eastAsia="Times New Roman" w:hAnsi="Times New Roman" w:cs="Times New Roman"/>
          <w:sz w:val="24"/>
          <w:szCs w:val="24"/>
        </w:rPr>
      </w:pPr>
      <w:sdt>
        <w:sdtPr>
          <w:id w:val="497653722"/>
        </w:sdtPr>
        <w:sdtContent>
          <w:r w:rsidR="001260B3">
            <w:rPr>
              <w:rFonts w:ascii="Times New Roman" w:eastAsia="Cardo" w:hAnsi="Times New Roman" w:cs="Times New Roman"/>
              <w:sz w:val="24"/>
              <w:szCs w:val="24"/>
            </w:rPr>
            <w:tab/>
            <w:t>Experiências relativas a epidemias e pandemias anteriores demonstra</w:t>
          </w:r>
          <w:r w:rsidR="00104EF9">
            <w:rPr>
              <w:rFonts w:ascii="Times New Roman" w:eastAsia="Cardo" w:hAnsi="Times New Roman" w:cs="Times New Roman"/>
              <w:sz w:val="24"/>
              <w:szCs w:val="24"/>
            </w:rPr>
            <w:t>ra</w:t>
          </w:r>
          <w:r w:rsidR="001260B3">
            <w:rPr>
              <w:rFonts w:ascii="Times New Roman" w:eastAsia="Cardo" w:hAnsi="Times New Roman" w:cs="Times New Roman"/>
              <w:sz w:val="24"/>
              <w:szCs w:val="24"/>
            </w:rPr>
            <w:t xml:space="preserve">m que durante </w:t>
          </w:r>
          <w:r w:rsidR="00787D53">
            <w:rPr>
              <w:rFonts w:ascii="Times New Roman" w:eastAsia="Cardo" w:hAnsi="Times New Roman" w:cs="Times New Roman"/>
              <w:sz w:val="24"/>
              <w:szCs w:val="24"/>
            </w:rPr>
            <w:t>esses</w:t>
          </w:r>
          <w:r w:rsidR="001260B3">
            <w:rPr>
              <w:rFonts w:ascii="Times New Roman" w:eastAsia="Cardo" w:hAnsi="Times New Roman" w:cs="Times New Roman"/>
              <w:sz w:val="24"/>
              <w:szCs w:val="24"/>
            </w:rPr>
            <w:t xml:space="preserve"> eventos pode haver aumento da violência contra crianças e adolescentes</w:t>
          </w:r>
          <w:r w:rsidR="000070FA">
            <w:rPr>
              <w:rFonts w:ascii="Times New Roman" w:eastAsia="Cardo" w:hAnsi="Times New Roman" w:cs="Times New Roman"/>
              <w:sz w:val="24"/>
              <w:szCs w:val="24"/>
            </w:rPr>
            <w:t>.</w:t>
          </w:r>
          <w:r w:rsidR="001260B3">
            <w:rPr>
              <w:rFonts w:ascii="Times New Roman" w:eastAsia="Cardo" w:hAnsi="Times New Roman" w:cs="Times New Roman"/>
              <w:sz w:val="24"/>
              <w:szCs w:val="24"/>
              <w:vertAlign w:val="superscript"/>
            </w:rPr>
            <w:t>1,7,10</w:t>
          </w:r>
          <w:r w:rsidR="001260B3">
            <w:rPr>
              <w:rFonts w:ascii="Times New Roman" w:eastAsia="Cardo" w:hAnsi="Times New Roman" w:cs="Times New Roman"/>
              <w:sz w:val="24"/>
              <w:szCs w:val="24"/>
            </w:rPr>
            <w:t xml:space="preserve"> Durante o surto de cólera em 2017 no Iêmen, crianças com cuidadores doentes dormiram fora dos centros de tratamento de cólera expostas ao maior risco de assédio sexual e violência. No período do surto de Ebola, na República Democrática do Congo e na Serra Leoa, estudos qualitativos </w:t>
          </w:r>
          <w:r w:rsidR="00104EF9">
            <w:rPr>
              <w:rFonts w:ascii="Times New Roman" w:eastAsia="Cardo" w:hAnsi="Times New Roman" w:cs="Times New Roman"/>
              <w:sz w:val="24"/>
              <w:szCs w:val="24"/>
            </w:rPr>
            <w:t>revelaram</w:t>
          </w:r>
          <w:r w:rsidR="001260B3">
            <w:rPr>
              <w:rFonts w:ascii="Times New Roman" w:eastAsia="Cardo" w:hAnsi="Times New Roman" w:cs="Times New Roman"/>
              <w:sz w:val="24"/>
              <w:szCs w:val="24"/>
            </w:rPr>
            <w:t xml:space="preserve"> que crianças relataram experiências mais frequentes de violência física</w:t>
          </w:r>
          <w:r w:rsidR="000070FA">
            <w:rPr>
              <w:rFonts w:ascii="Times New Roman" w:eastAsia="Cardo" w:hAnsi="Times New Roman" w:cs="Times New Roman"/>
              <w:sz w:val="24"/>
              <w:szCs w:val="24"/>
            </w:rPr>
            <w:t>.</w:t>
          </w:r>
          <w:r w:rsidR="001260B3" w:rsidRPr="00335286">
            <w:rPr>
              <w:rFonts w:ascii="Times New Roman" w:eastAsia="Cardo" w:hAnsi="Times New Roman" w:cs="Times New Roman"/>
              <w:sz w:val="24"/>
              <w:szCs w:val="24"/>
              <w:vertAlign w:val="superscript"/>
            </w:rPr>
            <w:t>10</w:t>
          </w:r>
        </w:sdtContent>
      </w:sdt>
    </w:p>
    <w:p w14:paraId="2F85868E" w14:textId="2010DA4B" w:rsidR="00A16022" w:rsidRDefault="001260B3" w:rsidP="008234F3">
      <w:pPr>
        <w:tabs>
          <w:tab w:val="center" w:pos="349"/>
          <w:tab w:val="center" w:pos="1485"/>
        </w:tabs>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35286">
        <w:rPr>
          <w:rFonts w:ascii="Times New Roman" w:eastAsia="Times New Roman" w:hAnsi="Times New Roman" w:cs="Times New Roman"/>
          <w:sz w:val="24"/>
          <w:szCs w:val="24"/>
        </w:rPr>
        <w:t xml:space="preserve">Em vista disso, constatou-se a necessidade de uma avaliação em relação à realidade </w:t>
      </w:r>
      <w:r w:rsidR="00825C72" w:rsidRPr="00335286">
        <w:rPr>
          <w:rFonts w:ascii="Times New Roman" w:eastAsia="Times New Roman" w:hAnsi="Times New Roman" w:cs="Times New Roman"/>
          <w:sz w:val="24"/>
          <w:szCs w:val="24"/>
        </w:rPr>
        <w:t>dos maus-tratos</w:t>
      </w:r>
      <w:r w:rsidR="007D0972" w:rsidRPr="00335286">
        <w:rPr>
          <w:rFonts w:ascii="Times New Roman" w:eastAsia="Times New Roman" w:hAnsi="Times New Roman" w:cs="Times New Roman"/>
          <w:sz w:val="24"/>
          <w:szCs w:val="24"/>
        </w:rPr>
        <w:t xml:space="preserve"> </w:t>
      </w:r>
      <w:r w:rsidRPr="00335286">
        <w:rPr>
          <w:rFonts w:ascii="Times New Roman" w:eastAsia="Times New Roman" w:hAnsi="Times New Roman" w:cs="Times New Roman"/>
          <w:sz w:val="24"/>
          <w:szCs w:val="24"/>
        </w:rPr>
        <w:t>contra crianças e adolescentes a nível brasileiro, com base nas notificações do agravo violência, em Santa Catarina, realizadas no Sistema de Informação de Agravos de Notificação (SINAN) por meio das Fichas de Notificação de Investigação Individual de Violência Interpessoal/Autoprovocada. Ainda, buscou-se expandir o tempo analisando pré e pós-pandemia, visto que um estudo base desse trabalho fora realizado poucos meses após o início do avanço mundial da Sars-CoV-2 e da introdução das medidas de isolamento social.</w:t>
      </w:r>
      <w:r w:rsidR="00F867E9" w:rsidRPr="00F867E9">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bookmarkEnd w:id="4"/>
    <w:bookmarkEnd w:id="6"/>
    <w:bookmarkEnd w:id="7"/>
    <w:p w14:paraId="3087BD4B" w14:textId="77777777" w:rsidR="00A16022" w:rsidRDefault="00A16022" w:rsidP="008234F3">
      <w:pPr>
        <w:suppressAutoHyphens/>
        <w:rPr>
          <w:color w:val="FF0000"/>
        </w:rPr>
      </w:pPr>
    </w:p>
    <w:p w14:paraId="6275B991" w14:textId="77777777" w:rsidR="00A16022" w:rsidRDefault="00A16022" w:rsidP="008234F3">
      <w:pPr>
        <w:suppressAutoHyphens/>
        <w:rPr>
          <w:color w:val="A61C00"/>
        </w:rPr>
      </w:pPr>
    </w:p>
    <w:p w14:paraId="595CC8EA" w14:textId="77777777" w:rsidR="00A16022" w:rsidRDefault="00A16022" w:rsidP="008234F3">
      <w:pPr>
        <w:pStyle w:val="Ttulo1"/>
        <w:tabs>
          <w:tab w:val="center" w:pos="349"/>
          <w:tab w:val="center" w:pos="1485"/>
        </w:tabs>
        <w:suppressAutoHyphens/>
        <w:spacing w:after="0" w:line="360" w:lineRule="auto"/>
        <w:ind w:left="0" w:right="0" w:firstLine="709"/>
        <w:rPr>
          <w:lang w:val="pt-BR"/>
        </w:rPr>
      </w:pPr>
      <w:bookmarkStart w:id="8" w:name="_heading=h.p3wzidajil3m"/>
      <w:bookmarkStart w:id="9" w:name="_heading=h.m1sbypzg6sek"/>
      <w:bookmarkStart w:id="10" w:name="_heading=h.vh5dnz686mwc"/>
      <w:bookmarkEnd w:id="5"/>
      <w:bookmarkEnd w:id="8"/>
      <w:bookmarkEnd w:id="9"/>
      <w:bookmarkEnd w:id="10"/>
    </w:p>
    <w:p w14:paraId="57949FA9" w14:textId="77777777" w:rsidR="00A16022" w:rsidRDefault="00A16022" w:rsidP="008234F3">
      <w:pPr>
        <w:suppressAutoHyphens/>
      </w:pPr>
    </w:p>
    <w:p w14:paraId="7BBDEA63" w14:textId="77777777" w:rsidR="00A16022" w:rsidRDefault="00A16022" w:rsidP="008234F3">
      <w:pPr>
        <w:suppressAutoHyphens/>
      </w:pPr>
    </w:p>
    <w:p w14:paraId="3FD5C98E" w14:textId="77777777" w:rsidR="00A16022" w:rsidRDefault="00A16022" w:rsidP="008234F3">
      <w:pPr>
        <w:pStyle w:val="Ttulo1"/>
        <w:tabs>
          <w:tab w:val="center" w:pos="349"/>
          <w:tab w:val="center" w:pos="1485"/>
        </w:tabs>
        <w:suppressAutoHyphens/>
        <w:spacing w:after="0" w:line="360" w:lineRule="auto"/>
        <w:ind w:left="0" w:right="0" w:firstLine="709"/>
        <w:rPr>
          <w:sz w:val="28"/>
          <w:szCs w:val="28"/>
          <w:lang w:val="pt-BR"/>
        </w:rPr>
      </w:pPr>
      <w:bookmarkStart w:id="11" w:name="_heading=h.c3f78bpw6hdw"/>
      <w:bookmarkEnd w:id="11"/>
    </w:p>
    <w:p w14:paraId="07A23484" w14:textId="77777777" w:rsidR="00A16022" w:rsidRDefault="00A16022" w:rsidP="008234F3">
      <w:pPr>
        <w:suppressAutoHyphens/>
      </w:pPr>
    </w:p>
    <w:p w14:paraId="1A546755" w14:textId="330CEE8A" w:rsidR="00E77647" w:rsidRDefault="00E77647" w:rsidP="008234F3">
      <w:pPr>
        <w:pStyle w:val="Ttulo1"/>
        <w:tabs>
          <w:tab w:val="center" w:pos="349"/>
          <w:tab w:val="center" w:pos="1485"/>
        </w:tabs>
        <w:suppressAutoHyphens/>
        <w:spacing w:after="0" w:line="360" w:lineRule="auto"/>
        <w:ind w:left="0" w:right="0" w:firstLine="709"/>
        <w:rPr>
          <w:sz w:val="28"/>
          <w:szCs w:val="28"/>
          <w:lang w:val="pt-BR"/>
        </w:rPr>
      </w:pPr>
    </w:p>
    <w:p w14:paraId="1227E2A0" w14:textId="77777777" w:rsidR="00E77647" w:rsidRPr="00E77647" w:rsidRDefault="00E77647" w:rsidP="00E77647"/>
    <w:p w14:paraId="56CA254A" w14:textId="2C9ED3AC" w:rsidR="00B32F43" w:rsidRDefault="00B32F43" w:rsidP="00B32F43"/>
    <w:p w14:paraId="642B4513" w14:textId="6B05D0B4" w:rsidR="00335286" w:rsidRDefault="00335286" w:rsidP="00B32F43"/>
    <w:p w14:paraId="59246B52" w14:textId="77777777" w:rsidR="00335286" w:rsidRPr="00B32F43" w:rsidRDefault="00335286" w:rsidP="00B32F43"/>
    <w:p w14:paraId="336C91EE" w14:textId="37714DA7" w:rsidR="00A16022" w:rsidRDefault="001260B3" w:rsidP="00B5239B">
      <w:pPr>
        <w:pStyle w:val="Ttulo1"/>
        <w:tabs>
          <w:tab w:val="center" w:pos="349"/>
          <w:tab w:val="center" w:pos="1485"/>
        </w:tabs>
        <w:suppressAutoHyphens/>
        <w:spacing w:after="0" w:line="360" w:lineRule="auto"/>
        <w:ind w:left="0" w:right="0" w:firstLine="709"/>
        <w:jc w:val="center"/>
        <w:rPr>
          <w:sz w:val="28"/>
          <w:szCs w:val="28"/>
          <w:lang w:val="pt-BR"/>
        </w:rPr>
      </w:pPr>
      <w:r>
        <w:rPr>
          <w:sz w:val="28"/>
          <w:szCs w:val="28"/>
          <w:lang w:val="pt-BR"/>
        </w:rPr>
        <w:lastRenderedPageBreak/>
        <w:t>2. REVISÃO BIBLIOGRÁFICA</w:t>
      </w:r>
    </w:p>
    <w:p w14:paraId="7A8C96DF" w14:textId="221AD20C" w:rsidR="00E77647" w:rsidRDefault="00E77647" w:rsidP="00E77647"/>
    <w:p w14:paraId="79F8EB66" w14:textId="5D6BAE79" w:rsidR="00B5239B" w:rsidRDefault="00B5239B" w:rsidP="00E77647"/>
    <w:p w14:paraId="07115311" w14:textId="77777777" w:rsidR="00B5239B" w:rsidRPr="00E77647" w:rsidRDefault="00B5239B" w:rsidP="00E77647"/>
    <w:p w14:paraId="630BC621" w14:textId="0B2A4834" w:rsidR="00A16022" w:rsidRPr="00533199" w:rsidRDefault="001260B3" w:rsidP="008234F3">
      <w:pPr>
        <w:pStyle w:val="Ttulo1"/>
        <w:tabs>
          <w:tab w:val="center" w:pos="349"/>
          <w:tab w:val="center" w:pos="1485"/>
        </w:tabs>
        <w:suppressAutoHyphens/>
        <w:spacing w:after="0" w:line="360" w:lineRule="auto"/>
        <w:ind w:left="0" w:right="0" w:firstLine="709"/>
        <w:rPr>
          <w:color w:val="000000" w:themeColor="text1"/>
          <w:lang w:val="pt-BR"/>
        </w:rPr>
      </w:pPr>
      <w:r w:rsidRPr="00533199">
        <w:rPr>
          <w:color w:val="000000" w:themeColor="text1"/>
          <w:lang w:val="pt-BR"/>
        </w:rPr>
        <w:t>2.1</w:t>
      </w:r>
      <w:r w:rsidR="00B5239B" w:rsidRPr="00533199">
        <w:rPr>
          <w:color w:val="000000" w:themeColor="text1"/>
          <w:lang w:val="pt-BR"/>
        </w:rPr>
        <w:t xml:space="preserve"> </w:t>
      </w:r>
      <w:r w:rsidRPr="00533199">
        <w:rPr>
          <w:color w:val="000000" w:themeColor="text1"/>
          <w:lang w:val="pt-BR"/>
        </w:rPr>
        <w:t>C</w:t>
      </w:r>
      <w:r w:rsidR="00B5239B" w:rsidRPr="00533199">
        <w:rPr>
          <w:color w:val="000000" w:themeColor="text1"/>
          <w:lang w:val="pt-BR"/>
        </w:rPr>
        <w:t>onceitos Fundamentais: Violência, Violência Doméstica e Violência Intrafamiliar</w:t>
      </w:r>
      <w:r w:rsidRPr="00533199">
        <w:rPr>
          <w:color w:val="000000" w:themeColor="text1"/>
          <w:lang w:val="pt-BR"/>
        </w:rPr>
        <w:t xml:space="preserve"> </w:t>
      </w:r>
    </w:p>
    <w:p w14:paraId="27B43D08" w14:textId="77777777" w:rsidR="00AC724B" w:rsidRDefault="00AC724B" w:rsidP="008234F3">
      <w:pPr>
        <w:suppressAutoHyphens/>
        <w:rPr>
          <w:rFonts w:ascii="Times New Roman" w:hAnsi="Times New Roman" w:cs="Times New Roman"/>
          <w:color w:val="000000" w:themeColor="text1"/>
          <w:sz w:val="24"/>
          <w:szCs w:val="24"/>
        </w:rPr>
      </w:pPr>
    </w:p>
    <w:p w14:paraId="46F4EBE0" w14:textId="3D715B6A"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Violência é definida pela Organização Mundial da Saúde (OMS) como o uso de força física ou poder, em ameaça ou na prática, contra si próprio, outra pessoa ou contra um grupo ou comunidade que resulte ou possa resultar em lesão, morte, dano psicológico, desenvolvimento prejudicado ou </w:t>
      </w:r>
      <w:r w:rsidRPr="00335286">
        <w:rPr>
          <w:rFonts w:ascii="Times New Roman" w:hAnsi="Times New Roman" w:cs="Times New Roman"/>
          <w:color w:val="000000" w:themeColor="text1"/>
          <w:sz w:val="24"/>
          <w:szCs w:val="24"/>
        </w:rPr>
        <w:t>privação</w:t>
      </w:r>
      <w:r w:rsidR="000070FA">
        <w:rPr>
          <w:rFonts w:ascii="Times New Roman" w:hAnsi="Times New Roman" w:cs="Times New Roman"/>
          <w:color w:val="000000" w:themeColor="text1"/>
          <w:sz w:val="24"/>
          <w:szCs w:val="24"/>
        </w:rPr>
        <w:t>.</w:t>
      </w:r>
      <w:r w:rsidR="00B405AE">
        <w:rPr>
          <w:rFonts w:ascii="Times New Roman" w:hAnsi="Times New Roman" w:cs="Times New Roman"/>
          <w:color w:val="000000" w:themeColor="text1"/>
          <w:sz w:val="24"/>
          <w:szCs w:val="24"/>
          <w:vertAlign w:val="superscript"/>
        </w:rPr>
        <w:t>12</w:t>
      </w:r>
      <w:r>
        <w:rPr>
          <w:rFonts w:ascii="Times New Roman" w:hAnsi="Times New Roman" w:cs="Times New Roman"/>
          <w:color w:val="000000" w:themeColor="text1"/>
          <w:sz w:val="24"/>
          <w:szCs w:val="24"/>
        </w:rPr>
        <w:t xml:space="preserve"> Estudos indicam que o elevado nível de violência estabelece uma intersecção com as relações humanas, como o baixo nível de tolerância ao outro, a desvalorização da vida, a ausência do diálogo na resolução dos problemas entre os indivíduos e o elevado nível de estresse nos relacionamentos interpessoais</w:t>
      </w:r>
      <w:r w:rsidR="000070FA">
        <w:rPr>
          <w:rFonts w:ascii="Times New Roman" w:hAnsi="Times New Roman" w:cs="Times New Roman"/>
          <w:color w:val="000000" w:themeColor="text1"/>
          <w:sz w:val="24"/>
          <w:szCs w:val="24"/>
        </w:rPr>
        <w:t>.</w:t>
      </w:r>
      <w:r w:rsidR="00B405AE">
        <w:rPr>
          <w:rFonts w:ascii="Times New Roman" w:hAnsi="Times New Roman" w:cs="Times New Roman"/>
          <w:color w:val="000000" w:themeColor="text1"/>
          <w:sz w:val="24"/>
          <w:szCs w:val="24"/>
          <w:vertAlign w:val="superscript"/>
        </w:rPr>
        <w:t>13</w:t>
      </w:r>
    </w:p>
    <w:p w14:paraId="3D09B96E" w14:textId="0CFABEEC"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Ministério da Saúde (MS) e a OMS consideram a violência um grave problema de saúde pública</w:t>
      </w:r>
      <w:r w:rsidR="0004623A">
        <w:rPr>
          <w:rFonts w:ascii="Times New Roman" w:hAnsi="Times New Roman" w:cs="Times New Roman"/>
          <w:color w:val="000000" w:themeColor="text1"/>
          <w:sz w:val="24"/>
          <w:szCs w:val="24"/>
        </w:rPr>
        <w:t>.</w:t>
      </w:r>
      <w:r w:rsidR="00B405AE">
        <w:rPr>
          <w:rFonts w:ascii="Times New Roman" w:hAnsi="Times New Roman" w:cs="Times New Roman"/>
          <w:color w:val="000000" w:themeColor="text1"/>
          <w:sz w:val="24"/>
          <w:szCs w:val="24"/>
          <w:vertAlign w:val="superscript"/>
        </w:rPr>
        <w:t>14</w:t>
      </w:r>
      <w:r w:rsidR="000462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 caráter complexo e multifacetado, essa temática envolve aspectos sociais, culturais, políticos e econômicos</w:t>
      </w:r>
      <w:r w:rsidR="00B405AE">
        <w:rPr>
          <w:rFonts w:ascii="Times New Roman" w:hAnsi="Times New Roman" w:cs="Times New Roman"/>
          <w:color w:val="000000" w:themeColor="text1"/>
          <w:sz w:val="24"/>
          <w:szCs w:val="24"/>
        </w:rPr>
        <w:t>.</w:t>
      </w:r>
      <w:r w:rsidR="00B405AE" w:rsidRPr="00B405AE">
        <w:rPr>
          <w:rFonts w:ascii="Times New Roman" w:hAnsi="Times New Roman" w:cs="Times New Roman"/>
          <w:color w:val="000000" w:themeColor="text1"/>
          <w:sz w:val="24"/>
          <w:szCs w:val="24"/>
          <w:vertAlign w:val="superscript"/>
        </w:rPr>
        <w:t>12,15</w:t>
      </w:r>
      <w:r w:rsidR="00B405AE">
        <w:rPr>
          <w:rFonts w:ascii="Times New Roman" w:hAnsi="Times New Roman" w:cs="Times New Roman"/>
          <w:color w:val="000000" w:themeColor="text1"/>
          <w:sz w:val="24"/>
          <w:szCs w:val="24"/>
        </w:rPr>
        <w:t xml:space="preserve"> </w:t>
      </w:r>
      <w:r w:rsidR="00E77647">
        <w:rPr>
          <w:rFonts w:ascii="Times New Roman" w:hAnsi="Times New Roman" w:cs="Times New Roman"/>
          <w:color w:val="000000" w:themeColor="text1"/>
          <w:sz w:val="24"/>
          <w:szCs w:val="24"/>
        </w:rPr>
        <w:t xml:space="preserve">Crianças e adolescentes </w:t>
      </w:r>
      <w:r>
        <w:rPr>
          <w:rFonts w:ascii="Times New Roman" w:hAnsi="Times New Roman" w:cs="Times New Roman"/>
          <w:color w:val="000000" w:themeColor="text1"/>
          <w:sz w:val="24"/>
          <w:szCs w:val="24"/>
        </w:rPr>
        <w:t>são apontados como as principais vítimas de todas as formas de violência, principalmente a doméstica e a intrafamilia</w:t>
      </w:r>
      <w:r w:rsidR="00B405AE">
        <w:rPr>
          <w:rFonts w:ascii="Times New Roman" w:hAnsi="Times New Roman" w:cs="Times New Roman"/>
          <w:color w:val="000000" w:themeColor="text1"/>
          <w:sz w:val="24"/>
          <w:szCs w:val="24"/>
        </w:rPr>
        <w:t>r.</w:t>
      </w:r>
      <w:r w:rsidR="00B405AE" w:rsidRPr="00B405AE">
        <w:rPr>
          <w:rFonts w:ascii="Times New Roman" w:hAnsi="Times New Roman" w:cs="Times New Roman"/>
          <w:color w:val="000000" w:themeColor="text1"/>
          <w:sz w:val="24"/>
          <w:szCs w:val="24"/>
          <w:vertAlign w:val="superscript"/>
        </w:rPr>
        <w:t>14</w:t>
      </w:r>
    </w:p>
    <w:p w14:paraId="391B8E9F" w14:textId="37048B87"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violência intrafamiliar é conceituada como um desequilíbrio de poder manifestado nas relações entre os membros de uma família, cujos atos prejudiquem o bem</w:t>
      </w:r>
      <w:r w:rsidR="000070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estar, o desenvolvimento físico, mental e social do indivíduo</w:t>
      </w:r>
      <w:r w:rsidR="00B405AE">
        <w:rPr>
          <w:rFonts w:ascii="Times New Roman" w:hAnsi="Times New Roman" w:cs="Times New Roman"/>
          <w:color w:val="000000" w:themeColor="text1"/>
          <w:sz w:val="24"/>
          <w:szCs w:val="24"/>
        </w:rPr>
        <w:t>.</w:t>
      </w:r>
      <w:r w:rsidR="00B405AE">
        <w:rPr>
          <w:rFonts w:ascii="Times New Roman" w:hAnsi="Times New Roman" w:cs="Times New Roman"/>
          <w:color w:val="000000" w:themeColor="text1"/>
          <w:sz w:val="24"/>
          <w:szCs w:val="24"/>
          <w:vertAlign w:val="superscript"/>
        </w:rPr>
        <w:t>13,14,16</w:t>
      </w:r>
      <w:r>
        <w:rPr>
          <w:rFonts w:ascii="Times New Roman" w:hAnsi="Times New Roman" w:cs="Times New Roman"/>
          <w:color w:val="000000" w:themeColor="text1"/>
          <w:sz w:val="24"/>
          <w:szCs w:val="24"/>
        </w:rPr>
        <w:t xml:space="preserve"> Envolve familiares ou pessoas com papel parental mesmo sem relações de consanguinidade, com possibilidade de ocorrência inclusive em espaço público. Configura-se em uma realidade mundial que independe do grau de desenvolvimento do país</w:t>
      </w:r>
      <w:r w:rsidR="00B405AE">
        <w:rPr>
          <w:rFonts w:ascii="Times New Roman" w:hAnsi="Times New Roman" w:cs="Times New Roman"/>
          <w:color w:val="000000" w:themeColor="text1"/>
          <w:sz w:val="24"/>
          <w:szCs w:val="24"/>
        </w:rPr>
        <w:t>.</w:t>
      </w:r>
      <w:r w:rsidR="00B405AE">
        <w:rPr>
          <w:rFonts w:ascii="Times New Roman" w:hAnsi="Times New Roman" w:cs="Times New Roman"/>
          <w:color w:val="000000" w:themeColor="text1"/>
          <w:sz w:val="24"/>
          <w:szCs w:val="24"/>
          <w:vertAlign w:val="superscript"/>
        </w:rPr>
        <w:t>16</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Difere da violência doméstica, pois essa se restringe ao espaço físico da casa,</w:t>
      </w:r>
      <w:r w:rsidR="00104EF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podendo envolver outras pessoas que moram juntas, como funcionários agregados e cuidadores esporádicos</w:t>
      </w:r>
      <w:r w:rsidR="000070FA">
        <w:rPr>
          <w:rFonts w:ascii="Times New Roman" w:hAnsi="Times New Roman" w:cs="Times New Roman"/>
          <w:color w:val="000000" w:themeColor="text1"/>
          <w:sz w:val="24"/>
          <w:szCs w:val="24"/>
        </w:rPr>
        <w:t>.</w:t>
      </w:r>
      <w:r w:rsidR="00B405AE">
        <w:rPr>
          <w:rFonts w:ascii="Times New Roman" w:hAnsi="Times New Roman" w:cs="Times New Roman"/>
          <w:color w:val="000000" w:themeColor="text1"/>
          <w:sz w:val="24"/>
          <w:szCs w:val="24"/>
          <w:vertAlign w:val="superscript"/>
        </w:rPr>
        <w:t>13,16</w:t>
      </w:r>
      <w:r w:rsidR="000070FA">
        <w:rPr>
          <w:rFonts w:ascii="Times New Roman" w:hAnsi="Times New Roman" w:cs="Times New Roman"/>
          <w:color w:val="000000" w:themeColor="text1"/>
          <w:sz w:val="24"/>
          <w:szCs w:val="24"/>
        </w:rPr>
        <w:t xml:space="preserve"> </w:t>
      </w:r>
      <w:r w:rsidRPr="00335286">
        <w:rPr>
          <w:rFonts w:ascii="Times New Roman" w:hAnsi="Times New Roman" w:cs="Times New Roman"/>
          <w:color w:val="000000" w:themeColor="text1"/>
          <w:sz w:val="24"/>
          <w:szCs w:val="24"/>
        </w:rPr>
        <w:t xml:space="preserve">Quando ambas ocorrem na faixa etária pediátrica, podem ser conceituadas como maus-tratos infantis. </w:t>
      </w:r>
    </w:p>
    <w:p w14:paraId="713B458C" w14:textId="3F8B52C6"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Maus-tratos infantis ou abuso infantil são definidos, segundo a OMS e o Centro Internacional da Criança de Paris, como todas as formas de abuso físico, psicológico, sexual ou negligência que cause</w:t>
      </w:r>
      <w:r w:rsidR="00852EE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danos reais ou potenciais à saúde, sobrevivência e desenvolvimento ou dignidade da criança e adolescente em um contexto de relacionamento, confiança, responsabilidade ou poder, interferindo no modo como o indivíduo se desenvolve na infância</w:t>
      </w:r>
      <w:r w:rsidR="00B405AE">
        <w:rPr>
          <w:rFonts w:ascii="Times New Roman" w:hAnsi="Times New Roman" w:cs="Times New Roman"/>
          <w:color w:val="000000" w:themeColor="text1"/>
          <w:sz w:val="24"/>
          <w:szCs w:val="24"/>
        </w:rPr>
        <w:t>.</w:t>
      </w:r>
      <w:r w:rsidR="00B405AE">
        <w:rPr>
          <w:rFonts w:ascii="Times New Roman" w:hAnsi="Times New Roman" w:cs="Times New Roman"/>
          <w:color w:val="000000" w:themeColor="text1"/>
          <w:sz w:val="24"/>
          <w:szCs w:val="24"/>
          <w:vertAlign w:val="superscript"/>
        </w:rPr>
        <w:t>17-22</w:t>
      </w:r>
      <w:r w:rsidR="00B405A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 abuso infantil apresenta característica multifatorial, abrangendo diversas dimensões como </w:t>
      </w:r>
      <w:r>
        <w:rPr>
          <w:rFonts w:ascii="Times New Roman" w:hAnsi="Times New Roman" w:cs="Times New Roman"/>
          <w:color w:val="000000" w:themeColor="text1"/>
          <w:sz w:val="24"/>
          <w:szCs w:val="24"/>
        </w:rPr>
        <w:lastRenderedPageBreak/>
        <w:t>cultura, sociedade, biologia, economia e meio ambiente, de maneira que sua prevalência, fatores de risco e impactos variam entre os diferentes grupos socioculturais</w:t>
      </w:r>
      <w:r w:rsidR="00F15771">
        <w:rPr>
          <w:rFonts w:ascii="Times New Roman" w:hAnsi="Times New Roman" w:cs="Times New Roman"/>
          <w:color w:val="000000" w:themeColor="text1"/>
          <w:sz w:val="24"/>
          <w:szCs w:val="24"/>
        </w:rPr>
        <w:t>.</w:t>
      </w:r>
      <w:r w:rsidR="00F15771">
        <w:rPr>
          <w:rFonts w:ascii="Times New Roman" w:hAnsi="Times New Roman" w:cs="Times New Roman"/>
          <w:color w:val="000000" w:themeColor="text1"/>
          <w:sz w:val="24"/>
          <w:szCs w:val="24"/>
          <w:vertAlign w:val="superscript"/>
        </w:rPr>
        <w:t>18,23</w:t>
      </w:r>
    </w:p>
    <w:p w14:paraId="32AED263" w14:textId="77777777" w:rsidR="00B5239B" w:rsidRDefault="00B5239B" w:rsidP="008234F3">
      <w:pPr>
        <w:tabs>
          <w:tab w:val="center" w:pos="349"/>
          <w:tab w:val="center" w:pos="1485"/>
        </w:tabs>
        <w:suppressAutoHyphens/>
        <w:rPr>
          <w:rFonts w:ascii="Times New Roman" w:eastAsia="Times New Roman" w:hAnsi="Times New Roman" w:cs="Times New Roman"/>
          <w:b/>
          <w:bCs/>
          <w:color w:val="000000" w:themeColor="text1"/>
          <w:sz w:val="28"/>
          <w:szCs w:val="28"/>
        </w:rPr>
      </w:pPr>
    </w:p>
    <w:p w14:paraId="235213F2" w14:textId="41871D3C" w:rsidR="00A16022" w:rsidRPr="00533199" w:rsidRDefault="001260B3" w:rsidP="008234F3">
      <w:pPr>
        <w:tabs>
          <w:tab w:val="center" w:pos="349"/>
          <w:tab w:val="center" w:pos="1485"/>
        </w:tabs>
        <w:suppressAutoHyphens/>
        <w:rPr>
          <w:rFonts w:ascii="Times New Roman" w:eastAsia="Times New Roman" w:hAnsi="Times New Roman" w:cs="Times New Roman"/>
          <w:b/>
          <w:bCs/>
          <w:color w:val="000000" w:themeColor="text1"/>
          <w:sz w:val="24"/>
          <w:szCs w:val="24"/>
        </w:rPr>
      </w:pPr>
      <w:r w:rsidRPr="00533199">
        <w:rPr>
          <w:rFonts w:ascii="Times New Roman" w:eastAsia="Times New Roman" w:hAnsi="Times New Roman" w:cs="Times New Roman"/>
          <w:b/>
          <w:bCs/>
          <w:color w:val="000000" w:themeColor="text1"/>
          <w:sz w:val="24"/>
          <w:szCs w:val="24"/>
        </w:rPr>
        <w:t>2.2 T</w:t>
      </w:r>
      <w:r w:rsidR="00B5239B" w:rsidRPr="00533199">
        <w:rPr>
          <w:rFonts w:ascii="Times New Roman" w:eastAsia="Times New Roman" w:hAnsi="Times New Roman" w:cs="Times New Roman"/>
          <w:b/>
          <w:bCs/>
          <w:color w:val="000000" w:themeColor="text1"/>
          <w:sz w:val="24"/>
          <w:szCs w:val="24"/>
        </w:rPr>
        <w:t>ipos de Violência</w:t>
      </w:r>
    </w:p>
    <w:p w14:paraId="1ED402E2" w14:textId="77777777" w:rsidR="00A16022" w:rsidRDefault="00A16022" w:rsidP="008234F3">
      <w:pPr>
        <w:suppressAutoHyphens/>
        <w:rPr>
          <w:rFonts w:ascii="Times New Roman" w:hAnsi="Times New Roman" w:cs="Times New Roman"/>
          <w:color w:val="000000" w:themeColor="text1"/>
          <w:sz w:val="24"/>
          <w:szCs w:val="24"/>
        </w:rPr>
      </w:pPr>
    </w:p>
    <w:p w14:paraId="467F5505" w14:textId="626CB716"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modo geral, existem 4 categorias de maus-tratos infantis</w:t>
      </w:r>
      <w:r w:rsidRPr="00C57C00">
        <w:rPr>
          <w:rFonts w:ascii="Times New Roman" w:hAnsi="Times New Roman" w:cs="Times New Roman"/>
          <w:color w:val="000000" w:themeColor="text1"/>
          <w:sz w:val="24"/>
          <w:szCs w:val="24"/>
        </w:rPr>
        <w:t xml:space="preserve">: abuso físico, abuso </w:t>
      </w:r>
      <w:r w:rsidR="00C57C00" w:rsidRPr="00C57C00">
        <w:rPr>
          <w:rFonts w:ascii="Times New Roman" w:hAnsi="Times New Roman" w:cs="Times New Roman"/>
          <w:color w:val="000000" w:themeColor="text1"/>
          <w:sz w:val="24"/>
          <w:szCs w:val="24"/>
        </w:rPr>
        <w:t>sexual</w:t>
      </w:r>
      <w:r w:rsidRPr="00C57C00">
        <w:rPr>
          <w:rFonts w:ascii="Times New Roman" w:hAnsi="Times New Roman" w:cs="Times New Roman"/>
          <w:color w:val="000000" w:themeColor="text1"/>
          <w:sz w:val="24"/>
          <w:szCs w:val="24"/>
        </w:rPr>
        <w:t>, abuso</w:t>
      </w:r>
      <w:r w:rsidR="00C57C00" w:rsidRPr="00C57C00">
        <w:rPr>
          <w:rFonts w:ascii="Times New Roman" w:hAnsi="Times New Roman" w:cs="Times New Roman"/>
          <w:color w:val="000000" w:themeColor="text1"/>
          <w:sz w:val="24"/>
          <w:szCs w:val="24"/>
        </w:rPr>
        <w:t xml:space="preserve"> psicológico</w:t>
      </w:r>
      <w:r w:rsidRPr="00C57C00">
        <w:rPr>
          <w:rFonts w:ascii="Times New Roman" w:hAnsi="Times New Roman" w:cs="Times New Roman"/>
          <w:color w:val="000000" w:themeColor="text1"/>
          <w:sz w:val="24"/>
          <w:szCs w:val="24"/>
        </w:rPr>
        <w:t xml:space="preserve"> e negligência</w:t>
      </w:r>
      <w:r w:rsidR="000070FA">
        <w:rPr>
          <w:rFonts w:ascii="Times New Roman" w:hAnsi="Times New Roman" w:cs="Times New Roman"/>
          <w:color w:val="000000" w:themeColor="text1"/>
          <w:sz w:val="24"/>
          <w:szCs w:val="24"/>
        </w:rPr>
        <w:t>.</w:t>
      </w:r>
      <w:r w:rsidR="00F15771">
        <w:rPr>
          <w:rFonts w:ascii="Times New Roman" w:hAnsi="Times New Roman" w:cs="Times New Roman"/>
          <w:color w:val="000000" w:themeColor="text1"/>
          <w:sz w:val="24"/>
          <w:szCs w:val="24"/>
          <w:vertAlign w:val="superscript"/>
        </w:rPr>
        <w:t>13,15,18</w:t>
      </w:r>
      <w:r w:rsidRPr="00C57C00">
        <w:rPr>
          <w:rFonts w:ascii="Times New Roman" w:hAnsi="Times New Roman" w:cs="Times New Roman"/>
          <w:color w:val="000000" w:themeColor="text1"/>
          <w:sz w:val="24"/>
          <w:szCs w:val="24"/>
        </w:rPr>
        <w:t xml:space="preserve"> Alguns autores ainda inserem uma</w:t>
      </w:r>
      <w:r>
        <w:rPr>
          <w:rFonts w:ascii="Times New Roman" w:hAnsi="Times New Roman" w:cs="Times New Roman"/>
          <w:color w:val="000000" w:themeColor="text1"/>
          <w:sz w:val="24"/>
          <w:szCs w:val="24"/>
        </w:rPr>
        <w:t xml:space="preserve"> quinta classificação que engloba formas específicas e menos prevalentes como a Síndrome de Munchausen, a violência química e o filicídio</w:t>
      </w:r>
      <w:r w:rsidR="00F15771">
        <w:rPr>
          <w:rFonts w:ascii="Times New Roman" w:hAnsi="Times New Roman" w:cs="Times New Roman"/>
          <w:color w:val="000000" w:themeColor="text1"/>
          <w:sz w:val="24"/>
          <w:szCs w:val="24"/>
        </w:rPr>
        <w:t>.</w:t>
      </w:r>
      <w:r w:rsidR="00F15771" w:rsidRPr="00F15771">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t>
      </w:r>
    </w:p>
    <w:p w14:paraId="1DED6E25" w14:textId="08C9315D"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O abuso físico corresponde ao dano significativo infligido pelo</w:t>
      </w:r>
      <w:r w:rsidR="0041464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pai</w:t>
      </w:r>
      <w:r w:rsidR="0041464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ou cuidador</w:t>
      </w:r>
      <w:r w:rsidR="0041464D">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t xml:space="preserve"> que provoque consequência física real ou potencial a criança ou adolescente</w:t>
      </w:r>
      <w:r w:rsidR="000070FA">
        <w:rPr>
          <w:rFonts w:ascii="Times New Roman" w:hAnsi="Times New Roman" w:cs="Times New Roman"/>
          <w:color w:val="000000" w:themeColor="text1"/>
          <w:sz w:val="24"/>
          <w:szCs w:val="24"/>
        </w:rPr>
        <w:t>.</w:t>
      </w:r>
      <w:r w:rsidR="00F15771">
        <w:rPr>
          <w:rFonts w:ascii="Times New Roman" w:hAnsi="Times New Roman" w:cs="Times New Roman"/>
          <w:color w:val="000000" w:themeColor="text1"/>
          <w:sz w:val="24"/>
          <w:szCs w:val="24"/>
          <w:vertAlign w:val="superscript"/>
        </w:rPr>
        <w:t>13,15,24</w:t>
      </w:r>
      <w:r>
        <w:rPr>
          <w:rFonts w:ascii="Times New Roman" w:hAnsi="Times New Roman" w:cs="Times New Roman"/>
          <w:color w:val="000000" w:themeColor="text1"/>
          <w:sz w:val="24"/>
          <w:szCs w:val="24"/>
        </w:rPr>
        <w:t xml:space="preserve"> Entre as ações consideradas nessa forma de maus-tratos infantis estão: bater, chutar, sacudir, engasgar, estrangular, morder, queimar e </w:t>
      </w:r>
      <w:r w:rsidRPr="005E79CD">
        <w:rPr>
          <w:rFonts w:ascii="Times New Roman" w:hAnsi="Times New Roman" w:cs="Times New Roman"/>
          <w:color w:val="000000" w:themeColor="text1"/>
          <w:sz w:val="24"/>
          <w:szCs w:val="24"/>
        </w:rPr>
        <w:t>envenenar</w:t>
      </w:r>
      <w:r w:rsidR="00F15771">
        <w:rPr>
          <w:rFonts w:ascii="Times New Roman" w:hAnsi="Times New Roman" w:cs="Times New Roman"/>
          <w:color w:val="000000" w:themeColor="text1"/>
          <w:sz w:val="24"/>
          <w:szCs w:val="24"/>
        </w:rPr>
        <w:t>.</w:t>
      </w:r>
      <w:r w:rsidR="00F15771">
        <w:rPr>
          <w:rFonts w:ascii="Times New Roman" w:hAnsi="Times New Roman" w:cs="Times New Roman"/>
          <w:color w:val="000000" w:themeColor="text1"/>
          <w:sz w:val="24"/>
          <w:szCs w:val="24"/>
          <w:vertAlign w:val="superscript"/>
        </w:rPr>
        <w:t>20</w:t>
      </w:r>
      <w:r w:rsidR="005E79CD">
        <w:rPr>
          <w:rFonts w:ascii="Times New Roman" w:hAnsi="Times New Roman" w:cs="Times New Roman"/>
          <w:color w:val="000000" w:themeColor="text1"/>
          <w:sz w:val="24"/>
          <w:szCs w:val="24"/>
        </w:rPr>
        <w:t xml:space="preserve"> </w:t>
      </w:r>
      <w:r w:rsidRPr="005E79CD">
        <w:rPr>
          <w:rFonts w:ascii="Times New Roman" w:hAnsi="Times New Roman" w:cs="Times New Roman"/>
          <w:color w:val="000000" w:themeColor="text1"/>
          <w:sz w:val="24"/>
          <w:szCs w:val="24"/>
        </w:rPr>
        <w:t>Em</w:t>
      </w:r>
      <w:r>
        <w:rPr>
          <w:rFonts w:ascii="Times New Roman" w:hAnsi="Times New Roman" w:cs="Times New Roman"/>
          <w:color w:val="000000" w:themeColor="text1"/>
          <w:sz w:val="24"/>
          <w:szCs w:val="24"/>
        </w:rPr>
        <w:t xml:space="preserve"> contrapartida, o abuso sexual consiste em qualquer jogo ou ato sexual, explícito ou visual, realizado entre os pais ou cuidadores e uma criança ou adolescente que tenha por finalidade estimulá-la sexualmente ou utilizá-la para obter estimulação sexual</w:t>
      </w:r>
      <w:r w:rsidR="00F15771">
        <w:rPr>
          <w:rFonts w:ascii="Times New Roman" w:hAnsi="Times New Roman" w:cs="Times New Roman"/>
          <w:color w:val="000000" w:themeColor="text1"/>
          <w:sz w:val="24"/>
          <w:szCs w:val="24"/>
        </w:rPr>
        <w:t>.</w:t>
      </w:r>
      <w:r w:rsidR="00F15771">
        <w:rPr>
          <w:rFonts w:ascii="Times New Roman" w:hAnsi="Times New Roman" w:cs="Times New Roman"/>
          <w:color w:val="000000" w:themeColor="text1"/>
          <w:sz w:val="24"/>
          <w:szCs w:val="24"/>
          <w:vertAlign w:val="superscript"/>
        </w:rPr>
        <w:t>13,20,24</w:t>
      </w:r>
      <w:r>
        <w:rPr>
          <w:rFonts w:ascii="Times New Roman" w:hAnsi="Times New Roman" w:cs="Times New Roman"/>
          <w:color w:val="000000" w:themeColor="text1"/>
          <w:sz w:val="24"/>
          <w:szCs w:val="24"/>
        </w:rPr>
        <w:t xml:space="preserve"> Essas 2 formas de violência, apresentam alto risco de causar hospitalizações, deficiência mental e funcional e, por fim, morte</w:t>
      </w:r>
      <w:r w:rsidR="000070FA">
        <w:rPr>
          <w:rFonts w:ascii="Times New Roman" w:hAnsi="Times New Roman" w:cs="Times New Roman"/>
          <w:color w:val="000000" w:themeColor="text1"/>
          <w:sz w:val="24"/>
          <w:szCs w:val="24"/>
        </w:rPr>
        <w:t>.</w:t>
      </w:r>
      <w:r w:rsidR="00F15771">
        <w:rPr>
          <w:rFonts w:ascii="Times New Roman" w:hAnsi="Times New Roman" w:cs="Times New Roman"/>
          <w:color w:val="000000" w:themeColor="text1"/>
          <w:sz w:val="24"/>
          <w:szCs w:val="24"/>
          <w:vertAlign w:val="superscript"/>
        </w:rPr>
        <w:t>20</w:t>
      </w:r>
      <w:r>
        <w:rPr>
          <w:rFonts w:ascii="Times New Roman" w:hAnsi="Times New Roman" w:cs="Times New Roman"/>
          <w:color w:val="000000" w:themeColor="text1"/>
          <w:sz w:val="24"/>
          <w:szCs w:val="24"/>
        </w:rPr>
        <w:t xml:space="preserve"> </w:t>
      </w:r>
    </w:p>
    <w:p w14:paraId="38A7464D" w14:textId="77392491"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abuso psicológico/emocional ocorre quando pais ou cuidadores rotineiramente rejeitam, depreciam, discriminam ou ameaçam a criança ou adolescente a fim de intimidá-los ou assustá-los, bloqueando assim seus esforços para aceitação e gerando grande sofrimento menta</w:t>
      </w:r>
      <w:r w:rsidR="00F15771">
        <w:rPr>
          <w:rFonts w:ascii="Times New Roman" w:hAnsi="Times New Roman" w:cs="Times New Roman"/>
          <w:color w:val="000000" w:themeColor="text1"/>
          <w:sz w:val="24"/>
          <w:szCs w:val="24"/>
        </w:rPr>
        <w:t>l.</w:t>
      </w:r>
      <w:r w:rsidR="00F15771">
        <w:rPr>
          <w:rFonts w:ascii="Times New Roman" w:hAnsi="Times New Roman" w:cs="Times New Roman"/>
          <w:color w:val="000000" w:themeColor="text1"/>
          <w:sz w:val="24"/>
          <w:szCs w:val="24"/>
          <w:vertAlign w:val="superscript"/>
        </w:rPr>
        <w:t>13,15,24</w:t>
      </w:r>
      <w:r w:rsidR="00F157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negligência consiste na omissão das necessidades físicas e emocionais da criança e do adolescente e ocorre quando pais </w:t>
      </w:r>
      <w:r w:rsidR="00A91E04">
        <w:rPr>
          <w:rFonts w:ascii="Times New Roman" w:hAnsi="Times New Roman" w:cs="Times New Roman"/>
          <w:color w:val="000000" w:themeColor="text1"/>
          <w:sz w:val="24"/>
          <w:szCs w:val="24"/>
        </w:rPr>
        <w:t>ou</w:t>
      </w:r>
      <w:r>
        <w:rPr>
          <w:rFonts w:ascii="Times New Roman" w:hAnsi="Times New Roman" w:cs="Times New Roman"/>
          <w:color w:val="000000" w:themeColor="text1"/>
          <w:sz w:val="24"/>
          <w:szCs w:val="24"/>
        </w:rPr>
        <w:t xml:space="preserve"> cuidadores deixam de atender as necessidades básicas dos mesmos como alimentação, moradia, vestimenta, higiene, desde que isso não seja resultado de condições econômicas que extrapolem seu controle</w:t>
      </w:r>
      <w:r w:rsidR="00F15771">
        <w:rPr>
          <w:rFonts w:ascii="Times New Roman" w:hAnsi="Times New Roman" w:cs="Times New Roman"/>
          <w:color w:val="000000" w:themeColor="text1"/>
          <w:sz w:val="24"/>
          <w:szCs w:val="24"/>
        </w:rPr>
        <w:t>.</w:t>
      </w:r>
      <w:r w:rsidR="00F15771" w:rsidRPr="00F15771">
        <w:rPr>
          <w:rFonts w:ascii="Times New Roman" w:hAnsi="Times New Roman" w:cs="Times New Roman"/>
          <w:color w:val="000000" w:themeColor="text1"/>
          <w:sz w:val="24"/>
          <w:szCs w:val="24"/>
          <w:vertAlign w:val="superscript"/>
        </w:rPr>
        <w:t>13,24</w:t>
      </w:r>
      <w:r>
        <w:rPr>
          <w:rFonts w:ascii="Times New Roman" w:hAnsi="Times New Roman" w:cs="Times New Roman"/>
          <w:color w:val="000000" w:themeColor="text1"/>
          <w:sz w:val="24"/>
          <w:szCs w:val="24"/>
          <w:vertAlign w:val="superscript"/>
        </w:rPr>
        <w:t xml:space="preserve"> </w:t>
      </w:r>
    </w:p>
    <w:p w14:paraId="54010330" w14:textId="77777777" w:rsidR="00A91E04" w:rsidRDefault="00A91E04" w:rsidP="008234F3">
      <w:pPr>
        <w:tabs>
          <w:tab w:val="center" w:pos="349"/>
          <w:tab w:val="center" w:pos="1485"/>
        </w:tabs>
        <w:suppressAutoHyphens/>
        <w:rPr>
          <w:rFonts w:ascii="Times New Roman" w:eastAsia="Times New Roman" w:hAnsi="Times New Roman" w:cs="Times New Roman"/>
          <w:b/>
          <w:bCs/>
          <w:color w:val="000000" w:themeColor="text1"/>
          <w:sz w:val="28"/>
          <w:szCs w:val="28"/>
          <w:highlight w:val="white"/>
        </w:rPr>
      </w:pPr>
    </w:p>
    <w:p w14:paraId="39F949B4" w14:textId="33B40CF9" w:rsidR="00B5239B" w:rsidRPr="00533199" w:rsidRDefault="001260B3" w:rsidP="008234F3">
      <w:pPr>
        <w:tabs>
          <w:tab w:val="center" w:pos="349"/>
          <w:tab w:val="center" w:pos="1485"/>
        </w:tabs>
        <w:suppressAutoHyphens/>
        <w:rPr>
          <w:rFonts w:ascii="Times New Roman" w:eastAsia="Times New Roman" w:hAnsi="Times New Roman" w:cs="Times New Roman"/>
          <w:b/>
          <w:bCs/>
          <w:color w:val="000000" w:themeColor="text1"/>
          <w:sz w:val="24"/>
          <w:szCs w:val="24"/>
        </w:rPr>
      </w:pPr>
      <w:r w:rsidRPr="00533199">
        <w:rPr>
          <w:rFonts w:ascii="Times New Roman" w:eastAsia="Times New Roman" w:hAnsi="Times New Roman" w:cs="Times New Roman"/>
          <w:b/>
          <w:bCs/>
          <w:color w:val="000000" w:themeColor="text1"/>
          <w:sz w:val="24"/>
          <w:szCs w:val="24"/>
        </w:rPr>
        <w:t xml:space="preserve">2.3 </w:t>
      </w:r>
      <w:r w:rsidR="00B5239B" w:rsidRPr="00533199">
        <w:rPr>
          <w:rFonts w:ascii="Times New Roman" w:eastAsia="Times New Roman" w:hAnsi="Times New Roman" w:cs="Times New Roman"/>
          <w:b/>
          <w:bCs/>
          <w:color w:val="000000" w:themeColor="text1"/>
          <w:sz w:val="24"/>
          <w:szCs w:val="24"/>
        </w:rPr>
        <w:t xml:space="preserve">Violência Contra Crianças e Adolescentes no Mundo </w:t>
      </w:r>
    </w:p>
    <w:p w14:paraId="17D7DEE2" w14:textId="77777777" w:rsidR="00993B54" w:rsidRDefault="00993B54" w:rsidP="008234F3">
      <w:pPr>
        <w:suppressAutoHyphens/>
        <w:rPr>
          <w:rFonts w:ascii="Times New Roman" w:hAnsi="Times New Roman" w:cs="Times New Roman"/>
          <w:sz w:val="24"/>
          <w:szCs w:val="24"/>
        </w:rPr>
      </w:pPr>
    </w:p>
    <w:p w14:paraId="31A28B3C" w14:textId="1142753A" w:rsidR="00A16022" w:rsidRPr="00E50103" w:rsidRDefault="001260B3" w:rsidP="008234F3">
      <w:pPr>
        <w:suppressAutoHyphens/>
        <w:rPr>
          <w:rFonts w:ascii="Times New Roman" w:eastAsia="Times New Roman" w:hAnsi="Times New Roman" w:cs="Times New Roman"/>
          <w:sz w:val="24"/>
          <w:szCs w:val="24"/>
        </w:rPr>
      </w:pPr>
      <w:r>
        <w:rPr>
          <w:rFonts w:ascii="Times New Roman" w:hAnsi="Times New Roman" w:cs="Times New Roman"/>
          <w:sz w:val="24"/>
          <w:szCs w:val="24"/>
        </w:rPr>
        <w:t>Crianças e adolescentes são mais vulneráveis à violência em nível mundial, devido a posição desigual de poder perante o adulto</w:t>
      </w:r>
      <w:r w:rsidR="00F15771">
        <w:rPr>
          <w:rFonts w:ascii="Times New Roman" w:hAnsi="Times New Roman" w:cs="Times New Roman"/>
          <w:sz w:val="24"/>
          <w:szCs w:val="24"/>
        </w:rPr>
        <w:t>.</w:t>
      </w:r>
      <w:r w:rsidR="00F15771">
        <w:rPr>
          <w:rFonts w:ascii="Times New Roman" w:hAnsi="Times New Roman" w:cs="Times New Roman"/>
          <w:sz w:val="24"/>
          <w:szCs w:val="24"/>
          <w:vertAlign w:val="superscript"/>
        </w:rPr>
        <w:t>25</w:t>
      </w:r>
      <w:r>
        <w:rPr>
          <w:rFonts w:ascii="Times New Roman" w:hAnsi="Times New Roman" w:cs="Times New Roman"/>
          <w:sz w:val="24"/>
          <w:szCs w:val="24"/>
          <w:vertAlign w:val="superscript"/>
        </w:rPr>
        <w:t xml:space="preserve"> </w:t>
      </w:r>
      <w:r>
        <w:rPr>
          <w:rFonts w:ascii="Times New Roman" w:hAnsi="Times New Roman" w:cs="Times New Roman"/>
          <w:sz w:val="24"/>
          <w:szCs w:val="24"/>
        </w:rPr>
        <w:t>Globalmente, estima-se que mais de 1 bilhão de crianças entre 2 e 17 anos experiment</w:t>
      </w:r>
      <w:r w:rsidR="004608D6">
        <w:rPr>
          <w:rFonts w:ascii="Times New Roman" w:hAnsi="Times New Roman" w:cs="Times New Roman"/>
          <w:sz w:val="24"/>
          <w:szCs w:val="24"/>
        </w:rPr>
        <w:t>e</w:t>
      </w:r>
      <w:r>
        <w:rPr>
          <w:rFonts w:ascii="Times New Roman" w:hAnsi="Times New Roman" w:cs="Times New Roman"/>
          <w:sz w:val="24"/>
          <w:szCs w:val="24"/>
        </w:rPr>
        <w:t>m abuso sexual, físico ou emocional à cada ano</w:t>
      </w:r>
      <w:r w:rsidR="00F15771">
        <w:rPr>
          <w:rFonts w:ascii="Times New Roman" w:hAnsi="Times New Roman" w:cs="Times New Roman"/>
          <w:sz w:val="24"/>
          <w:szCs w:val="24"/>
        </w:rPr>
        <w:t>.</w:t>
      </w:r>
      <w:r w:rsidR="00F15771">
        <w:rPr>
          <w:rFonts w:ascii="Times New Roman" w:hAnsi="Times New Roman" w:cs="Times New Roman"/>
          <w:sz w:val="24"/>
          <w:szCs w:val="24"/>
          <w:vertAlign w:val="superscript"/>
        </w:rPr>
        <w:t>10</w:t>
      </w:r>
      <w:r>
        <w:rPr>
          <w:rFonts w:ascii="Times New Roman" w:hAnsi="Times New Roman" w:cs="Times New Roman"/>
          <w:sz w:val="24"/>
          <w:szCs w:val="24"/>
        </w:rPr>
        <w:t xml:space="preserve"> </w:t>
      </w:r>
      <w:r w:rsidR="00AF2C0D">
        <w:rPr>
          <w:rFonts w:ascii="Times New Roman" w:hAnsi="Times New Roman" w:cs="Times New Roman"/>
          <w:color w:val="000000" w:themeColor="text1"/>
          <w:sz w:val="24"/>
          <w:szCs w:val="24"/>
        </w:rPr>
        <w:t>Trezentas</w:t>
      </w:r>
      <w:r w:rsidR="00CC4281">
        <w:rPr>
          <w:rFonts w:ascii="Times New Roman" w:hAnsi="Times New Roman" w:cs="Times New Roman"/>
          <w:sz w:val="24"/>
          <w:szCs w:val="24"/>
        </w:rPr>
        <w:t xml:space="preserve"> </w:t>
      </w:r>
      <w:r>
        <w:rPr>
          <w:rFonts w:ascii="Times New Roman" w:hAnsi="Times New Roman" w:cs="Times New Roman"/>
          <w:sz w:val="24"/>
          <w:szCs w:val="24"/>
        </w:rPr>
        <w:t>milhões de crianças entre 2 e 4 anos são vítimas de medidas disciplinares violentas, enquanto 120 milhões de meninas são vítimas de violência sexual antes dos 20 anos</w:t>
      </w:r>
      <w:r w:rsidR="000070FA">
        <w:rPr>
          <w:rFonts w:ascii="Times New Roman" w:hAnsi="Times New Roman" w:cs="Times New Roman"/>
          <w:sz w:val="24"/>
          <w:szCs w:val="24"/>
        </w:rPr>
        <w:t>.</w:t>
      </w:r>
      <w:r w:rsidR="00F15771">
        <w:rPr>
          <w:rFonts w:ascii="Times New Roman" w:hAnsi="Times New Roman" w:cs="Times New Roman"/>
          <w:sz w:val="24"/>
          <w:szCs w:val="24"/>
          <w:vertAlign w:val="superscript"/>
        </w:rPr>
        <w:t>20</w:t>
      </w:r>
      <w:r>
        <w:rPr>
          <w:rFonts w:ascii="Times New Roman" w:hAnsi="Times New Roman" w:cs="Times New Roman"/>
          <w:sz w:val="24"/>
          <w:szCs w:val="24"/>
        </w:rPr>
        <w:t xml:space="preserve"> Segundo dados d</w:t>
      </w:r>
      <w:r w:rsidR="006A286E">
        <w:rPr>
          <w:rFonts w:ascii="Times New Roman" w:hAnsi="Times New Roman" w:cs="Times New Roman"/>
          <w:sz w:val="24"/>
          <w:szCs w:val="24"/>
        </w:rPr>
        <w:t xml:space="preserve">o </w:t>
      </w:r>
      <w:r w:rsidR="00563E17">
        <w:rPr>
          <w:rFonts w:ascii="Times New Roman" w:eastAsia="Times New Roman" w:hAnsi="Times New Roman" w:cs="Times New Roman"/>
          <w:sz w:val="24"/>
          <w:szCs w:val="24"/>
        </w:rPr>
        <w:t>Fundo das Nações Unidas para a Infância</w:t>
      </w:r>
      <w:r w:rsidR="006A286E">
        <w:rPr>
          <w:rFonts w:ascii="Times New Roman" w:eastAsia="Times New Roman" w:hAnsi="Times New Roman" w:cs="Times New Roman"/>
          <w:sz w:val="24"/>
          <w:szCs w:val="24"/>
        </w:rPr>
        <w:t xml:space="preserve"> </w:t>
      </w:r>
      <w:r w:rsidR="006A286E" w:rsidRPr="00C57C00">
        <w:rPr>
          <w:rFonts w:ascii="Times New Roman" w:eastAsia="Times New Roman" w:hAnsi="Times New Roman" w:cs="Times New Roman"/>
          <w:color w:val="000000" w:themeColor="text1"/>
          <w:sz w:val="24"/>
          <w:szCs w:val="24"/>
        </w:rPr>
        <w:t>(</w:t>
      </w:r>
      <w:r w:rsidR="006A286E" w:rsidRPr="00C57C00">
        <w:rPr>
          <w:rFonts w:ascii="Times New Roman" w:hAnsi="Times New Roman" w:cs="Times New Roman"/>
          <w:color w:val="000000" w:themeColor="text1"/>
          <w:sz w:val="24"/>
          <w:szCs w:val="24"/>
        </w:rPr>
        <w:t>UNICEF</w:t>
      </w:r>
      <w:r w:rsidR="00563E17" w:rsidRPr="00C57C00">
        <w:rPr>
          <w:rFonts w:ascii="Times New Roman" w:eastAsia="Times New Roman" w:hAnsi="Times New Roman" w:cs="Times New Roman"/>
          <w:color w:val="000000" w:themeColor="text1"/>
          <w:sz w:val="24"/>
          <w:szCs w:val="24"/>
        </w:rPr>
        <w:t>)</w:t>
      </w:r>
      <w:r w:rsidRPr="00C57C00">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metade das crianças com menos </w:t>
      </w:r>
      <w:r>
        <w:rPr>
          <w:rFonts w:ascii="Times New Roman" w:hAnsi="Times New Roman" w:cs="Times New Roman"/>
          <w:sz w:val="24"/>
          <w:szCs w:val="24"/>
        </w:rPr>
        <w:lastRenderedPageBreak/>
        <w:t>de 15 anos no mundo são submetidos a castigos físicos e 75% das crianças entre 2 e 4 anos estão expostas a agressões psicológicas e físicas rotineiramente</w:t>
      </w:r>
      <w:r w:rsidR="00F15771">
        <w:rPr>
          <w:rFonts w:ascii="Times New Roman" w:hAnsi="Times New Roman" w:cs="Times New Roman"/>
          <w:sz w:val="24"/>
          <w:szCs w:val="24"/>
        </w:rPr>
        <w:t>.</w:t>
      </w:r>
      <w:r w:rsidR="00F15771" w:rsidRPr="00F15771">
        <w:rPr>
          <w:rFonts w:ascii="Times New Roman" w:hAnsi="Times New Roman" w:cs="Times New Roman"/>
          <w:sz w:val="24"/>
          <w:szCs w:val="24"/>
          <w:vertAlign w:val="superscript"/>
        </w:rPr>
        <w:t>26</w:t>
      </w:r>
      <w:r>
        <w:rPr>
          <w:rFonts w:ascii="Times New Roman" w:hAnsi="Times New Roman" w:cs="Times New Roman"/>
          <w:sz w:val="24"/>
          <w:szCs w:val="24"/>
        </w:rPr>
        <w:t xml:space="preserve"> No entanto, somente nas últimas </w:t>
      </w:r>
      <w:r w:rsidR="00A91E04">
        <w:rPr>
          <w:rFonts w:ascii="Times New Roman" w:hAnsi="Times New Roman" w:cs="Times New Roman"/>
          <w:sz w:val="24"/>
          <w:szCs w:val="24"/>
        </w:rPr>
        <w:t>três</w:t>
      </w:r>
      <w:r>
        <w:rPr>
          <w:rFonts w:ascii="Times New Roman" w:hAnsi="Times New Roman" w:cs="Times New Roman"/>
          <w:sz w:val="24"/>
          <w:szCs w:val="24"/>
        </w:rPr>
        <w:t xml:space="preserve"> décadas a discussão sobre maus-tratos infantis obteve maior visibilidade por órgãos governamentais, entidades civis e organizações não-governamentais (ONGs) </w:t>
      </w:r>
      <w:r w:rsidR="00E50103" w:rsidRPr="00C57C00">
        <w:rPr>
          <w:rFonts w:ascii="Times New Roman" w:hAnsi="Times New Roman" w:cs="Times New Roman"/>
          <w:color w:val="000000" w:themeColor="text1"/>
          <w:sz w:val="24"/>
          <w:szCs w:val="24"/>
        </w:rPr>
        <w:t>a</w:t>
      </w:r>
      <w:r>
        <w:rPr>
          <w:rFonts w:ascii="Times New Roman" w:hAnsi="Times New Roman" w:cs="Times New Roman"/>
          <w:sz w:val="24"/>
          <w:szCs w:val="24"/>
        </w:rPr>
        <w:t xml:space="preserve"> nível mundial.</w:t>
      </w:r>
      <w:r w:rsidR="00F15771">
        <w:rPr>
          <w:rFonts w:ascii="Times New Roman" w:hAnsi="Times New Roman" w:cs="Times New Roman"/>
          <w:sz w:val="24"/>
          <w:szCs w:val="24"/>
          <w:vertAlign w:val="superscript"/>
        </w:rPr>
        <w:t>13</w:t>
      </w:r>
      <w:r w:rsidR="00E50103">
        <w:rPr>
          <w:rFonts w:ascii="Times New Roman" w:hAnsi="Times New Roman" w:cs="Times New Roman"/>
          <w:sz w:val="24"/>
          <w:szCs w:val="24"/>
          <w:vertAlign w:val="superscript"/>
        </w:rPr>
        <w:t xml:space="preserve"> </w:t>
      </w:r>
    </w:p>
    <w:p w14:paraId="43C43D29" w14:textId="51FC54A1" w:rsidR="00A16022" w:rsidRDefault="001260B3" w:rsidP="008234F3">
      <w:pPr>
        <w:suppressAutoHyphens/>
        <w:rPr>
          <w:rFonts w:ascii="Times New Roman" w:hAnsi="Times New Roman" w:cs="Times New Roman"/>
          <w:sz w:val="24"/>
          <w:szCs w:val="24"/>
        </w:rPr>
      </w:pPr>
      <w:proofErr w:type="spellStart"/>
      <w:r>
        <w:rPr>
          <w:rFonts w:ascii="Times New Roman" w:hAnsi="Times New Roman" w:cs="Times New Roman"/>
          <w:sz w:val="24"/>
          <w:szCs w:val="24"/>
        </w:rPr>
        <w:t>Stoltenborgh</w:t>
      </w:r>
      <w:proofErr w:type="spellEnd"/>
      <w:r>
        <w:rPr>
          <w:rFonts w:ascii="Times New Roman" w:hAnsi="Times New Roman" w:cs="Times New Roman"/>
          <w:sz w:val="24"/>
          <w:szCs w:val="24"/>
        </w:rPr>
        <w:t xml:space="preserve"> </w:t>
      </w:r>
      <w:r w:rsidRPr="0041548E">
        <w:rPr>
          <w:rFonts w:ascii="Times New Roman" w:hAnsi="Times New Roman" w:cs="Times New Roman"/>
          <w:i/>
          <w:iCs/>
          <w:sz w:val="24"/>
          <w:szCs w:val="24"/>
        </w:rPr>
        <w:t>et</w:t>
      </w:r>
      <w:r w:rsidR="00BB6189">
        <w:rPr>
          <w:rFonts w:ascii="Times New Roman" w:hAnsi="Times New Roman" w:cs="Times New Roman"/>
          <w:i/>
          <w:iCs/>
          <w:sz w:val="24"/>
          <w:szCs w:val="24"/>
        </w:rPr>
        <w:t xml:space="preserve"> </w:t>
      </w:r>
      <w:r w:rsidRPr="0041548E">
        <w:rPr>
          <w:rFonts w:ascii="Times New Roman" w:hAnsi="Times New Roman" w:cs="Times New Roman"/>
          <w:i/>
          <w:iCs/>
          <w:sz w:val="24"/>
          <w:szCs w:val="24"/>
        </w:rPr>
        <w:t>al</w:t>
      </w:r>
      <w:r w:rsidR="00BB6189">
        <w:rPr>
          <w:rFonts w:ascii="Times New Roman" w:hAnsi="Times New Roman" w:cs="Times New Roman"/>
          <w:i/>
          <w:iCs/>
          <w:sz w:val="24"/>
          <w:szCs w:val="24"/>
        </w:rPr>
        <w:t>.</w:t>
      </w:r>
      <w:r>
        <w:rPr>
          <w:rFonts w:ascii="Times New Roman" w:hAnsi="Times New Roman" w:cs="Times New Roman"/>
          <w:sz w:val="24"/>
          <w:szCs w:val="24"/>
        </w:rPr>
        <w:t xml:space="preserve"> (2017) estimaram em sua metanálise a prevalência global de maus-tratos na infância, inferindo que 22,6% das crianças sofreram abuso físico, 36,3% emocional, 12,7% sexual e 17,4% negligência</w:t>
      </w:r>
      <w:r w:rsidR="00F15771">
        <w:rPr>
          <w:rFonts w:ascii="Times New Roman" w:hAnsi="Times New Roman" w:cs="Times New Roman"/>
          <w:sz w:val="24"/>
          <w:szCs w:val="24"/>
        </w:rPr>
        <w:t>.</w:t>
      </w:r>
      <w:r w:rsidR="00F15771">
        <w:rPr>
          <w:rFonts w:ascii="Times New Roman" w:hAnsi="Times New Roman" w:cs="Times New Roman"/>
          <w:sz w:val="24"/>
          <w:szCs w:val="24"/>
          <w:vertAlign w:val="superscript"/>
        </w:rPr>
        <w:t>18</w:t>
      </w:r>
      <w:r>
        <w:rPr>
          <w:rFonts w:ascii="Times New Roman" w:hAnsi="Times New Roman" w:cs="Times New Roman"/>
          <w:sz w:val="24"/>
          <w:szCs w:val="24"/>
        </w:rPr>
        <w:t xml:space="preserve"> A </w:t>
      </w:r>
      <w:r w:rsidR="00C57C00" w:rsidRPr="00B219EF">
        <w:rPr>
          <w:rFonts w:ascii="Times New Roman" w:hAnsi="Times New Roman" w:cs="Times New Roman"/>
          <w:sz w:val="24"/>
          <w:szCs w:val="24"/>
        </w:rPr>
        <w:t>OMS</w:t>
      </w:r>
      <w:r w:rsidR="00E50103">
        <w:rPr>
          <w:rFonts w:ascii="Times New Roman" w:hAnsi="Times New Roman" w:cs="Times New Roman"/>
          <w:sz w:val="24"/>
          <w:szCs w:val="24"/>
        </w:rPr>
        <w:t xml:space="preserve"> </w:t>
      </w:r>
      <w:r>
        <w:rPr>
          <w:rFonts w:ascii="Times New Roman" w:hAnsi="Times New Roman" w:cs="Times New Roman"/>
          <w:sz w:val="24"/>
          <w:szCs w:val="24"/>
        </w:rPr>
        <w:t>informou que, no ano de 2017, 18 milhões de crianças na Europa foram vítimas de violência sexual, 44 milhões de violência física e 55 milhões de violência psicológica, sendo que anualmente 850 crianças morrem em consequência desses tipos de abuso.</w:t>
      </w:r>
      <w:r w:rsidR="00F15771">
        <w:rPr>
          <w:rFonts w:ascii="Times New Roman" w:hAnsi="Times New Roman" w:cs="Times New Roman"/>
          <w:sz w:val="24"/>
          <w:szCs w:val="24"/>
          <w:vertAlign w:val="superscript"/>
        </w:rPr>
        <w:t>24</w:t>
      </w:r>
    </w:p>
    <w:p w14:paraId="5A6B28DB" w14:textId="5E10A4B3" w:rsidR="00A16022" w:rsidRDefault="001260B3" w:rsidP="008234F3">
      <w:pPr>
        <w:suppressAutoHyphens/>
        <w:rPr>
          <w:rFonts w:ascii="Times New Roman" w:hAnsi="Times New Roman" w:cs="Times New Roman"/>
          <w:sz w:val="24"/>
          <w:szCs w:val="24"/>
        </w:rPr>
      </w:pPr>
      <w:r>
        <w:rPr>
          <w:rFonts w:ascii="Times New Roman" w:hAnsi="Times New Roman" w:cs="Times New Roman"/>
          <w:sz w:val="24"/>
          <w:szCs w:val="24"/>
        </w:rPr>
        <w:t>Dahlberg e Krug (2015) evidenciaram que quando analisados retrospectivamente, cerca de um quarto dos indivíduos no mundo relata</w:t>
      </w:r>
      <w:r w:rsidR="00852EE3">
        <w:rPr>
          <w:rFonts w:ascii="Times New Roman" w:hAnsi="Times New Roman" w:cs="Times New Roman"/>
          <w:sz w:val="24"/>
          <w:szCs w:val="24"/>
        </w:rPr>
        <w:t>ra</w:t>
      </w:r>
      <w:r>
        <w:rPr>
          <w:rFonts w:ascii="Times New Roman" w:hAnsi="Times New Roman" w:cs="Times New Roman"/>
          <w:sz w:val="24"/>
          <w:szCs w:val="24"/>
        </w:rPr>
        <w:t>m ter sofrido abusos físicos na infância e um quinto das mulheres referem terem sido abusadas sexualmente quando crianças</w:t>
      </w:r>
      <w:r w:rsidR="00F15771">
        <w:rPr>
          <w:rFonts w:ascii="Times New Roman" w:hAnsi="Times New Roman" w:cs="Times New Roman"/>
          <w:sz w:val="24"/>
          <w:szCs w:val="24"/>
        </w:rPr>
        <w:t>.</w:t>
      </w:r>
      <w:r w:rsidR="00F15771">
        <w:rPr>
          <w:rFonts w:ascii="Times New Roman" w:hAnsi="Times New Roman" w:cs="Times New Roman"/>
          <w:sz w:val="24"/>
          <w:szCs w:val="24"/>
          <w:vertAlign w:val="superscript"/>
        </w:rPr>
        <w:t>27</w:t>
      </w:r>
      <w:r>
        <w:rPr>
          <w:rFonts w:ascii="Times New Roman" w:hAnsi="Times New Roman" w:cs="Times New Roman"/>
          <w:sz w:val="24"/>
          <w:szCs w:val="24"/>
        </w:rPr>
        <w:t xml:space="preserve"> No contexto estadunidense, a Pesquisa Epidemiológica Nacional sobre Álcool e Condições Relacionadas aplicada à 34.653 adultos demonstrou que 30,1% possuíam histórico de abuso infantil</w:t>
      </w:r>
      <w:r w:rsidR="000070FA">
        <w:rPr>
          <w:rFonts w:ascii="Times New Roman" w:hAnsi="Times New Roman" w:cs="Times New Roman"/>
          <w:sz w:val="24"/>
          <w:szCs w:val="24"/>
        </w:rPr>
        <w:t>.</w:t>
      </w:r>
      <w:r w:rsidR="00F15771">
        <w:rPr>
          <w:rFonts w:ascii="Times New Roman" w:hAnsi="Times New Roman" w:cs="Times New Roman"/>
          <w:sz w:val="24"/>
          <w:szCs w:val="24"/>
          <w:vertAlign w:val="superscript"/>
        </w:rPr>
        <w:t>21</w:t>
      </w:r>
    </w:p>
    <w:p w14:paraId="5C0B4707" w14:textId="3D97F2D9" w:rsidR="00A16022" w:rsidRDefault="001260B3" w:rsidP="008234F3">
      <w:pPr>
        <w:suppressAutoHyphens/>
        <w:rPr>
          <w:rFonts w:ascii="Times New Roman" w:hAnsi="Times New Roman" w:cs="Times New Roman"/>
          <w:sz w:val="24"/>
          <w:szCs w:val="24"/>
          <w:vertAlign w:val="superscript"/>
        </w:rPr>
      </w:pPr>
      <w:r>
        <w:rPr>
          <w:rFonts w:ascii="Times New Roman" w:hAnsi="Times New Roman" w:cs="Times New Roman"/>
          <w:sz w:val="24"/>
          <w:szCs w:val="24"/>
        </w:rPr>
        <w:t>Em um estudo realizado com a população polonesa, Terelak, Kołodziejczak e Bulsa (2019) observaram que os casos com maior notificação de maus-tratos infantis foram de negligência (30,6%), violência psicológica (26,4%), violência física (25,7%) e violência sexual (4,2%). Nessa mesma pesquisa, conclui</w:t>
      </w:r>
      <w:r w:rsidR="0041548E">
        <w:rPr>
          <w:rFonts w:ascii="Times New Roman" w:hAnsi="Times New Roman" w:cs="Times New Roman"/>
          <w:sz w:val="24"/>
          <w:szCs w:val="24"/>
        </w:rPr>
        <w:t>u</w:t>
      </w:r>
      <w:r>
        <w:rPr>
          <w:rFonts w:ascii="Times New Roman" w:hAnsi="Times New Roman" w:cs="Times New Roman"/>
          <w:sz w:val="24"/>
          <w:szCs w:val="24"/>
        </w:rPr>
        <w:t>-se que 71% dos adolescentes entre 11 e 17 ano</w:t>
      </w:r>
      <w:r w:rsidR="004608D6">
        <w:rPr>
          <w:rFonts w:ascii="Times New Roman" w:hAnsi="Times New Roman" w:cs="Times New Roman"/>
          <w:sz w:val="24"/>
          <w:szCs w:val="24"/>
        </w:rPr>
        <w:t>s</w:t>
      </w:r>
      <w:r>
        <w:rPr>
          <w:rFonts w:ascii="Times New Roman" w:hAnsi="Times New Roman" w:cs="Times New Roman"/>
          <w:sz w:val="24"/>
          <w:szCs w:val="24"/>
        </w:rPr>
        <w:t xml:space="preserve"> experimentaram pelo menos uma forma de abuso em vários contextos, inclusive no ambiente doméstico/familiar. Os autores ainda constataram que 15% dos cidadãos poloneses com filhos com idade inferior </w:t>
      </w:r>
      <w:r w:rsidR="0041548E">
        <w:rPr>
          <w:rFonts w:ascii="Times New Roman" w:hAnsi="Times New Roman" w:cs="Times New Roman"/>
          <w:sz w:val="24"/>
          <w:szCs w:val="24"/>
        </w:rPr>
        <w:t>a</w:t>
      </w:r>
      <w:r>
        <w:rPr>
          <w:rFonts w:ascii="Times New Roman" w:hAnsi="Times New Roman" w:cs="Times New Roman"/>
          <w:sz w:val="24"/>
          <w:szCs w:val="24"/>
        </w:rPr>
        <w:t xml:space="preserve"> 18 anos usaram violência contra eles pelo menos uma vez</w:t>
      </w:r>
      <w:r w:rsidR="00F15771">
        <w:rPr>
          <w:rFonts w:ascii="Times New Roman" w:hAnsi="Times New Roman" w:cs="Times New Roman"/>
          <w:sz w:val="24"/>
          <w:szCs w:val="24"/>
        </w:rPr>
        <w:t>.</w:t>
      </w:r>
      <w:r w:rsidR="00F15771" w:rsidRPr="00F15771">
        <w:rPr>
          <w:rFonts w:ascii="Times New Roman" w:hAnsi="Times New Roman" w:cs="Times New Roman"/>
          <w:sz w:val="24"/>
          <w:szCs w:val="24"/>
          <w:vertAlign w:val="superscript"/>
        </w:rPr>
        <w:t>28</w:t>
      </w:r>
    </w:p>
    <w:p w14:paraId="37B0BFD8" w14:textId="209A0EEA" w:rsidR="00A16022" w:rsidRDefault="001260B3" w:rsidP="008234F3">
      <w:pPr>
        <w:suppressAutoHyphens/>
        <w:rPr>
          <w:rFonts w:ascii="Times New Roman" w:hAnsi="Times New Roman" w:cs="Times New Roman"/>
          <w:sz w:val="24"/>
          <w:szCs w:val="24"/>
          <w:vertAlign w:val="superscript"/>
        </w:rPr>
      </w:pPr>
      <w:r>
        <w:rPr>
          <w:rFonts w:ascii="Times New Roman" w:hAnsi="Times New Roman" w:cs="Times New Roman"/>
          <w:sz w:val="24"/>
          <w:szCs w:val="24"/>
        </w:rPr>
        <w:t xml:space="preserve">Solís-García </w:t>
      </w:r>
      <w:r w:rsidRPr="0041548E">
        <w:rPr>
          <w:rFonts w:ascii="Times New Roman" w:hAnsi="Times New Roman" w:cs="Times New Roman"/>
          <w:i/>
          <w:iCs/>
          <w:sz w:val="24"/>
          <w:szCs w:val="24"/>
        </w:rPr>
        <w:t>et al</w:t>
      </w:r>
      <w:r>
        <w:rPr>
          <w:rFonts w:ascii="Times New Roman" w:hAnsi="Times New Roman" w:cs="Times New Roman"/>
          <w:sz w:val="24"/>
          <w:szCs w:val="24"/>
        </w:rPr>
        <w:t>. (2019) em uma pesquisa observacional retrospectiva realizada no Serviço de Urgências Pediátricas de um hospital terciário de Madri na Espanha entre 2008 e 2017, revelaram que o abuso físico foi a forma mais frequente de violência contra crianças (40,6%), seguido por negligência (25,1%), abuso sexual (25,5%) e abuso psicológico (7,4%). A faixa etária mais afetada, conforme o trabalho espanhol, consistiu de crianças entre 1 e 5 anos e a mediana dos resultados foi calculada em 4,3 anos.</w:t>
      </w:r>
      <w:r w:rsidR="00F15771">
        <w:rPr>
          <w:rFonts w:ascii="Times New Roman" w:hAnsi="Times New Roman" w:cs="Times New Roman"/>
          <w:sz w:val="24"/>
          <w:szCs w:val="24"/>
          <w:vertAlign w:val="superscript"/>
        </w:rPr>
        <w:t>17</w:t>
      </w:r>
    </w:p>
    <w:p w14:paraId="12BC9551" w14:textId="2E51E7BB" w:rsidR="00A16022" w:rsidRDefault="001260B3" w:rsidP="008234F3">
      <w:pPr>
        <w:tabs>
          <w:tab w:val="center" w:pos="349"/>
          <w:tab w:val="center" w:pos="1485"/>
        </w:tabs>
        <w:suppressAutoHyphens/>
        <w:rPr>
          <w:rFonts w:ascii="Times New Roman" w:hAnsi="Times New Roman" w:cs="Times New Roman"/>
          <w:sz w:val="24"/>
          <w:szCs w:val="24"/>
          <w:vertAlign w:val="superscript"/>
        </w:rPr>
      </w:pPr>
      <w:r>
        <w:rPr>
          <w:rFonts w:ascii="Times New Roman" w:hAnsi="Times New Roman" w:cs="Times New Roman"/>
          <w:sz w:val="24"/>
          <w:szCs w:val="24"/>
        </w:rPr>
        <w:t xml:space="preserve">Zhou </w:t>
      </w:r>
      <w:r w:rsidRPr="0041548E">
        <w:rPr>
          <w:rFonts w:ascii="Times New Roman" w:hAnsi="Times New Roman" w:cs="Times New Roman"/>
          <w:i/>
          <w:iCs/>
          <w:sz w:val="24"/>
          <w:szCs w:val="24"/>
        </w:rPr>
        <w:t>et al.</w:t>
      </w:r>
      <w:r>
        <w:rPr>
          <w:rFonts w:ascii="Times New Roman" w:hAnsi="Times New Roman" w:cs="Times New Roman"/>
          <w:sz w:val="24"/>
          <w:szCs w:val="24"/>
        </w:rPr>
        <w:t xml:space="preserve"> (2019), em seu estudo com uma amostra de 1.511 crianças residentes na região oeste da China, consta</w:t>
      </w:r>
      <w:r w:rsidRPr="00B219EF">
        <w:rPr>
          <w:rFonts w:ascii="Times New Roman" w:hAnsi="Times New Roman" w:cs="Times New Roman"/>
          <w:color w:val="000000" w:themeColor="text1"/>
          <w:sz w:val="24"/>
          <w:szCs w:val="24"/>
        </w:rPr>
        <w:t>t</w:t>
      </w:r>
      <w:r w:rsidR="006A286E" w:rsidRPr="00B219EF">
        <w:rPr>
          <w:rFonts w:ascii="Times New Roman" w:hAnsi="Times New Roman" w:cs="Times New Roman"/>
          <w:color w:val="000000" w:themeColor="text1"/>
          <w:sz w:val="24"/>
          <w:szCs w:val="24"/>
        </w:rPr>
        <w:t>aram</w:t>
      </w:r>
      <w:r>
        <w:rPr>
          <w:rFonts w:ascii="Times New Roman" w:hAnsi="Times New Roman" w:cs="Times New Roman"/>
          <w:sz w:val="24"/>
          <w:szCs w:val="24"/>
        </w:rPr>
        <w:t xml:space="preserve"> que 12,3%, 14,0%, 1,3% e 28,1% sofreram abuso físico, emocional, sexual e negligência, respectivamente. De maneira mais alarmante, observaram ainda que 186 crianças (12,3% da amostra) sofreram vários tipos de maus-tratos.</w:t>
      </w:r>
      <w:r w:rsidR="00F15771">
        <w:rPr>
          <w:rFonts w:ascii="Times New Roman" w:hAnsi="Times New Roman" w:cs="Times New Roman"/>
          <w:sz w:val="24"/>
          <w:szCs w:val="24"/>
          <w:vertAlign w:val="superscript"/>
        </w:rPr>
        <w:t>18</w:t>
      </w:r>
    </w:p>
    <w:p w14:paraId="1733C47B" w14:textId="77777777" w:rsidR="00533199" w:rsidRDefault="00533199" w:rsidP="008234F3">
      <w:pPr>
        <w:tabs>
          <w:tab w:val="center" w:pos="349"/>
          <w:tab w:val="center" w:pos="1485"/>
        </w:tabs>
        <w:suppressAutoHyphens/>
        <w:rPr>
          <w:rFonts w:ascii="Times New Roman" w:hAnsi="Times New Roman" w:cs="Times New Roman"/>
          <w:sz w:val="24"/>
          <w:szCs w:val="24"/>
          <w:vertAlign w:val="superscript"/>
        </w:rPr>
      </w:pPr>
    </w:p>
    <w:p w14:paraId="5E971551" w14:textId="77777777" w:rsidR="00533199" w:rsidRDefault="00533199" w:rsidP="008234F3">
      <w:pPr>
        <w:tabs>
          <w:tab w:val="center" w:pos="349"/>
          <w:tab w:val="center" w:pos="1485"/>
        </w:tabs>
        <w:suppressAutoHyphens/>
        <w:rPr>
          <w:rFonts w:ascii="Times New Roman" w:eastAsia="Times New Roman" w:hAnsi="Times New Roman" w:cs="Times New Roman"/>
          <w:b/>
          <w:bCs/>
          <w:color w:val="000000" w:themeColor="text1"/>
          <w:sz w:val="28"/>
          <w:szCs w:val="28"/>
        </w:rPr>
      </w:pPr>
    </w:p>
    <w:p w14:paraId="618AABB8" w14:textId="0E7CA372" w:rsidR="00533199" w:rsidRPr="00533199" w:rsidRDefault="001260B3" w:rsidP="008234F3">
      <w:pPr>
        <w:tabs>
          <w:tab w:val="center" w:pos="349"/>
          <w:tab w:val="center" w:pos="1485"/>
        </w:tabs>
        <w:suppressAutoHyphens/>
        <w:rPr>
          <w:rFonts w:ascii="Times New Roman" w:eastAsia="Times New Roman" w:hAnsi="Times New Roman" w:cs="Times New Roman"/>
          <w:b/>
          <w:bCs/>
          <w:color w:val="000000" w:themeColor="text1"/>
          <w:sz w:val="24"/>
          <w:szCs w:val="24"/>
        </w:rPr>
      </w:pPr>
      <w:r w:rsidRPr="00533199">
        <w:rPr>
          <w:rFonts w:ascii="Times New Roman" w:eastAsia="Times New Roman" w:hAnsi="Times New Roman" w:cs="Times New Roman"/>
          <w:b/>
          <w:bCs/>
          <w:color w:val="000000" w:themeColor="text1"/>
          <w:sz w:val="24"/>
          <w:szCs w:val="24"/>
        </w:rPr>
        <w:lastRenderedPageBreak/>
        <w:t>2.4</w:t>
      </w:r>
      <w:r w:rsidR="00533199" w:rsidRPr="00533199">
        <w:rPr>
          <w:rFonts w:ascii="Times New Roman" w:eastAsia="Times New Roman" w:hAnsi="Times New Roman" w:cs="Times New Roman"/>
          <w:b/>
          <w:bCs/>
          <w:color w:val="000000" w:themeColor="text1"/>
          <w:sz w:val="24"/>
          <w:szCs w:val="24"/>
        </w:rPr>
        <w:t xml:space="preserve"> Violência Contra Criança e Adolescentes no Brasil</w:t>
      </w:r>
      <w:r w:rsidRPr="00533199">
        <w:rPr>
          <w:rFonts w:ascii="Times New Roman" w:eastAsia="Times New Roman" w:hAnsi="Times New Roman" w:cs="Times New Roman"/>
          <w:b/>
          <w:bCs/>
          <w:color w:val="000000" w:themeColor="text1"/>
          <w:sz w:val="24"/>
          <w:szCs w:val="24"/>
        </w:rPr>
        <w:t xml:space="preserve"> </w:t>
      </w:r>
    </w:p>
    <w:p w14:paraId="2715179F" w14:textId="77777777" w:rsidR="00533199" w:rsidRDefault="00533199" w:rsidP="008234F3">
      <w:pPr>
        <w:suppressAutoHyphens/>
        <w:rPr>
          <w:rFonts w:ascii="Times New Roman" w:hAnsi="Times New Roman" w:cs="Times New Roman"/>
          <w:color w:val="000000"/>
          <w:sz w:val="24"/>
          <w:szCs w:val="24"/>
        </w:rPr>
      </w:pPr>
    </w:p>
    <w:p w14:paraId="36C2D8A1" w14:textId="4BD68F5A" w:rsidR="00A16022" w:rsidRDefault="001260B3" w:rsidP="008234F3">
      <w:pPr>
        <w:suppressAutoHyphens/>
        <w:rPr>
          <w:rFonts w:ascii="Times New Roman" w:hAnsi="Times New Roman" w:cs="Times New Roman"/>
          <w:color w:val="000000"/>
          <w:sz w:val="24"/>
          <w:szCs w:val="24"/>
        </w:rPr>
      </w:pPr>
      <w:r>
        <w:rPr>
          <w:rFonts w:ascii="Times New Roman" w:hAnsi="Times New Roman" w:cs="Times New Roman"/>
          <w:color w:val="000000"/>
          <w:sz w:val="24"/>
          <w:szCs w:val="24"/>
        </w:rPr>
        <w:t>As causas externas correspondem a um grupo de etiologias importantes no contexto da mortalidade a nível brasileiro. Inserid</w:t>
      </w:r>
      <w:r w:rsidR="004608D6">
        <w:rPr>
          <w:rFonts w:ascii="Times New Roman" w:hAnsi="Times New Roman" w:cs="Times New Roman"/>
          <w:color w:val="000000"/>
          <w:sz w:val="24"/>
          <w:szCs w:val="24"/>
        </w:rPr>
        <w:t>a</w:t>
      </w:r>
      <w:r>
        <w:rPr>
          <w:rFonts w:ascii="Times New Roman" w:hAnsi="Times New Roman" w:cs="Times New Roman"/>
          <w:color w:val="000000"/>
          <w:sz w:val="24"/>
          <w:szCs w:val="24"/>
        </w:rPr>
        <w:t xml:space="preserve"> nesse grupo, encontra-se a violência interpessoal, agravo que ascendeu da sétima para a segunda posição no ranking de mortalidade por causas específicas na população brasileira comparando os anos de 1990 e 2015.</w:t>
      </w:r>
      <w:r w:rsidR="004D377B">
        <w:rPr>
          <w:rFonts w:ascii="Times New Roman" w:hAnsi="Times New Roman" w:cs="Times New Roman"/>
          <w:color w:val="000000"/>
          <w:sz w:val="24"/>
          <w:szCs w:val="24"/>
          <w:vertAlign w:val="superscript"/>
        </w:rPr>
        <w:t>29</w:t>
      </w:r>
      <w:r>
        <w:rPr>
          <w:rFonts w:ascii="Times New Roman" w:hAnsi="Times New Roman" w:cs="Times New Roman"/>
          <w:color w:val="000000"/>
          <w:sz w:val="24"/>
          <w:szCs w:val="24"/>
        </w:rPr>
        <w:t xml:space="preserve"> No âmbito da violência interpessoal na faixa etária pediátrica, o Brasil é considerado o país com maiores estimativas de maus-tratos infantis no mundo.</w:t>
      </w:r>
      <w:r w:rsidR="004D377B">
        <w:rPr>
          <w:rFonts w:ascii="Times New Roman" w:hAnsi="Times New Roman" w:cs="Times New Roman"/>
          <w:color w:val="000000"/>
          <w:sz w:val="24"/>
          <w:szCs w:val="24"/>
          <w:vertAlign w:val="superscript"/>
        </w:rPr>
        <w:t>30</w:t>
      </w:r>
      <w:r>
        <w:rPr>
          <w:rFonts w:ascii="Times New Roman" w:hAnsi="Times New Roman" w:cs="Times New Roman"/>
          <w:color w:val="000000"/>
          <w:sz w:val="24"/>
          <w:szCs w:val="24"/>
        </w:rPr>
        <w:t xml:space="preserve"> </w:t>
      </w:r>
    </w:p>
    <w:p w14:paraId="6BFD569A" w14:textId="01703370" w:rsidR="00A16022" w:rsidRDefault="001260B3" w:rsidP="008234F3">
      <w:pPr>
        <w:suppressAutoHyphens/>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 xml:space="preserve">No ano de 2009, ocorreu no país a primeira Pesquisa Nacional de Saúde do Escolar (PeNSE) com novas edições em 2012 e 2015. Essa pesquisa consistiu </w:t>
      </w:r>
      <w:r w:rsidR="004608D6">
        <w:rPr>
          <w:rFonts w:ascii="Times New Roman" w:hAnsi="Times New Roman" w:cs="Times New Roman"/>
          <w:color w:val="000000" w:themeColor="text1"/>
          <w:sz w:val="24"/>
          <w:szCs w:val="24"/>
        </w:rPr>
        <w:t>em u</w:t>
      </w:r>
      <w:r>
        <w:rPr>
          <w:rFonts w:ascii="Times New Roman" w:hAnsi="Times New Roman" w:cs="Times New Roman"/>
          <w:color w:val="000000" w:themeColor="text1"/>
          <w:sz w:val="24"/>
          <w:szCs w:val="24"/>
        </w:rPr>
        <w:t>m questionário com escolares do 6º ao 9º ano do Ensino Fundamental e 1º ao 3º ano do Ensino Médio, a fim de monitorar a violência intrafamiliar. Em conclusão, obteve-se aumento na prevalência desse agravo: 9,5% em 2009, 10,6% em 2012 e 14,5% em 2015</w:t>
      </w:r>
      <w:r w:rsidR="00F15771">
        <w:rPr>
          <w:rFonts w:ascii="Times New Roman" w:hAnsi="Times New Roman" w:cs="Times New Roman"/>
          <w:color w:val="000000" w:themeColor="text1"/>
          <w:sz w:val="24"/>
          <w:szCs w:val="24"/>
        </w:rPr>
        <w:t>.</w:t>
      </w:r>
      <w:r w:rsidR="00F15771">
        <w:rPr>
          <w:rFonts w:ascii="Times New Roman" w:hAnsi="Times New Roman" w:cs="Times New Roman"/>
          <w:color w:val="000000" w:themeColor="text1"/>
          <w:sz w:val="24"/>
          <w:szCs w:val="24"/>
          <w:vertAlign w:val="superscript"/>
        </w:rPr>
        <w:t>14</w:t>
      </w:r>
    </w:p>
    <w:p w14:paraId="70F04209" w14:textId="49482827" w:rsidR="00A16022" w:rsidRDefault="001260B3" w:rsidP="008234F3">
      <w:pPr>
        <w:suppressAutoHyphens/>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ab/>
        <w:t>Dados do Departamento de Informática do Sistema Único de Saúde (DATASUS) revelaram que em 2017 foram registrados no território brasileiro 126.230 casos de violência contra crianças e adolescentes, com 21.559 mortes. Aproximadamente 25% dos óbitos ocorreram em menores de 10 anos e 10,7% em menores de 4 anos.</w:t>
      </w:r>
      <w:r w:rsidR="00F15771">
        <w:rPr>
          <w:rFonts w:ascii="Times New Roman" w:hAnsi="Times New Roman" w:cs="Times New Roman"/>
          <w:color w:val="000000" w:themeColor="text1"/>
          <w:sz w:val="24"/>
          <w:szCs w:val="24"/>
          <w:vertAlign w:val="superscript"/>
        </w:rPr>
        <w:t>2,20</w:t>
      </w:r>
    </w:p>
    <w:p w14:paraId="4C224948" w14:textId="074B0E23" w:rsidR="00A16022" w:rsidRDefault="001260B3" w:rsidP="006A286E">
      <w:pP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ab/>
      </w:r>
      <w:r>
        <w:rPr>
          <w:rFonts w:ascii="Times New Roman" w:hAnsi="Times New Roman" w:cs="Times New Roman"/>
          <w:color w:val="000000" w:themeColor="text1"/>
          <w:sz w:val="24"/>
          <w:szCs w:val="24"/>
        </w:rPr>
        <w:t xml:space="preserve">Conforme Mota </w:t>
      </w:r>
      <w:r>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xml:space="preserve"> (2018) em seu estudo com 239 adolescentes alunos de uma escola pública de Salvador, a prevalência de violência intrafamiliar foi de 60,7%. Essa prevalência vai ao encontro dos resultados da UNICEF que estima que 60 % das crianças e a adolescentes são vítimas desse importante problema de saúde pública.</w:t>
      </w:r>
      <w:r w:rsidR="00F03D40">
        <w:rPr>
          <w:rFonts w:ascii="Times New Roman" w:hAnsi="Times New Roman" w:cs="Times New Roman"/>
          <w:color w:val="000000" w:themeColor="text1"/>
          <w:sz w:val="24"/>
          <w:szCs w:val="24"/>
          <w:vertAlign w:val="superscript"/>
        </w:rPr>
        <w:t>16</w:t>
      </w:r>
      <w:r>
        <w:rPr>
          <w:rFonts w:ascii="Times New Roman" w:hAnsi="Times New Roman" w:cs="Times New Roman"/>
          <w:color w:val="000000" w:themeColor="text1"/>
          <w:sz w:val="24"/>
          <w:szCs w:val="24"/>
          <w:vertAlign w:val="superscript"/>
        </w:rPr>
        <w:t xml:space="preserve"> </w:t>
      </w:r>
    </w:p>
    <w:p w14:paraId="5A622C4A" w14:textId="5CE5A993" w:rsidR="00A16022" w:rsidRDefault="001260B3" w:rsidP="008234F3">
      <w:pPr>
        <w:suppressAutoHyphens/>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ab/>
      </w:r>
      <w:r>
        <w:rPr>
          <w:rFonts w:ascii="Times New Roman" w:hAnsi="Times New Roman" w:cs="Times New Roman"/>
          <w:color w:val="000000" w:themeColor="text1"/>
          <w:sz w:val="24"/>
          <w:szCs w:val="24"/>
        </w:rPr>
        <w:t xml:space="preserve">Nessa mesma pesquisa, observou-se história de violência física em 49,3% dos participantes, violência psicológica em 31,4% e violência sexual em 1,7%. Esses números são semelhantes aos encontrados por Soares </w:t>
      </w:r>
      <w:r w:rsidRPr="00993B54">
        <w:rPr>
          <w:rFonts w:ascii="Times New Roman" w:hAnsi="Times New Roman" w:cs="Times New Roman"/>
          <w:i/>
          <w:iCs/>
          <w:color w:val="000000" w:themeColor="text1"/>
          <w:sz w:val="24"/>
          <w:szCs w:val="24"/>
        </w:rPr>
        <w:t>et</w:t>
      </w:r>
      <w:r w:rsidR="00BB6189">
        <w:rPr>
          <w:rFonts w:ascii="Times New Roman" w:hAnsi="Times New Roman" w:cs="Times New Roman"/>
          <w:i/>
          <w:iCs/>
          <w:color w:val="000000" w:themeColor="text1"/>
          <w:sz w:val="24"/>
          <w:szCs w:val="24"/>
        </w:rPr>
        <w:t xml:space="preserve"> </w:t>
      </w:r>
      <w:r w:rsidRPr="00993B54">
        <w:rPr>
          <w:rFonts w:ascii="Times New Roman" w:hAnsi="Times New Roman" w:cs="Times New Roman"/>
          <w:i/>
          <w:iCs/>
          <w:color w:val="000000" w:themeColor="text1"/>
          <w:sz w:val="24"/>
          <w:szCs w:val="24"/>
        </w:rPr>
        <w:t>al</w:t>
      </w:r>
      <w:r w:rsidR="00BB6189">
        <w:rPr>
          <w:rFonts w:ascii="Times New Roman" w:hAnsi="Times New Roman" w:cs="Times New Roman"/>
          <w:i/>
          <w:iCs/>
          <w:color w:val="000000" w:themeColor="text1"/>
          <w:sz w:val="24"/>
          <w:szCs w:val="24"/>
        </w:rPr>
        <w:t>.</w:t>
      </w:r>
      <w:r>
        <w:rPr>
          <w:rFonts w:ascii="Times New Roman" w:hAnsi="Times New Roman" w:cs="Times New Roman"/>
          <w:color w:val="000000" w:themeColor="text1"/>
          <w:sz w:val="24"/>
          <w:szCs w:val="24"/>
        </w:rPr>
        <w:t xml:space="preserve"> (2016), em seu estudo 3951 adolescentes em Pelotas, no Rio Grande do Sul (RS), o qual mostrou relatos de abuso psicológico e abuso sexual em 20% e 1,4% dos participantes, respectivamente</w:t>
      </w:r>
      <w:r w:rsidR="00F03D40">
        <w:rPr>
          <w:rFonts w:ascii="Times New Roman" w:hAnsi="Times New Roman" w:cs="Times New Roman"/>
          <w:color w:val="000000" w:themeColor="text1"/>
          <w:sz w:val="24"/>
          <w:szCs w:val="24"/>
        </w:rPr>
        <w:t>.</w:t>
      </w:r>
      <w:r w:rsidR="00F03D40">
        <w:rPr>
          <w:rFonts w:ascii="Times New Roman" w:hAnsi="Times New Roman" w:cs="Times New Roman"/>
          <w:color w:val="000000" w:themeColor="text1"/>
          <w:sz w:val="24"/>
          <w:szCs w:val="24"/>
          <w:vertAlign w:val="superscript"/>
        </w:rPr>
        <w:t>31</w:t>
      </w:r>
    </w:p>
    <w:p w14:paraId="034A0A9F" w14:textId="3F4617EB"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Com o surgimento do Disque100, uma plataforma telefônica disponibilizada pelo governo brasileiro para receber, analisar e encaminhar denúncias de violações de direitos humanos, a violência infantil no Brasil p</w:t>
      </w:r>
      <w:r w:rsidR="00E07D44">
        <w:rPr>
          <w:rFonts w:ascii="Times New Roman" w:hAnsi="Times New Roman" w:cs="Times New Roman"/>
          <w:color w:val="000000" w:themeColor="text1"/>
          <w:sz w:val="24"/>
          <w:szCs w:val="24"/>
        </w:rPr>
        <w:t>ô</w:t>
      </w:r>
      <w:r>
        <w:rPr>
          <w:rFonts w:ascii="Times New Roman" w:hAnsi="Times New Roman" w:cs="Times New Roman"/>
          <w:color w:val="000000" w:themeColor="text1"/>
          <w:sz w:val="24"/>
          <w:szCs w:val="24"/>
        </w:rPr>
        <w:t>de ser quantificada de forma mais objetiva. Esse sistema revelou</w:t>
      </w:r>
      <w:r w:rsidR="00B219E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3E2548" w:rsidRPr="00B219EF">
        <w:rPr>
          <w:rFonts w:ascii="Times New Roman" w:hAnsi="Times New Roman" w:cs="Times New Roman"/>
          <w:color w:val="000000" w:themeColor="text1"/>
          <w:sz w:val="24"/>
          <w:szCs w:val="24"/>
        </w:rPr>
        <w:t>no ano de 2019</w:t>
      </w:r>
      <w:r w:rsidR="00B219EF">
        <w:rPr>
          <w:rFonts w:ascii="Times New Roman" w:hAnsi="Times New Roman" w:cs="Times New Roman"/>
          <w:color w:val="000000" w:themeColor="text1"/>
          <w:sz w:val="24"/>
          <w:szCs w:val="24"/>
        </w:rPr>
        <w:t>,</w:t>
      </w:r>
      <w:r w:rsidR="003E2548" w:rsidRPr="00B219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86.837 casos de violência contra crianças e adolescentes, sendo 38% negligência, 23% abuso psicológico, 21% abuso físico e 11% abuso sexual.</w:t>
      </w:r>
      <w:r w:rsidR="00F03D40">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Ainda, nesse mesmo ano, em um estudo com 3007 brasileiros de todas as regiões do país, 44,1% dos entrevistados afirmaram ter sofrido algum tipo de abuso físico durante a infância</w:t>
      </w:r>
      <w:r w:rsidR="00E07D44">
        <w:rPr>
          <w:rFonts w:ascii="Times New Roman" w:hAnsi="Times New Roman" w:cs="Times New Roman"/>
          <w:color w:val="000000" w:themeColor="text1"/>
          <w:sz w:val="24"/>
          <w:szCs w:val="24"/>
        </w:rPr>
        <w:t>.</w:t>
      </w:r>
      <w:r w:rsidR="00F03D40">
        <w:rPr>
          <w:rFonts w:ascii="Times New Roman" w:hAnsi="Times New Roman" w:cs="Times New Roman"/>
          <w:color w:val="000000" w:themeColor="text1"/>
          <w:sz w:val="24"/>
          <w:szCs w:val="24"/>
          <w:vertAlign w:val="superscript"/>
        </w:rPr>
        <w:t>15</w:t>
      </w:r>
    </w:p>
    <w:p w14:paraId="4A863347" w14:textId="76B6686A" w:rsidR="00A16022" w:rsidRDefault="00A16022" w:rsidP="008234F3">
      <w:pPr>
        <w:tabs>
          <w:tab w:val="center" w:pos="349"/>
          <w:tab w:val="center" w:pos="1485"/>
        </w:tabs>
        <w:suppressAutoHyphens/>
        <w:rPr>
          <w:rFonts w:ascii="Times New Roman" w:eastAsia="Times New Roman" w:hAnsi="Times New Roman" w:cs="Times New Roman"/>
          <w:b/>
          <w:bCs/>
          <w:color w:val="000000" w:themeColor="text1"/>
          <w:sz w:val="28"/>
          <w:szCs w:val="28"/>
          <w:highlight w:val="white"/>
        </w:rPr>
      </w:pPr>
    </w:p>
    <w:p w14:paraId="13FB7B20" w14:textId="5952FA3A" w:rsidR="00A16022" w:rsidRDefault="001260B3" w:rsidP="008234F3">
      <w:pPr>
        <w:tabs>
          <w:tab w:val="center" w:pos="349"/>
          <w:tab w:val="center" w:pos="1485"/>
        </w:tabs>
        <w:suppressAutoHyphens/>
        <w:rPr>
          <w:rFonts w:ascii="Times New Roman" w:eastAsia="Times New Roman" w:hAnsi="Times New Roman" w:cs="Times New Roman"/>
          <w:b/>
          <w:bCs/>
          <w:color w:val="000000" w:themeColor="text1"/>
          <w:sz w:val="24"/>
          <w:szCs w:val="24"/>
        </w:rPr>
      </w:pPr>
      <w:r w:rsidRPr="00533199">
        <w:rPr>
          <w:rFonts w:ascii="Times New Roman" w:eastAsia="Times New Roman" w:hAnsi="Times New Roman" w:cs="Times New Roman"/>
          <w:b/>
          <w:bCs/>
          <w:color w:val="000000" w:themeColor="text1"/>
          <w:sz w:val="24"/>
          <w:szCs w:val="24"/>
        </w:rPr>
        <w:lastRenderedPageBreak/>
        <w:t xml:space="preserve">2.5 </w:t>
      </w:r>
      <w:r w:rsidR="00533199">
        <w:rPr>
          <w:rFonts w:ascii="Times New Roman" w:eastAsia="Times New Roman" w:hAnsi="Times New Roman" w:cs="Times New Roman"/>
          <w:b/>
          <w:bCs/>
          <w:color w:val="000000" w:themeColor="text1"/>
          <w:sz w:val="24"/>
          <w:szCs w:val="24"/>
        </w:rPr>
        <w:t>Consequências dos Maus-Tratos Infantis</w:t>
      </w:r>
    </w:p>
    <w:p w14:paraId="5F566BBE" w14:textId="77777777" w:rsidR="00533199" w:rsidRPr="00533199" w:rsidRDefault="00533199" w:rsidP="008234F3">
      <w:pPr>
        <w:tabs>
          <w:tab w:val="center" w:pos="349"/>
          <w:tab w:val="center" w:pos="1485"/>
        </w:tabs>
        <w:suppressAutoHyphens/>
        <w:rPr>
          <w:rFonts w:ascii="Times New Roman" w:eastAsia="Times New Roman" w:hAnsi="Times New Roman" w:cs="Times New Roman"/>
          <w:b/>
          <w:bCs/>
          <w:color w:val="000000" w:themeColor="text1"/>
          <w:sz w:val="24"/>
          <w:szCs w:val="24"/>
        </w:rPr>
      </w:pPr>
    </w:p>
    <w:p w14:paraId="31AF2543" w14:textId="0CC41962" w:rsidR="00A16022" w:rsidRDefault="001260B3" w:rsidP="008234F3">
      <w:pPr>
        <w:suppressAutoHyphens/>
        <w:rPr>
          <w:rFonts w:ascii="Times New Roman" w:hAnsi="Times New Roman" w:cs="Times New Roman"/>
          <w:color w:val="000000"/>
          <w:sz w:val="24"/>
          <w:szCs w:val="24"/>
        </w:rPr>
      </w:pPr>
      <w:r>
        <w:rPr>
          <w:rFonts w:ascii="Times New Roman" w:hAnsi="Times New Roman" w:cs="Times New Roman"/>
          <w:color w:val="000000"/>
          <w:sz w:val="24"/>
          <w:szCs w:val="24"/>
        </w:rPr>
        <w:t>Os maus-tratos na infância contribuem substancialmente para a morbidade e mortalidade infantil.</w:t>
      </w:r>
      <w:r w:rsidR="00F03D40">
        <w:rPr>
          <w:rFonts w:ascii="Times New Roman" w:hAnsi="Times New Roman" w:cs="Times New Roman"/>
          <w:color w:val="000000"/>
          <w:sz w:val="24"/>
          <w:szCs w:val="24"/>
          <w:vertAlign w:val="superscript"/>
        </w:rPr>
        <w:t>32</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As consequências negativas trazidas por esse agravo podem se manifestar a curto ou a longo prazo</w:t>
      </w:r>
      <w:r w:rsidR="000070FA">
        <w:rPr>
          <w:rFonts w:ascii="Times New Roman" w:hAnsi="Times New Roman" w:cs="Times New Roman"/>
          <w:color w:val="000000"/>
          <w:sz w:val="24"/>
          <w:szCs w:val="24"/>
        </w:rPr>
        <w:t>.</w:t>
      </w:r>
      <w:r w:rsidR="00F03D40">
        <w:rPr>
          <w:rFonts w:ascii="Times New Roman" w:hAnsi="Times New Roman" w:cs="Times New Roman"/>
          <w:color w:val="000000"/>
          <w:sz w:val="24"/>
          <w:szCs w:val="24"/>
          <w:vertAlign w:val="superscript"/>
        </w:rPr>
        <w:t>33</w:t>
      </w:r>
      <w:r w:rsidR="000070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Crianças e adolescentes vítimas de abuso apresentam maior risco de desenvolver problemas psicológicos, físicos, sociais e de personalidade.</w:t>
      </w:r>
      <w:r w:rsidR="00F03D40">
        <w:rPr>
          <w:rFonts w:ascii="Times New Roman" w:hAnsi="Times New Roman" w:cs="Times New Roman"/>
          <w:color w:val="000000"/>
          <w:sz w:val="24"/>
          <w:szCs w:val="24"/>
          <w:vertAlign w:val="superscript"/>
        </w:rPr>
        <w:t>33,34</w:t>
      </w:r>
    </w:p>
    <w:p w14:paraId="27353C61" w14:textId="30C60618" w:rsidR="00A16022" w:rsidRDefault="001260B3" w:rsidP="008234F3">
      <w:pPr>
        <w:suppressAutoHyphens/>
        <w:rPr>
          <w:rFonts w:ascii="Times New Roman" w:hAnsi="Times New Roman" w:cs="Times New Roman"/>
          <w:color w:val="000000"/>
          <w:sz w:val="24"/>
          <w:szCs w:val="24"/>
        </w:rPr>
      </w:pPr>
      <w:r>
        <w:rPr>
          <w:rFonts w:ascii="Times New Roman" w:hAnsi="Times New Roman" w:cs="Times New Roman"/>
          <w:color w:val="000000"/>
          <w:sz w:val="24"/>
          <w:szCs w:val="24"/>
        </w:rPr>
        <w:t>Vivenciar a violência altera o comportamento, molda a personalidade e representa um fator de risco para transtornos mentais.</w:t>
      </w:r>
      <w:r w:rsidR="00F03D40">
        <w:rPr>
          <w:rFonts w:ascii="Times New Roman" w:hAnsi="Times New Roman" w:cs="Times New Roman"/>
          <w:color w:val="000000"/>
          <w:sz w:val="24"/>
          <w:szCs w:val="24"/>
          <w:vertAlign w:val="superscript"/>
        </w:rPr>
        <w:t>27</w:t>
      </w:r>
      <w:r>
        <w:rPr>
          <w:rFonts w:ascii="Times New Roman" w:hAnsi="Times New Roman" w:cs="Times New Roman"/>
          <w:color w:val="000000"/>
          <w:sz w:val="24"/>
          <w:szCs w:val="24"/>
        </w:rPr>
        <w:t xml:space="preserve"> Maus-tratos infantis são a causa evitável mais importante na gênese dos transtornos psiquiátricos na infância</w:t>
      </w:r>
      <w:r w:rsidR="00F03D40">
        <w:rPr>
          <w:rFonts w:ascii="Times New Roman" w:hAnsi="Times New Roman" w:cs="Times New Roman"/>
          <w:color w:val="000000"/>
          <w:sz w:val="24"/>
          <w:szCs w:val="24"/>
        </w:rPr>
        <w:t>.</w:t>
      </w:r>
      <w:r w:rsidR="00F03D40" w:rsidRPr="00F03D40">
        <w:rPr>
          <w:rFonts w:ascii="Times New Roman" w:hAnsi="Times New Roman" w:cs="Times New Roman"/>
          <w:color w:val="000000"/>
          <w:sz w:val="24"/>
          <w:szCs w:val="24"/>
          <w:vertAlign w:val="superscript"/>
        </w:rPr>
        <w:t>35</w:t>
      </w:r>
      <w:r>
        <w:rPr>
          <w:rFonts w:ascii="Times New Roman" w:hAnsi="Times New Roman" w:cs="Times New Roman"/>
          <w:color w:val="000000"/>
          <w:sz w:val="24"/>
          <w:szCs w:val="24"/>
        </w:rPr>
        <w:t xml:space="preserve"> Indivíduos menores de 18 anos maltratados apresentam maior risco de apresentarem depressão, ansiedade, transtornos alimentares, sintomas suicidas (incluindo automutilação e ideação suicida), transtornos de personalidade, transtorno do déficit de atenção e hiperatividade, agressividade excessiva, transtorno bipolar, esquizofrenia, fobias e transtorno do estresse pós-traumático (</w:t>
      </w:r>
      <w:r w:rsidRPr="001C433D">
        <w:rPr>
          <w:rFonts w:ascii="Times New Roman" w:hAnsi="Times New Roman" w:cs="Times New Roman"/>
          <w:color w:val="000000"/>
          <w:sz w:val="24"/>
          <w:szCs w:val="24"/>
        </w:rPr>
        <w:t>TEPT).</w:t>
      </w:r>
      <w:r w:rsidR="00F03D40">
        <w:rPr>
          <w:rFonts w:ascii="Times New Roman" w:hAnsi="Times New Roman" w:cs="Times New Roman"/>
          <w:color w:val="000000"/>
          <w:sz w:val="24"/>
          <w:szCs w:val="24"/>
          <w:vertAlign w:val="superscript"/>
        </w:rPr>
        <w:t>7,35-38</w:t>
      </w:r>
      <w:r>
        <w:rPr>
          <w:rFonts w:ascii="Times New Roman" w:hAnsi="Times New Roman" w:cs="Times New Roman"/>
          <w:color w:val="000000"/>
          <w:sz w:val="24"/>
          <w:szCs w:val="24"/>
        </w:rPr>
        <w:t xml:space="preserve"> Li, D’Arcy e Meng (2016), em sua metanálise, estabelece</w:t>
      </w:r>
      <w:r w:rsidR="001D7092">
        <w:rPr>
          <w:rFonts w:ascii="Times New Roman" w:hAnsi="Times New Roman" w:cs="Times New Roman"/>
          <w:color w:val="000000"/>
          <w:sz w:val="24"/>
          <w:szCs w:val="24"/>
        </w:rPr>
        <w:t>ra</w:t>
      </w:r>
      <w:r>
        <w:rPr>
          <w:rFonts w:ascii="Times New Roman" w:hAnsi="Times New Roman" w:cs="Times New Roman"/>
          <w:color w:val="000000"/>
          <w:sz w:val="24"/>
          <w:szCs w:val="24"/>
        </w:rPr>
        <w:t>m que metade dos casos de depressão e transtorno de ansiedade generalizada em adultos no mundo apresentam em sua gênese os maus tratos infantis</w:t>
      </w:r>
      <w:r w:rsidR="00D07DB3">
        <w:rPr>
          <w:rFonts w:ascii="Times New Roman" w:hAnsi="Times New Roman" w:cs="Times New Roman"/>
          <w:color w:val="000000"/>
          <w:sz w:val="24"/>
          <w:szCs w:val="24"/>
        </w:rPr>
        <w:t>.</w:t>
      </w:r>
      <w:r w:rsidR="00F03D40">
        <w:rPr>
          <w:rFonts w:ascii="Times New Roman" w:hAnsi="Times New Roman" w:cs="Times New Roman"/>
          <w:color w:val="000000"/>
          <w:sz w:val="24"/>
          <w:szCs w:val="24"/>
          <w:vertAlign w:val="superscript"/>
        </w:rPr>
        <w:t>39</w:t>
      </w:r>
    </w:p>
    <w:p w14:paraId="405A2231" w14:textId="2974B055" w:rsidR="00A16022" w:rsidRDefault="001260B3" w:rsidP="008234F3">
      <w:pPr>
        <w:suppressAutoHyphens/>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As repercussões da violência contra crianças e adolescentes não se limitam somente à dimensão psicológica. É estabelecido na literatura que diversas consequências multissistêmicas derivam dos maus-tratos </w:t>
      </w:r>
      <w:r w:rsidR="001D7092">
        <w:rPr>
          <w:rFonts w:ascii="Times New Roman" w:hAnsi="Times New Roman" w:cs="Times New Roman"/>
          <w:color w:val="000000"/>
          <w:sz w:val="24"/>
          <w:szCs w:val="24"/>
        </w:rPr>
        <w:t>infantis.</w:t>
      </w:r>
      <w:r w:rsidR="00F03D40">
        <w:rPr>
          <w:rFonts w:ascii="Times New Roman" w:hAnsi="Times New Roman" w:cs="Times New Roman"/>
          <w:color w:val="000000"/>
          <w:sz w:val="24"/>
          <w:szCs w:val="24"/>
          <w:vertAlign w:val="superscript"/>
        </w:rPr>
        <w:t>35,36,38</w:t>
      </w:r>
      <w:r>
        <w:rPr>
          <w:rFonts w:ascii="Times New Roman" w:hAnsi="Times New Roman" w:cs="Times New Roman"/>
          <w:color w:val="000000"/>
          <w:sz w:val="24"/>
          <w:szCs w:val="24"/>
        </w:rPr>
        <w:t xml:space="preserve"> Teicher e Samson (2016) em sua revisão sobre a temática </w:t>
      </w:r>
      <w:r w:rsidR="00E07D44">
        <w:rPr>
          <w:rFonts w:ascii="Times New Roman" w:hAnsi="Times New Roman" w:cs="Times New Roman"/>
          <w:color w:val="000000"/>
          <w:sz w:val="24"/>
          <w:szCs w:val="24"/>
        </w:rPr>
        <w:t>indica</w:t>
      </w:r>
      <w:r w:rsidR="001D7092">
        <w:rPr>
          <w:rFonts w:ascii="Times New Roman" w:hAnsi="Times New Roman" w:cs="Times New Roman"/>
          <w:color w:val="000000"/>
          <w:sz w:val="24"/>
          <w:szCs w:val="24"/>
        </w:rPr>
        <w:t>ra</w:t>
      </w:r>
      <w:r w:rsidR="00E07D44">
        <w:rPr>
          <w:rFonts w:ascii="Times New Roman" w:hAnsi="Times New Roman" w:cs="Times New Roman"/>
          <w:color w:val="000000"/>
          <w:sz w:val="24"/>
          <w:szCs w:val="24"/>
        </w:rPr>
        <w:t>m</w:t>
      </w:r>
      <w:r>
        <w:rPr>
          <w:rFonts w:ascii="Times New Roman" w:hAnsi="Times New Roman" w:cs="Times New Roman"/>
          <w:color w:val="000000"/>
          <w:sz w:val="24"/>
          <w:szCs w:val="24"/>
        </w:rPr>
        <w:t xml:space="preserve"> que sobreviventes de maus-tratos na infância apresentam taxas mais altas de inflamação durante a idade adulta, síndrome metabólica, doença isquêmica do coração, artrite, câncer e telômeros encurtados.</w:t>
      </w:r>
      <w:r w:rsidR="00F03D40" w:rsidRPr="00F03D40">
        <w:rPr>
          <w:rFonts w:ascii="Times New Roman" w:hAnsi="Times New Roman" w:cs="Times New Roman"/>
          <w:color w:val="000000"/>
          <w:sz w:val="24"/>
          <w:szCs w:val="24"/>
          <w:vertAlign w:val="superscript"/>
        </w:rPr>
        <w:t>35</w:t>
      </w:r>
      <w:r w:rsidR="00F03D40">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Essa última consequência, relaciona-se com doenças somáticas crônicas e foi mencionada por </w:t>
      </w:r>
      <w:proofErr w:type="spellStart"/>
      <w:r>
        <w:rPr>
          <w:rFonts w:ascii="Times New Roman" w:hAnsi="Times New Roman" w:cs="Times New Roman"/>
          <w:color w:val="000000"/>
          <w:sz w:val="24"/>
          <w:szCs w:val="24"/>
        </w:rPr>
        <w:t>Serpeloni</w:t>
      </w:r>
      <w:proofErr w:type="spellEnd"/>
      <w:r w:rsidRPr="00CF09B5">
        <w:rPr>
          <w:rFonts w:ascii="Times New Roman" w:hAnsi="Times New Roman" w:cs="Times New Roman"/>
          <w:i/>
          <w:iCs/>
          <w:color w:val="000000"/>
          <w:sz w:val="24"/>
          <w:szCs w:val="24"/>
        </w:rPr>
        <w:t xml:space="preserve"> et</w:t>
      </w:r>
      <w:r w:rsidR="00BB6189">
        <w:rPr>
          <w:rFonts w:ascii="Times New Roman" w:hAnsi="Times New Roman" w:cs="Times New Roman"/>
          <w:i/>
          <w:iCs/>
          <w:color w:val="000000"/>
          <w:sz w:val="24"/>
          <w:szCs w:val="24"/>
        </w:rPr>
        <w:t xml:space="preserve"> </w:t>
      </w:r>
      <w:r w:rsidRPr="00CF09B5">
        <w:rPr>
          <w:rFonts w:ascii="Times New Roman" w:hAnsi="Times New Roman" w:cs="Times New Roman"/>
          <w:i/>
          <w:iCs/>
          <w:color w:val="000000"/>
          <w:sz w:val="24"/>
          <w:szCs w:val="24"/>
        </w:rPr>
        <w:t>al</w:t>
      </w:r>
      <w:r w:rsidR="00BB6189">
        <w:rPr>
          <w:rFonts w:ascii="Times New Roman" w:hAnsi="Times New Roman" w:cs="Times New Roman"/>
          <w:i/>
          <w:iCs/>
          <w:color w:val="000000"/>
          <w:sz w:val="24"/>
          <w:szCs w:val="24"/>
        </w:rPr>
        <w:t>.</w:t>
      </w:r>
      <w:r w:rsidRPr="00CF09B5">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(2019) juntamente com adaptação do eixo hipotálamo-hipófise-adrenal e inflamação elevada como produtos da violência em pacientes pediátricos</w:t>
      </w:r>
      <w:r w:rsidR="009A3268">
        <w:rPr>
          <w:rFonts w:ascii="Times New Roman" w:hAnsi="Times New Roman" w:cs="Times New Roman"/>
          <w:color w:val="000000"/>
          <w:sz w:val="24"/>
          <w:szCs w:val="24"/>
        </w:rPr>
        <w:t>.</w:t>
      </w:r>
      <w:r w:rsidR="00F03D40">
        <w:rPr>
          <w:rFonts w:ascii="Times New Roman" w:hAnsi="Times New Roman" w:cs="Times New Roman"/>
          <w:color w:val="000000"/>
          <w:sz w:val="24"/>
          <w:szCs w:val="24"/>
          <w:vertAlign w:val="superscript"/>
        </w:rPr>
        <w:t>27</w:t>
      </w:r>
      <w:r>
        <w:rPr>
          <w:rFonts w:ascii="Times New Roman" w:hAnsi="Times New Roman" w:cs="Times New Roman"/>
          <w:color w:val="000000"/>
          <w:sz w:val="24"/>
          <w:szCs w:val="24"/>
        </w:rPr>
        <w:t xml:space="preserve"> </w:t>
      </w:r>
      <w:r>
        <w:rPr>
          <w:rFonts w:ascii="Times New Roman" w:hAnsi="Times New Roman" w:cs="Times New Roman"/>
          <w:color w:val="000000" w:themeColor="text1"/>
          <w:sz w:val="24"/>
          <w:szCs w:val="24"/>
        </w:rPr>
        <w:t xml:space="preserve">Numericamente, </w:t>
      </w:r>
      <w:r w:rsidRPr="00EE7AB0">
        <w:rPr>
          <w:rFonts w:ascii="Times New Roman" w:hAnsi="Times New Roman" w:cs="Times New Roman"/>
          <w:color w:val="000000" w:themeColor="text1"/>
          <w:sz w:val="24"/>
          <w:szCs w:val="24"/>
        </w:rPr>
        <w:t>Nguyen</w:t>
      </w:r>
      <w:r w:rsidRPr="00B219EF">
        <w:rPr>
          <w:rFonts w:ascii="Times New Roman" w:hAnsi="Times New Roman" w:cs="Times New Roman"/>
          <w:color w:val="000000" w:themeColor="text1"/>
          <w:sz w:val="24"/>
          <w:szCs w:val="24"/>
        </w:rPr>
        <w:t xml:space="preserve"> (2021)</w:t>
      </w:r>
      <w:r w:rsidR="006C230D">
        <w:rPr>
          <w:rFonts w:ascii="Times New Roman" w:hAnsi="Times New Roman" w:cs="Times New Roman"/>
          <w:color w:val="000000" w:themeColor="text1"/>
          <w:sz w:val="24"/>
          <w:szCs w:val="24"/>
        </w:rPr>
        <w:t>,</w:t>
      </w:r>
      <w:r w:rsidRPr="00B219EF">
        <w:rPr>
          <w:rFonts w:ascii="Times New Roman" w:hAnsi="Times New Roman" w:cs="Times New Roman"/>
          <w:color w:val="000000" w:themeColor="text1"/>
          <w:sz w:val="24"/>
          <w:szCs w:val="24"/>
        </w:rPr>
        <w:t xml:space="preserve"> ao revisar trabalhos que estabelec</w:t>
      </w:r>
      <w:r w:rsidR="00EE7AB0">
        <w:rPr>
          <w:rFonts w:ascii="Times New Roman" w:hAnsi="Times New Roman" w:cs="Times New Roman"/>
          <w:color w:val="000000" w:themeColor="text1"/>
          <w:sz w:val="24"/>
          <w:szCs w:val="24"/>
        </w:rPr>
        <w:t>e</w:t>
      </w:r>
      <w:r w:rsidR="006C230D">
        <w:rPr>
          <w:rFonts w:ascii="Times New Roman" w:hAnsi="Times New Roman" w:cs="Times New Roman"/>
          <w:color w:val="000000" w:themeColor="text1"/>
          <w:sz w:val="24"/>
          <w:szCs w:val="24"/>
        </w:rPr>
        <w:t>m</w:t>
      </w:r>
      <w:r w:rsidRPr="00B219EF">
        <w:rPr>
          <w:rFonts w:ascii="Times New Roman" w:hAnsi="Times New Roman" w:cs="Times New Roman"/>
          <w:color w:val="000000" w:themeColor="text1"/>
          <w:sz w:val="24"/>
          <w:szCs w:val="24"/>
        </w:rPr>
        <w:t xml:space="preserve"> um</w:t>
      </w:r>
      <w:r w:rsidR="006C230D">
        <w:rPr>
          <w:rFonts w:ascii="Times New Roman" w:hAnsi="Times New Roman" w:cs="Times New Roman"/>
          <w:color w:val="000000" w:themeColor="text1"/>
          <w:sz w:val="24"/>
          <w:szCs w:val="24"/>
        </w:rPr>
        <w:t>a</w:t>
      </w:r>
      <w:r w:rsidRPr="00B219EF">
        <w:rPr>
          <w:rFonts w:ascii="Times New Roman" w:hAnsi="Times New Roman" w:cs="Times New Roman"/>
          <w:color w:val="000000" w:themeColor="text1"/>
          <w:sz w:val="24"/>
          <w:szCs w:val="24"/>
        </w:rPr>
        <w:t xml:space="preserve"> intersecção entre doenças físicas e traumas na infância</w:t>
      </w:r>
      <w:r w:rsidR="006C230D">
        <w:rPr>
          <w:rFonts w:ascii="Times New Roman" w:hAnsi="Times New Roman" w:cs="Times New Roman"/>
          <w:color w:val="000000" w:themeColor="text1"/>
          <w:sz w:val="24"/>
          <w:szCs w:val="24"/>
        </w:rPr>
        <w:t>,</w:t>
      </w:r>
      <w:r w:rsidRPr="00B219EF">
        <w:rPr>
          <w:rFonts w:ascii="Times New Roman" w:hAnsi="Times New Roman" w:cs="Times New Roman"/>
          <w:color w:val="000000" w:themeColor="text1"/>
          <w:sz w:val="24"/>
          <w:szCs w:val="24"/>
        </w:rPr>
        <w:t xml:space="preserve"> conclu</w:t>
      </w:r>
      <w:r w:rsidR="00B219EF" w:rsidRPr="00B219EF">
        <w:rPr>
          <w:rFonts w:ascii="Times New Roman" w:hAnsi="Times New Roman" w:cs="Times New Roman"/>
          <w:color w:val="000000" w:themeColor="text1"/>
          <w:sz w:val="24"/>
          <w:szCs w:val="24"/>
        </w:rPr>
        <w:t>iu</w:t>
      </w:r>
      <w:r w:rsidRPr="00B219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que aqueles com mais traumas na infância apresentaram 2,4 vezes mais chances de desenvolver câncer, 1,6 vezes mais probabilidade de serem gravemente obesos, 2,5</w:t>
      </w:r>
      <w:r w:rsidR="006C23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vezes de desenvolver doenças digestivas e hepáticas, 3 vezes de apresentarem diabetes, 3,5 vezes mais probabilidade de desenvolver doenças respiratórias e 5,8 vezes mais chances de apresentarem episódio de acidente vascular cerebral (AVC) </w:t>
      </w:r>
      <w:r w:rsidRPr="00B219EF">
        <w:rPr>
          <w:rFonts w:ascii="Times New Roman" w:hAnsi="Times New Roman" w:cs="Times New Roman"/>
          <w:color w:val="000000" w:themeColor="text1"/>
          <w:sz w:val="24"/>
          <w:szCs w:val="24"/>
        </w:rPr>
        <w:t>do</w:t>
      </w:r>
      <w:r w:rsidR="003E2548" w:rsidRPr="00B219EF">
        <w:rPr>
          <w:rFonts w:ascii="Times New Roman" w:hAnsi="Times New Roman" w:cs="Times New Roman"/>
          <w:color w:val="000000" w:themeColor="text1"/>
          <w:sz w:val="24"/>
          <w:szCs w:val="24"/>
        </w:rPr>
        <w:t xml:space="preserve"> </w:t>
      </w:r>
      <w:r w:rsidR="00B219EF" w:rsidRPr="00B219EF">
        <w:rPr>
          <w:rFonts w:ascii="Times New Roman" w:hAnsi="Times New Roman" w:cs="Times New Roman"/>
          <w:color w:val="000000" w:themeColor="text1"/>
          <w:sz w:val="24"/>
          <w:szCs w:val="24"/>
        </w:rPr>
        <w:t>que a</w:t>
      </w:r>
      <w:r w:rsidRPr="00B219EF">
        <w:rPr>
          <w:rFonts w:ascii="Times New Roman" w:hAnsi="Times New Roman" w:cs="Times New Roman"/>
          <w:color w:val="000000" w:themeColor="text1"/>
          <w:sz w:val="24"/>
          <w:szCs w:val="24"/>
        </w:rPr>
        <w:t xml:space="preserve">queles </w:t>
      </w:r>
      <w:r>
        <w:rPr>
          <w:rFonts w:ascii="Times New Roman" w:hAnsi="Times New Roman" w:cs="Times New Roman"/>
          <w:color w:val="000000" w:themeColor="text1"/>
          <w:sz w:val="24"/>
          <w:szCs w:val="24"/>
        </w:rPr>
        <w:t>sem histórico de traumas na infâncias.</w:t>
      </w:r>
      <w:r w:rsidR="00F03D40">
        <w:rPr>
          <w:rFonts w:ascii="Times New Roman" w:hAnsi="Times New Roman" w:cs="Times New Roman"/>
          <w:color w:val="000000" w:themeColor="text1"/>
          <w:sz w:val="24"/>
          <w:szCs w:val="24"/>
          <w:vertAlign w:val="superscript"/>
        </w:rPr>
        <w:t>38</w:t>
      </w:r>
    </w:p>
    <w:p w14:paraId="5CDE7A2E" w14:textId="00565845" w:rsidR="00A16022" w:rsidRDefault="001260B3" w:rsidP="00220909">
      <w:pP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 xml:space="preserve">A experiência dos maus-tratos infantis em sua própria casa, local onde supostamente a criança e </w:t>
      </w:r>
      <w:r w:rsidR="00E07D44">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 adolescente estariam protegidos, cria uma situação de desamparo na vítima. Conviver com o agressor no mesmo ambiente gera um cenário que contribui para produzir </w:t>
      </w:r>
      <w:r>
        <w:rPr>
          <w:rFonts w:ascii="Times New Roman" w:hAnsi="Times New Roman" w:cs="Times New Roman"/>
          <w:color w:val="000000" w:themeColor="text1"/>
          <w:sz w:val="24"/>
          <w:szCs w:val="24"/>
        </w:rPr>
        <w:lastRenderedPageBreak/>
        <w:t xml:space="preserve">efeitos na formação da personalidade desses sujeitos, </w:t>
      </w:r>
      <w:r w:rsidR="00C55D27">
        <w:rPr>
          <w:rFonts w:ascii="Times New Roman" w:hAnsi="Times New Roman" w:cs="Times New Roman"/>
          <w:color w:val="000000" w:themeColor="text1"/>
          <w:sz w:val="24"/>
          <w:szCs w:val="24"/>
        </w:rPr>
        <w:t>assim</w:t>
      </w:r>
      <w:r>
        <w:rPr>
          <w:rFonts w:ascii="Times New Roman" w:hAnsi="Times New Roman" w:cs="Times New Roman"/>
          <w:color w:val="000000" w:themeColor="text1"/>
          <w:sz w:val="24"/>
          <w:szCs w:val="24"/>
        </w:rPr>
        <w:t xml:space="preserve"> como consequências sociais já na infância ou na vida adulta.</w:t>
      </w:r>
      <w:r w:rsidR="00F03D40">
        <w:rPr>
          <w:rFonts w:ascii="Times New Roman" w:hAnsi="Times New Roman" w:cs="Times New Roman"/>
          <w:color w:val="000000" w:themeColor="text1"/>
          <w:sz w:val="24"/>
          <w:szCs w:val="24"/>
          <w:vertAlign w:val="superscript"/>
        </w:rPr>
        <w:t xml:space="preserve">13 </w:t>
      </w:r>
      <w:r w:rsidRPr="00B0788A">
        <w:rPr>
          <w:rFonts w:ascii="Times New Roman" w:hAnsi="Times New Roman" w:cs="Times New Roman"/>
          <w:color w:val="000000" w:themeColor="text1"/>
          <w:sz w:val="24"/>
          <w:szCs w:val="24"/>
        </w:rPr>
        <w:t>Baixo desempenho escolar, déficits em funções cognitivas, comportamentos criminosos, vulnerabilidade a infecções sexualmente transmissíveis (ISTs), gravidez indesejada, contato sexual precoce e uso/abuso de álcool e drogas ilícitas são</w:t>
      </w:r>
      <w:r>
        <w:rPr>
          <w:rFonts w:ascii="Times New Roman" w:hAnsi="Times New Roman" w:cs="Times New Roman"/>
          <w:color w:val="000000" w:themeColor="text1"/>
          <w:sz w:val="24"/>
          <w:szCs w:val="24"/>
        </w:rPr>
        <w:t xml:space="preserve"> elencadas como impactos dos maus tratos contra crianças e adolescentes.</w:t>
      </w:r>
      <w:r w:rsidR="00F03D40">
        <w:rPr>
          <w:rFonts w:ascii="Times New Roman" w:hAnsi="Times New Roman" w:cs="Times New Roman"/>
          <w:color w:val="000000" w:themeColor="text1"/>
          <w:sz w:val="24"/>
          <w:szCs w:val="24"/>
          <w:vertAlign w:val="superscript"/>
        </w:rPr>
        <w:t>16,32,37</w:t>
      </w:r>
      <w:r>
        <w:rPr>
          <w:rFonts w:ascii="Times New Roman" w:hAnsi="Times New Roman" w:cs="Times New Roman"/>
          <w:color w:val="000000" w:themeColor="text1"/>
          <w:sz w:val="24"/>
          <w:szCs w:val="24"/>
        </w:rPr>
        <w:t xml:space="preserve"> O impacto econômico em decorrência do abuso infantil foi estimado por Nguyen (2021) em 253.312 dólares em 2021 nos Estados Unidos da América (EUA). Esses custos incluem gastos com justiça criminal (3,2%), custos de bem-estar infantil (3,7%), custos de educação especial (3,8%), custos de saúde a longo prazo (5,0%), custos de saúde a curto prazo (15,5%) e perdas de produtividade (68,7%).</w:t>
      </w:r>
      <w:r w:rsidR="00F03D40">
        <w:rPr>
          <w:rFonts w:ascii="Times New Roman" w:hAnsi="Times New Roman" w:cs="Times New Roman"/>
          <w:color w:val="000000" w:themeColor="text1"/>
          <w:sz w:val="24"/>
          <w:szCs w:val="24"/>
          <w:vertAlign w:val="superscript"/>
        </w:rPr>
        <w:t>38</w:t>
      </w:r>
    </w:p>
    <w:p w14:paraId="61372A14" w14:textId="77777777" w:rsidR="00C55D27" w:rsidRDefault="00C55D27" w:rsidP="008234F3">
      <w:pPr>
        <w:suppressAutoHyphens/>
        <w:rPr>
          <w:rFonts w:ascii="Times New Roman" w:hAnsi="Times New Roman" w:cs="Times New Roman"/>
          <w:color w:val="000000" w:themeColor="text1"/>
          <w:sz w:val="24"/>
          <w:szCs w:val="24"/>
          <w:vertAlign w:val="superscript"/>
        </w:rPr>
      </w:pPr>
    </w:p>
    <w:p w14:paraId="12EDE41E" w14:textId="26A48AB8" w:rsidR="00A16022" w:rsidRPr="00533199" w:rsidRDefault="001260B3" w:rsidP="008234F3">
      <w:pPr>
        <w:tabs>
          <w:tab w:val="center" w:pos="349"/>
          <w:tab w:val="center" w:pos="1485"/>
        </w:tabs>
        <w:suppressAutoHyphens/>
        <w:rPr>
          <w:rFonts w:ascii="Times New Roman" w:eastAsia="Times New Roman" w:hAnsi="Times New Roman" w:cs="Times New Roman"/>
          <w:b/>
          <w:bCs/>
          <w:color w:val="000000" w:themeColor="text1"/>
          <w:sz w:val="24"/>
          <w:szCs w:val="24"/>
        </w:rPr>
      </w:pPr>
      <w:r w:rsidRPr="00533199">
        <w:rPr>
          <w:rFonts w:ascii="Times New Roman" w:eastAsia="Times New Roman" w:hAnsi="Times New Roman" w:cs="Times New Roman"/>
          <w:b/>
          <w:bCs/>
          <w:color w:val="000000" w:themeColor="text1"/>
          <w:sz w:val="24"/>
          <w:szCs w:val="24"/>
        </w:rPr>
        <w:t>2.6. L</w:t>
      </w:r>
      <w:r w:rsidR="00533199">
        <w:rPr>
          <w:rFonts w:ascii="Times New Roman" w:eastAsia="Times New Roman" w:hAnsi="Times New Roman" w:cs="Times New Roman"/>
          <w:b/>
          <w:bCs/>
          <w:color w:val="000000" w:themeColor="text1"/>
          <w:sz w:val="24"/>
          <w:szCs w:val="24"/>
        </w:rPr>
        <w:t>egislação e Normativas</w:t>
      </w:r>
    </w:p>
    <w:p w14:paraId="4B55168F" w14:textId="77777777" w:rsidR="00A16022" w:rsidRPr="00DA13CA" w:rsidRDefault="00A16022" w:rsidP="008234F3">
      <w:pPr>
        <w:suppressAutoHyphens/>
        <w:rPr>
          <w:rFonts w:ascii="Times New Roman" w:hAnsi="Times New Roman" w:cs="Times New Roman"/>
          <w:color w:val="ED7D31" w:themeColor="accent2"/>
          <w:sz w:val="24"/>
          <w:szCs w:val="24"/>
        </w:rPr>
      </w:pPr>
    </w:p>
    <w:p w14:paraId="1A4F469D" w14:textId="15F1800F" w:rsidR="00A16022" w:rsidRPr="00DA13CA" w:rsidRDefault="001260B3" w:rsidP="008234F3">
      <w:pPr>
        <w:suppressAutoHyphens/>
        <w:rPr>
          <w:rFonts w:ascii="Times New Roman" w:hAnsi="Times New Roman" w:cs="Times New Roman"/>
          <w:color w:val="000000" w:themeColor="text1"/>
          <w:sz w:val="24"/>
          <w:szCs w:val="24"/>
        </w:rPr>
      </w:pPr>
      <w:r w:rsidRPr="00DA13CA">
        <w:rPr>
          <w:rFonts w:ascii="Times New Roman" w:hAnsi="Times New Roman" w:cs="Times New Roman"/>
          <w:color w:val="000000" w:themeColor="text1"/>
          <w:sz w:val="24"/>
          <w:szCs w:val="24"/>
        </w:rPr>
        <w:t>A 49ª Assembleia Mundial de Saúde, realizada no ano de 1996, por meio da Resolução WHA49.25, declarou a violência como um dos principais problemas mundiais de saúde pública. Essa Resolução alertou para as repercussões prejudiciais da violência para o indivíduo, para a comunidade e para as nações. A Assembleia também solicitou que os Estados Membros avaliassem os problemas referentes a esse tópico em seus territórios e estabelecessem abordagens frente ao mesmo.</w:t>
      </w:r>
      <w:r w:rsidR="00F03D40">
        <w:rPr>
          <w:rFonts w:ascii="Times New Roman" w:hAnsi="Times New Roman" w:cs="Times New Roman"/>
          <w:color w:val="000000" w:themeColor="text1"/>
          <w:sz w:val="24"/>
          <w:szCs w:val="24"/>
          <w:vertAlign w:val="superscript"/>
        </w:rPr>
        <w:t>12</w:t>
      </w:r>
      <w:r w:rsidR="00B74D73">
        <w:rPr>
          <w:rFonts w:ascii="Times New Roman" w:hAnsi="Times New Roman" w:cs="Times New Roman"/>
          <w:color w:val="000000" w:themeColor="text1"/>
          <w:sz w:val="24"/>
          <w:szCs w:val="24"/>
          <w:vertAlign w:val="superscript"/>
        </w:rPr>
        <w:t>,40</w:t>
      </w:r>
    </w:p>
    <w:p w14:paraId="6E54C6A1" w14:textId="380EEE12" w:rsidR="00A16022" w:rsidRPr="00DA13CA" w:rsidRDefault="001260B3" w:rsidP="008234F3">
      <w:pPr>
        <w:suppressAutoHyphens/>
        <w:rPr>
          <w:rFonts w:ascii="Times New Roman" w:hAnsi="Times New Roman" w:cs="Times New Roman"/>
          <w:color w:val="000000" w:themeColor="text1"/>
          <w:sz w:val="24"/>
          <w:szCs w:val="24"/>
        </w:rPr>
      </w:pPr>
      <w:r w:rsidRPr="00DA13CA">
        <w:rPr>
          <w:rFonts w:ascii="Times New Roman" w:hAnsi="Times New Roman" w:cs="Times New Roman"/>
          <w:color w:val="000000" w:themeColor="text1"/>
          <w:sz w:val="24"/>
          <w:szCs w:val="24"/>
        </w:rPr>
        <w:t>Em consonância, outros eventos ocorridos no final do século XX trouxeram a violência como tema central. A Convenção das Nações Unidas sobre os Direitos da Criança, por exemplo, reconheceu a problemática dos maus-tratos infantis para a saúde pública e para o bem estar social. Afinal, esse agravo nessa faixa etária desafia os direitos básicos de proteção contra todas as formas de abuso e exploração estabelecidos pela Convenção.</w:t>
      </w:r>
      <w:r w:rsidR="00F03D40">
        <w:rPr>
          <w:rFonts w:ascii="Times New Roman" w:hAnsi="Times New Roman" w:cs="Times New Roman"/>
          <w:color w:val="000000" w:themeColor="text1"/>
          <w:sz w:val="24"/>
          <w:szCs w:val="24"/>
          <w:vertAlign w:val="superscript"/>
        </w:rPr>
        <w:t>18,25</w:t>
      </w:r>
      <w:r w:rsidRPr="00DA13CA">
        <w:rPr>
          <w:rFonts w:ascii="Times New Roman" w:hAnsi="Times New Roman" w:cs="Times New Roman"/>
          <w:color w:val="000000" w:themeColor="text1"/>
          <w:sz w:val="24"/>
          <w:szCs w:val="24"/>
        </w:rPr>
        <w:t xml:space="preserve"> </w:t>
      </w:r>
    </w:p>
    <w:p w14:paraId="45550746" w14:textId="62469820" w:rsidR="00A16022" w:rsidRPr="00DA13CA" w:rsidRDefault="001260B3" w:rsidP="008234F3">
      <w:pPr>
        <w:suppressAutoHyphens/>
        <w:rPr>
          <w:rFonts w:ascii="Times New Roman" w:hAnsi="Times New Roman" w:cs="Times New Roman"/>
          <w:color w:val="000000" w:themeColor="text1"/>
          <w:sz w:val="24"/>
          <w:szCs w:val="24"/>
        </w:rPr>
      </w:pPr>
      <w:r w:rsidRPr="00DA13CA">
        <w:rPr>
          <w:rFonts w:ascii="Times New Roman" w:hAnsi="Times New Roman" w:cs="Times New Roman"/>
          <w:color w:val="000000" w:themeColor="text1"/>
          <w:sz w:val="24"/>
          <w:szCs w:val="24"/>
        </w:rPr>
        <w:t>No Brasil, os direitos das crianças e adolescentes foram garantidos pelo Estatuto da Criança e Adolescente (ECA). O ECA, promulgado pela Lei nº</w:t>
      </w:r>
      <w:r w:rsidR="005D388F" w:rsidRPr="00DA13CA">
        <w:rPr>
          <w:rFonts w:ascii="Times New Roman" w:hAnsi="Times New Roman" w:cs="Times New Roman"/>
          <w:color w:val="000000" w:themeColor="text1"/>
          <w:sz w:val="24"/>
          <w:szCs w:val="24"/>
        </w:rPr>
        <w:t xml:space="preserve"> </w:t>
      </w:r>
      <w:r w:rsidRPr="00DA13CA">
        <w:rPr>
          <w:rFonts w:ascii="Times New Roman" w:hAnsi="Times New Roman" w:cs="Times New Roman"/>
          <w:color w:val="000000" w:themeColor="text1"/>
          <w:sz w:val="24"/>
          <w:szCs w:val="24"/>
        </w:rPr>
        <w:t>8.069 de 13 de julho de 1990, estabelece em seus artigos a importância do acesso dessa parcela da população à educação,</w:t>
      </w:r>
      <w:r w:rsidR="005D388F" w:rsidRPr="00DA13CA">
        <w:rPr>
          <w:rFonts w:ascii="Times New Roman" w:hAnsi="Times New Roman" w:cs="Times New Roman"/>
          <w:color w:val="000000" w:themeColor="text1"/>
          <w:sz w:val="24"/>
          <w:szCs w:val="24"/>
        </w:rPr>
        <w:t xml:space="preserve"> ao</w:t>
      </w:r>
      <w:r w:rsidRPr="00DA13CA">
        <w:rPr>
          <w:rFonts w:ascii="Times New Roman" w:hAnsi="Times New Roman" w:cs="Times New Roman"/>
          <w:color w:val="000000" w:themeColor="text1"/>
          <w:sz w:val="24"/>
          <w:szCs w:val="24"/>
        </w:rPr>
        <w:t xml:space="preserve"> lazer, </w:t>
      </w:r>
      <w:r w:rsidR="005D388F" w:rsidRPr="00DA13CA">
        <w:rPr>
          <w:rFonts w:ascii="Times New Roman" w:hAnsi="Times New Roman" w:cs="Times New Roman"/>
          <w:color w:val="000000" w:themeColor="text1"/>
          <w:sz w:val="24"/>
          <w:szCs w:val="24"/>
        </w:rPr>
        <w:t xml:space="preserve">à </w:t>
      </w:r>
      <w:r w:rsidRPr="00DA13CA">
        <w:rPr>
          <w:rFonts w:ascii="Times New Roman" w:hAnsi="Times New Roman" w:cs="Times New Roman"/>
          <w:color w:val="000000" w:themeColor="text1"/>
          <w:sz w:val="24"/>
          <w:szCs w:val="24"/>
        </w:rPr>
        <w:t xml:space="preserve">dignidade e </w:t>
      </w:r>
      <w:r w:rsidR="005D388F" w:rsidRPr="00DA13CA">
        <w:rPr>
          <w:rFonts w:ascii="Times New Roman" w:hAnsi="Times New Roman" w:cs="Times New Roman"/>
          <w:color w:val="000000" w:themeColor="text1"/>
          <w:sz w:val="24"/>
          <w:szCs w:val="24"/>
        </w:rPr>
        <w:t xml:space="preserve">à </w:t>
      </w:r>
      <w:r w:rsidRPr="00DA13CA">
        <w:rPr>
          <w:rFonts w:ascii="Times New Roman" w:hAnsi="Times New Roman" w:cs="Times New Roman"/>
          <w:color w:val="000000" w:themeColor="text1"/>
          <w:sz w:val="24"/>
          <w:szCs w:val="24"/>
        </w:rPr>
        <w:t>saúde. Além disso, em seu artigo 13º dispõe sobre a obrigatoriedade à denúncia, por meio de notificação pelos profissionais de saúde, de todos os casos de suspeita ou confirmação de maus-tratos infantis aos conselhos tutelares locais, sem prejuízo de outras providências legais</w:t>
      </w:r>
      <w:r w:rsidR="002F2DA7">
        <w:rPr>
          <w:rFonts w:ascii="Times New Roman" w:hAnsi="Times New Roman" w:cs="Times New Roman"/>
          <w:color w:val="000000" w:themeColor="text1"/>
          <w:sz w:val="24"/>
          <w:szCs w:val="24"/>
        </w:rPr>
        <w:t>.</w:t>
      </w:r>
      <w:r w:rsidR="002F2DA7">
        <w:rPr>
          <w:rFonts w:ascii="Times New Roman" w:hAnsi="Times New Roman" w:cs="Times New Roman"/>
          <w:color w:val="000000" w:themeColor="text1"/>
          <w:sz w:val="24"/>
          <w:szCs w:val="24"/>
          <w:vertAlign w:val="superscript"/>
        </w:rPr>
        <w:t>2,12,25</w:t>
      </w:r>
    </w:p>
    <w:p w14:paraId="6A04DAC6" w14:textId="35601BCC" w:rsidR="00A16022" w:rsidRPr="00DA13CA" w:rsidRDefault="001260B3" w:rsidP="008234F3">
      <w:pPr>
        <w:suppressAutoHyphens/>
        <w:rPr>
          <w:rFonts w:ascii="Times New Roman" w:hAnsi="Times New Roman" w:cs="Times New Roman"/>
          <w:color w:val="000000" w:themeColor="text1"/>
          <w:sz w:val="24"/>
          <w:szCs w:val="24"/>
        </w:rPr>
      </w:pPr>
      <w:r w:rsidRPr="00DA13CA">
        <w:rPr>
          <w:rFonts w:ascii="Times New Roman" w:hAnsi="Times New Roman" w:cs="Times New Roman"/>
          <w:color w:val="000000" w:themeColor="text1"/>
          <w:sz w:val="24"/>
          <w:szCs w:val="24"/>
        </w:rPr>
        <w:t xml:space="preserve">A notificação é uma poderosa ferramenta de política pública, pois serve para mensurar numérica e epidemiologicamente a questão </w:t>
      </w:r>
      <w:r w:rsidR="00E24051" w:rsidRPr="00DA13CA">
        <w:rPr>
          <w:rFonts w:ascii="Times New Roman" w:hAnsi="Times New Roman" w:cs="Times New Roman"/>
          <w:color w:val="000000" w:themeColor="text1"/>
          <w:sz w:val="24"/>
          <w:szCs w:val="24"/>
        </w:rPr>
        <w:t>dos maus-tratos infantis</w:t>
      </w:r>
      <w:r w:rsidRPr="00DA13CA">
        <w:rPr>
          <w:rFonts w:ascii="Times New Roman" w:hAnsi="Times New Roman" w:cs="Times New Roman"/>
          <w:color w:val="000000" w:themeColor="text1"/>
          <w:sz w:val="24"/>
          <w:szCs w:val="24"/>
        </w:rPr>
        <w:t xml:space="preserve"> no Brasil, caracterizando os tipos e a natureza das violências cometidas e o perfil das vítimas e dos autores desses atos.</w:t>
      </w:r>
      <w:r w:rsidR="002F2DA7">
        <w:rPr>
          <w:rFonts w:ascii="Times New Roman" w:hAnsi="Times New Roman" w:cs="Times New Roman"/>
          <w:color w:val="000000" w:themeColor="text1"/>
          <w:sz w:val="24"/>
          <w:szCs w:val="24"/>
          <w:vertAlign w:val="superscript"/>
        </w:rPr>
        <w:t>12,13,25</w:t>
      </w:r>
      <w:r w:rsidRPr="00DA13CA">
        <w:rPr>
          <w:rFonts w:ascii="Times New Roman" w:hAnsi="Times New Roman" w:cs="Times New Roman"/>
          <w:color w:val="000000" w:themeColor="text1"/>
          <w:sz w:val="24"/>
          <w:szCs w:val="24"/>
        </w:rPr>
        <w:t xml:space="preserve"> Permite, desse modo, que o Poder Público e as </w:t>
      </w:r>
      <w:r w:rsidR="005D388F" w:rsidRPr="00DA13CA">
        <w:rPr>
          <w:rFonts w:ascii="Times New Roman" w:hAnsi="Times New Roman" w:cs="Times New Roman"/>
          <w:color w:val="000000" w:themeColor="text1"/>
          <w:sz w:val="24"/>
          <w:szCs w:val="24"/>
        </w:rPr>
        <w:t>três</w:t>
      </w:r>
      <w:r w:rsidRPr="00DA13CA">
        <w:rPr>
          <w:rFonts w:ascii="Times New Roman" w:hAnsi="Times New Roman" w:cs="Times New Roman"/>
          <w:color w:val="000000" w:themeColor="text1"/>
          <w:sz w:val="24"/>
          <w:szCs w:val="24"/>
        </w:rPr>
        <w:t xml:space="preserve"> esferas de gestão do </w:t>
      </w:r>
      <w:r w:rsidR="00972D4A" w:rsidRPr="00DA13CA">
        <w:rPr>
          <w:rFonts w:ascii="Times New Roman" w:hAnsi="Times New Roman" w:cs="Times New Roman"/>
          <w:color w:val="000000" w:themeColor="text1"/>
          <w:sz w:val="24"/>
          <w:szCs w:val="24"/>
        </w:rPr>
        <w:t xml:space="preserve">Sistema </w:t>
      </w:r>
      <w:r w:rsidR="00972D4A" w:rsidRPr="00DA13CA">
        <w:rPr>
          <w:rFonts w:ascii="Times New Roman" w:hAnsi="Times New Roman" w:cs="Times New Roman"/>
          <w:color w:val="000000" w:themeColor="text1"/>
          <w:sz w:val="24"/>
          <w:szCs w:val="24"/>
        </w:rPr>
        <w:lastRenderedPageBreak/>
        <w:t>Único de Saúde (SUS)</w:t>
      </w:r>
      <w:r w:rsidRPr="00DA13CA">
        <w:rPr>
          <w:rFonts w:ascii="Times New Roman" w:hAnsi="Times New Roman" w:cs="Times New Roman"/>
          <w:color w:val="000000" w:themeColor="text1"/>
          <w:sz w:val="24"/>
          <w:szCs w:val="24"/>
        </w:rPr>
        <w:t>, nos âmbitos Federal, Estadual e Municipal definam suas prioridades de investimentos e suas intervenções para a prevenção da violência.</w:t>
      </w:r>
      <w:r w:rsidR="002F2DA7">
        <w:rPr>
          <w:rFonts w:ascii="Times New Roman" w:hAnsi="Times New Roman" w:cs="Times New Roman"/>
          <w:color w:val="000000" w:themeColor="text1"/>
          <w:sz w:val="24"/>
          <w:szCs w:val="24"/>
          <w:vertAlign w:val="superscript"/>
        </w:rPr>
        <w:t xml:space="preserve">12 </w:t>
      </w:r>
      <w:r w:rsidRPr="00DA13CA">
        <w:rPr>
          <w:rFonts w:ascii="Times New Roman" w:hAnsi="Times New Roman" w:cs="Times New Roman"/>
          <w:color w:val="000000" w:themeColor="text1"/>
          <w:sz w:val="24"/>
          <w:szCs w:val="24"/>
        </w:rPr>
        <w:t>Notificar também é imprescindível para realizar uma intervenção precoce nos casos de maus-tratos infantis e minimizar suas consequências negativas.</w:t>
      </w:r>
      <w:r w:rsidR="002F2DA7">
        <w:rPr>
          <w:rFonts w:ascii="Times New Roman" w:hAnsi="Times New Roman" w:cs="Times New Roman"/>
          <w:color w:val="000000" w:themeColor="text1"/>
          <w:sz w:val="24"/>
          <w:szCs w:val="24"/>
          <w:vertAlign w:val="superscript"/>
        </w:rPr>
        <w:t>25</w:t>
      </w:r>
    </w:p>
    <w:p w14:paraId="5749CFAB" w14:textId="6C765815" w:rsidR="00A16022" w:rsidRPr="00DA13CA" w:rsidRDefault="001260B3" w:rsidP="008234F3">
      <w:pPr>
        <w:suppressAutoHyphens/>
        <w:rPr>
          <w:rFonts w:ascii="Times New Roman" w:hAnsi="Times New Roman" w:cs="Times New Roman"/>
          <w:color w:val="000000" w:themeColor="text1"/>
          <w:sz w:val="24"/>
          <w:szCs w:val="24"/>
        </w:rPr>
      </w:pPr>
      <w:r w:rsidRPr="00DA13CA">
        <w:rPr>
          <w:rFonts w:ascii="Times New Roman" w:hAnsi="Times New Roman" w:cs="Times New Roman"/>
          <w:color w:val="000000" w:themeColor="text1"/>
          <w:sz w:val="24"/>
          <w:szCs w:val="24"/>
        </w:rPr>
        <w:t>O Ministério da Saúde, em sua Portaria nº 1.968 de 25/10/2001, institucionaliz</w:t>
      </w:r>
      <w:r w:rsidR="005D388F" w:rsidRPr="00DA13CA">
        <w:rPr>
          <w:rFonts w:ascii="Times New Roman" w:hAnsi="Times New Roman" w:cs="Times New Roman"/>
          <w:color w:val="000000" w:themeColor="text1"/>
          <w:sz w:val="24"/>
          <w:szCs w:val="24"/>
        </w:rPr>
        <w:t>ou</w:t>
      </w:r>
      <w:r w:rsidRPr="00DA13CA">
        <w:rPr>
          <w:rFonts w:ascii="Times New Roman" w:hAnsi="Times New Roman" w:cs="Times New Roman"/>
          <w:color w:val="000000" w:themeColor="text1"/>
          <w:sz w:val="24"/>
          <w:szCs w:val="24"/>
        </w:rPr>
        <w:t xml:space="preserve"> a notificação dos casos suspeitos ou confirmados de maus-tratos contra crianças e adolescentes atendidos nas entidades do SUS como obrigatória</w:t>
      </w:r>
      <w:r w:rsidR="002F2DA7">
        <w:rPr>
          <w:rFonts w:ascii="Times New Roman" w:hAnsi="Times New Roman" w:cs="Times New Roman"/>
          <w:color w:val="000000" w:themeColor="text1"/>
          <w:sz w:val="24"/>
          <w:szCs w:val="24"/>
        </w:rPr>
        <w:t>.</w:t>
      </w:r>
      <w:r w:rsidR="002F2DA7">
        <w:rPr>
          <w:rFonts w:ascii="Times New Roman" w:hAnsi="Times New Roman" w:cs="Times New Roman"/>
          <w:color w:val="000000" w:themeColor="text1"/>
          <w:sz w:val="24"/>
          <w:szCs w:val="24"/>
          <w:vertAlign w:val="superscript"/>
        </w:rPr>
        <w:t>2,25</w:t>
      </w:r>
      <w:r w:rsidRPr="00DA13CA">
        <w:rPr>
          <w:rFonts w:ascii="Times New Roman" w:hAnsi="Times New Roman" w:cs="Times New Roman"/>
          <w:color w:val="000000" w:themeColor="text1"/>
          <w:sz w:val="24"/>
          <w:szCs w:val="24"/>
        </w:rPr>
        <w:t xml:space="preserve"> Em 2006, o MS implantou o Sistema de Vigilância de Violência e Acidentes (VIVA), composto por dois componentes: VIVA/SINAN ou VIVA-contínuo responsável pela violência doméstica e outras violências interpessoais e autoprovocadas, e VIVA/INQUÉRITO ou VIVA-sentinela cujo foco se concentra nas ações violentas e acidentes em emergências hospitalares. O VIVA em suas diversas dimensões apresentou como objetivo compreender as características das violências e auxiliar em políticas públicas preventivas.</w:t>
      </w:r>
      <w:r w:rsidR="002F2DA7">
        <w:rPr>
          <w:rFonts w:ascii="Times New Roman" w:hAnsi="Times New Roman" w:cs="Times New Roman"/>
          <w:color w:val="000000" w:themeColor="text1"/>
          <w:sz w:val="24"/>
          <w:szCs w:val="24"/>
          <w:vertAlign w:val="superscript"/>
        </w:rPr>
        <w:t>12</w:t>
      </w:r>
    </w:p>
    <w:p w14:paraId="3522217C" w14:textId="2423004A" w:rsidR="004453BB" w:rsidRDefault="001260B3" w:rsidP="008234F3">
      <w:pPr>
        <w:suppressAutoHyphens/>
        <w:rPr>
          <w:rFonts w:ascii="Times New Roman" w:hAnsi="Times New Roman" w:cs="Times New Roman"/>
          <w:color w:val="000000" w:themeColor="text1"/>
          <w:sz w:val="24"/>
          <w:szCs w:val="24"/>
        </w:rPr>
      </w:pPr>
      <w:r w:rsidRPr="00DA13CA">
        <w:rPr>
          <w:rFonts w:ascii="Times New Roman" w:hAnsi="Times New Roman" w:cs="Times New Roman"/>
          <w:color w:val="000000" w:themeColor="text1"/>
          <w:sz w:val="24"/>
          <w:szCs w:val="24"/>
        </w:rPr>
        <w:t xml:space="preserve">No ano de 2011, pela Portaria nº 104 de 25 de janeiro, notificar se tornou um ato de preenchimento compulsório para serviços de saúde públicos e privados, sendo realizado de maneira informatizada e por intermédio da </w:t>
      </w:r>
      <w:r w:rsidRPr="00DA13CA">
        <w:rPr>
          <w:rFonts w:ascii="Times New Roman" w:eastAsia="Times New Roman" w:hAnsi="Times New Roman" w:cs="Times New Roman"/>
          <w:sz w:val="24"/>
          <w:szCs w:val="24"/>
        </w:rPr>
        <w:t>Ficha de Notificação de Investigação Individual de Violência Interpessoal/Autoprovocada</w:t>
      </w:r>
      <w:r w:rsidRPr="00DA13CA">
        <w:rPr>
          <w:rFonts w:ascii="Times New Roman" w:hAnsi="Times New Roman" w:cs="Times New Roman"/>
          <w:color w:val="000000" w:themeColor="text1"/>
          <w:sz w:val="24"/>
          <w:szCs w:val="24"/>
        </w:rPr>
        <w:t xml:space="preserve"> </w:t>
      </w:r>
      <w:r w:rsidR="00E24051" w:rsidRPr="00DA13CA">
        <w:rPr>
          <w:rFonts w:ascii="Times New Roman" w:hAnsi="Times New Roman" w:cs="Times New Roman"/>
          <w:color w:val="000000" w:themeColor="text1"/>
          <w:sz w:val="24"/>
          <w:szCs w:val="24"/>
        </w:rPr>
        <w:t>do SINAN.</w:t>
      </w:r>
      <w:r w:rsidR="002F2DA7" w:rsidRPr="002F2DA7">
        <w:rPr>
          <w:rFonts w:ascii="Times New Roman" w:hAnsi="Times New Roman" w:cs="Times New Roman"/>
          <w:color w:val="000000" w:themeColor="text1"/>
          <w:sz w:val="24"/>
          <w:szCs w:val="24"/>
          <w:vertAlign w:val="superscript"/>
        </w:rPr>
        <w:t>41</w:t>
      </w:r>
      <w:r w:rsidR="002F2DA7">
        <w:rPr>
          <w:rFonts w:ascii="Times New Roman" w:hAnsi="Times New Roman" w:cs="Times New Roman"/>
          <w:color w:val="000000" w:themeColor="text1"/>
          <w:sz w:val="24"/>
          <w:szCs w:val="24"/>
        </w:rPr>
        <w:t xml:space="preserve"> </w:t>
      </w:r>
      <w:r w:rsidRPr="00DA13CA">
        <w:rPr>
          <w:rFonts w:ascii="Times New Roman" w:hAnsi="Times New Roman" w:cs="Times New Roman"/>
          <w:color w:val="000000" w:themeColor="text1"/>
          <w:sz w:val="24"/>
          <w:szCs w:val="24"/>
        </w:rPr>
        <w:t>Tal Sistema apresenta como objetivo o registro e processamento de dados, os quais são alimentados principalmente pelas Secretarias Municipais de Saúde</w:t>
      </w:r>
      <w:r w:rsidR="004270A3">
        <w:rPr>
          <w:rFonts w:ascii="Times New Roman" w:hAnsi="Times New Roman" w:cs="Times New Roman"/>
          <w:color w:val="000000" w:themeColor="text1"/>
          <w:sz w:val="24"/>
          <w:szCs w:val="24"/>
        </w:rPr>
        <w:t xml:space="preserve"> (SMSs)</w:t>
      </w:r>
      <w:r w:rsidR="002F2DA7">
        <w:rPr>
          <w:rFonts w:ascii="Times New Roman" w:hAnsi="Times New Roman" w:cs="Times New Roman"/>
          <w:color w:val="000000" w:themeColor="text1"/>
          <w:sz w:val="24"/>
          <w:szCs w:val="24"/>
        </w:rPr>
        <w:t>.</w:t>
      </w:r>
      <w:r w:rsidR="002F2DA7">
        <w:rPr>
          <w:rFonts w:ascii="Times New Roman" w:hAnsi="Times New Roman" w:cs="Times New Roman"/>
          <w:color w:val="000000" w:themeColor="text1"/>
          <w:sz w:val="24"/>
          <w:szCs w:val="24"/>
          <w:vertAlign w:val="superscript"/>
        </w:rPr>
        <w:t>12</w:t>
      </w:r>
      <w:r w:rsidRPr="00DA13CA">
        <w:rPr>
          <w:rFonts w:ascii="Times New Roman" w:hAnsi="Times New Roman" w:cs="Times New Roman"/>
          <w:color w:val="000000" w:themeColor="text1"/>
          <w:sz w:val="24"/>
          <w:szCs w:val="24"/>
        </w:rPr>
        <w:t xml:space="preserve"> Em 2014, institui-se que os casos de violência sexual ou tentativa de suicídio deveriam ser notificados imediatamente (em até 24 horas) após o reconhecimento da ocorrência. Já os demais tipos de violência poderiam ter a notificação realizada semanalmente.</w:t>
      </w:r>
      <w:r w:rsidR="004D377B">
        <w:rPr>
          <w:rFonts w:ascii="Times New Roman" w:hAnsi="Times New Roman" w:cs="Times New Roman"/>
          <w:color w:val="000000" w:themeColor="text1"/>
          <w:sz w:val="24"/>
          <w:szCs w:val="24"/>
          <w:vertAlign w:val="superscript"/>
        </w:rPr>
        <w:t>30</w:t>
      </w:r>
      <w:r w:rsidRPr="00DA13CA">
        <w:rPr>
          <w:rFonts w:ascii="Times New Roman" w:hAnsi="Times New Roman" w:cs="Times New Roman"/>
          <w:color w:val="000000" w:themeColor="text1"/>
          <w:sz w:val="24"/>
          <w:szCs w:val="24"/>
        </w:rPr>
        <w:t xml:space="preserve"> </w:t>
      </w:r>
    </w:p>
    <w:p w14:paraId="0D68C0F7" w14:textId="2C92C616" w:rsidR="004453BB" w:rsidRDefault="002D531E" w:rsidP="00DA1F53">
      <w:pPr>
        <w:suppressAutoHyphen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 o objetivo de normatizar e organizar o sistema de garantia de direitos da criança e do adolescente vítima</w:t>
      </w:r>
      <w:r w:rsidR="00DA1F53">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ou testemunha</w:t>
      </w:r>
      <w:r w:rsidR="00DA1F53">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d</w:t>
      </w:r>
      <w:r w:rsidR="00593197">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violência, em abril de 2017 </w:t>
      </w:r>
      <w:r w:rsidR="004D0E92">
        <w:rPr>
          <w:rFonts w:ascii="Times New Roman" w:hAnsi="Times New Roman" w:cs="Times New Roman"/>
          <w:color w:val="000000" w:themeColor="text1"/>
          <w:sz w:val="24"/>
          <w:szCs w:val="24"/>
        </w:rPr>
        <w:t xml:space="preserve">foi promulgada a Lei nº 13.431/2017. Essa </w:t>
      </w:r>
      <w:r w:rsidR="00DA1F53">
        <w:rPr>
          <w:rFonts w:ascii="Times New Roman" w:hAnsi="Times New Roman" w:cs="Times New Roman"/>
          <w:color w:val="000000" w:themeColor="text1"/>
          <w:sz w:val="24"/>
          <w:szCs w:val="24"/>
        </w:rPr>
        <w:t>legislação</w:t>
      </w:r>
      <w:r w:rsidR="004D0E92">
        <w:rPr>
          <w:rFonts w:ascii="Times New Roman" w:hAnsi="Times New Roman" w:cs="Times New Roman"/>
          <w:color w:val="000000" w:themeColor="text1"/>
          <w:sz w:val="24"/>
          <w:szCs w:val="24"/>
        </w:rPr>
        <w:t xml:space="preserve">, cuja proposta </w:t>
      </w:r>
      <w:r w:rsidR="006F7EBE">
        <w:rPr>
          <w:rFonts w:ascii="Times New Roman" w:hAnsi="Times New Roman" w:cs="Times New Roman"/>
          <w:color w:val="000000" w:themeColor="text1"/>
          <w:sz w:val="24"/>
          <w:szCs w:val="24"/>
        </w:rPr>
        <w:t>foi</w:t>
      </w:r>
      <w:r w:rsidR="004D0E92">
        <w:rPr>
          <w:rFonts w:ascii="Times New Roman" w:hAnsi="Times New Roman" w:cs="Times New Roman"/>
          <w:color w:val="000000" w:themeColor="text1"/>
          <w:sz w:val="24"/>
          <w:szCs w:val="24"/>
        </w:rPr>
        <w:t xml:space="preserve"> prevenir e coibir a violência contra </w:t>
      </w:r>
      <w:r w:rsidR="00DA1F53">
        <w:rPr>
          <w:rFonts w:ascii="Times New Roman" w:hAnsi="Times New Roman" w:cs="Times New Roman"/>
          <w:color w:val="000000" w:themeColor="text1"/>
          <w:sz w:val="24"/>
          <w:szCs w:val="24"/>
        </w:rPr>
        <w:t>a população pediátrica alterou a Lei nº 8.069/1990 (Estatuto da Criança e do Adolescente)</w:t>
      </w:r>
      <w:r w:rsidR="00593197">
        <w:rPr>
          <w:rFonts w:ascii="Times New Roman" w:hAnsi="Times New Roman" w:cs="Times New Roman"/>
          <w:color w:val="000000" w:themeColor="text1"/>
          <w:sz w:val="24"/>
          <w:szCs w:val="24"/>
        </w:rPr>
        <w:t xml:space="preserve"> de modo a ampliar o cuidado e acolhimento às vítimas desse agravo.</w:t>
      </w:r>
      <w:r w:rsidR="00A0344A">
        <w:rPr>
          <w:rFonts w:ascii="Times New Roman" w:hAnsi="Times New Roman" w:cs="Times New Roman"/>
          <w:color w:val="000000" w:themeColor="text1"/>
          <w:sz w:val="24"/>
          <w:szCs w:val="24"/>
          <w:vertAlign w:val="superscript"/>
        </w:rPr>
        <w:t>42</w:t>
      </w:r>
    </w:p>
    <w:p w14:paraId="2A1B3AAC" w14:textId="15B23B3D" w:rsidR="00A16022" w:rsidRPr="00DA13CA" w:rsidRDefault="001260B3" w:rsidP="008234F3">
      <w:pPr>
        <w:suppressAutoHyphens/>
        <w:rPr>
          <w:rFonts w:ascii="Times New Roman" w:hAnsi="Times New Roman" w:cs="Times New Roman"/>
          <w:color w:val="000000" w:themeColor="text1"/>
          <w:sz w:val="24"/>
          <w:szCs w:val="24"/>
        </w:rPr>
      </w:pPr>
      <w:r w:rsidRPr="00DA13CA">
        <w:rPr>
          <w:rFonts w:ascii="Times New Roman" w:hAnsi="Times New Roman" w:cs="Times New Roman"/>
          <w:color w:val="000000" w:themeColor="text1"/>
          <w:sz w:val="24"/>
          <w:szCs w:val="24"/>
        </w:rPr>
        <w:t xml:space="preserve">Mais recentemente, a Lei nº 23.643 de 22 de maio de 2020 do </w:t>
      </w:r>
      <w:r w:rsidR="00E95B9A">
        <w:rPr>
          <w:rFonts w:ascii="Times New Roman" w:hAnsi="Times New Roman" w:cs="Times New Roman"/>
          <w:color w:val="000000" w:themeColor="text1"/>
          <w:sz w:val="24"/>
          <w:szCs w:val="24"/>
        </w:rPr>
        <w:t>E</w:t>
      </w:r>
      <w:r w:rsidRPr="00DA13CA">
        <w:rPr>
          <w:rFonts w:ascii="Times New Roman" w:hAnsi="Times New Roman" w:cs="Times New Roman"/>
          <w:color w:val="000000" w:themeColor="text1"/>
          <w:sz w:val="24"/>
          <w:szCs w:val="24"/>
        </w:rPr>
        <w:t>stado de Minas Gerais estabeleceu a obrigação de condomínios residenciais de informar aos órgãos de segurança os episódios ou indícios de violência doméstica.</w:t>
      </w:r>
      <w:r w:rsidR="002F2DA7">
        <w:rPr>
          <w:rFonts w:ascii="Times New Roman" w:hAnsi="Times New Roman" w:cs="Times New Roman"/>
          <w:color w:val="000000" w:themeColor="text1"/>
          <w:sz w:val="24"/>
          <w:szCs w:val="24"/>
          <w:vertAlign w:val="superscript"/>
        </w:rPr>
        <w:t>2</w:t>
      </w:r>
      <w:r w:rsidR="002F2DA7">
        <w:rPr>
          <w:rFonts w:ascii="Times New Roman" w:hAnsi="Times New Roman" w:cs="Times New Roman"/>
          <w:color w:val="000000" w:themeColor="text1"/>
          <w:sz w:val="24"/>
          <w:szCs w:val="24"/>
        </w:rPr>
        <w:t xml:space="preserve"> </w:t>
      </w:r>
      <w:r w:rsidRPr="00DA13CA">
        <w:rPr>
          <w:rFonts w:ascii="Times New Roman" w:hAnsi="Times New Roman" w:cs="Times New Roman"/>
          <w:color w:val="000000" w:themeColor="text1"/>
          <w:sz w:val="24"/>
          <w:szCs w:val="24"/>
        </w:rPr>
        <w:t>Já em julho do mesmo ano, foi publicada a Lei nº 14.022 a fim de garantir manutenção e funcionamento pleno de todos sistemas que lid</w:t>
      </w:r>
      <w:r w:rsidR="00BC7ABD">
        <w:rPr>
          <w:rFonts w:ascii="Times New Roman" w:hAnsi="Times New Roman" w:cs="Times New Roman"/>
          <w:color w:val="000000" w:themeColor="text1"/>
          <w:sz w:val="24"/>
          <w:szCs w:val="24"/>
        </w:rPr>
        <w:t>a</w:t>
      </w:r>
      <w:r w:rsidRPr="00DA13CA">
        <w:rPr>
          <w:rFonts w:ascii="Times New Roman" w:hAnsi="Times New Roman" w:cs="Times New Roman"/>
          <w:color w:val="000000" w:themeColor="text1"/>
          <w:sz w:val="24"/>
          <w:szCs w:val="24"/>
        </w:rPr>
        <w:t>m com a violência doméstica contra mulheres, crianças e adolescente, durante a pandemia</w:t>
      </w:r>
      <w:r w:rsidR="002F2DA7">
        <w:rPr>
          <w:rFonts w:ascii="Times New Roman" w:hAnsi="Times New Roman" w:cs="Times New Roman"/>
          <w:color w:val="000000" w:themeColor="text1"/>
          <w:sz w:val="24"/>
          <w:szCs w:val="24"/>
        </w:rPr>
        <w:t>.</w:t>
      </w:r>
      <w:r w:rsidR="002F2DA7">
        <w:rPr>
          <w:rFonts w:ascii="Times New Roman" w:hAnsi="Times New Roman" w:cs="Times New Roman"/>
          <w:color w:val="000000" w:themeColor="text1"/>
          <w:sz w:val="24"/>
          <w:szCs w:val="24"/>
          <w:vertAlign w:val="superscript"/>
        </w:rPr>
        <w:t>20</w:t>
      </w:r>
    </w:p>
    <w:p w14:paraId="71A6AB21" w14:textId="77777777" w:rsidR="00A16022" w:rsidRPr="00E26B72" w:rsidRDefault="00A16022" w:rsidP="008234F3">
      <w:pPr>
        <w:suppressAutoHyphens/>
        <w:rPr>
          <w:rFonts w:ascii="Times New Roman" w:hAnsi="Times New Roman" w:cs="Times New Roman"/>
          <w:strike/>
          <w:color w:val="000000" w:themeColor="text1"/>
          <w:sz w:val="24"/>
          <w:szCs w:val="24"/>
        </w:rPr>
      </w:pPr>
    </w:p>
    <w:p w14:paraId="696E3B41" w14:textId="3A336A96" w:rsidR="00A16022" w:rsidRPr="00E26B72" w:rsidRDefault="00A16022" w:rsidP="008234F3">
      <w:pPr>
        <w:suppressAutoHyphens/>
        <w:rPr>
          <w:rFonts w:ascii="Times New Roman" w:hAnsi="Times New Roman" w:cs="Times New Roman"/>
          <w:strike/>
          <w:color w:val="000000" w:themeColor="text1"/>
          <w:sz w:val="24"/>
          <w:szCs w:val="24"/>
        </w:rPr>
      </w:pPr>
    </w:p>
    <w:p w14:paraId="220DF085" w14:textId="5B8736EC" w:rsidR="00A16022" w:rsidRDefault="001260B3" w:rsidP="00533199">
      <w:pPr>
        <w:pStyle w:val="Ttulo1"/>
        <w:tabs>
          <w:tab w:val="center" w:pos="349"/>
          <w:tab w:val="center" w:pos="1485"/>
        </w:tabs>
        <w:suppressAutoHyphens/>
        <w:spacing w:after="0" w:line="360" w:lineRule="auto"/>
        <w:ind w:left="0" w:right="0" w:firstLine="709"/>
        <w:jc w:val="center"/>
        <w:rPr>
          <w:sz w:val="28"/>
          <w:szCs w:val="28"/>
          <w:lang w:val="pt-BR"/>
        </w:rPr>
      </w:pPr>
      <w:bookmarkStart w:id="12" w:name="_heading=h.oyszsx94pnyp"/>
      <w:bookmarkStart w:id="13" w:name="_heading=h.gxv5ijjsqofy"/>
      <w:bookmarkStart w:id="14" w:name="_heading=h.8ccc6uuttiht"/>
      <w:bookmarkStart w:id="15" w:name="_Hlk102094573"/>
      <w:bookmarkEnd w:id="12"/>
      <w:bookmarkEnd w:id="13"/>
      <w:bookmarkEnd w:id="14"/>
      <w:r>
        <w:rPr>
          <w:sz w:val="28"/>
          <w:szCs w:val="28"/>
          <w:lang w:val="pt-BR"/>
        </w:rPr>
        <w:lastRenderedPageBreak/>
        <w:t>3</w:t>
      </w:r>
      <w:bookmarkStart w:id="16" w:name="_Hlk102093061"/>
      <w:r>
        <w:rPr>
          <w:sz w:val="28"/>
          <w:szCs w:val="28"/>
          <w:lang w:val="pt-BR"/>
        </w:rPr>
        <w:t>. OBJETIVOS</w:t>
      </w:r>
    </w:p>
    <w:p w14:paraId="0BD0D10C" w14:textId="153C157B" w:rsidR="00A16022" w:rsidRDefault="00A16022" w:rsidP="008234F3">
      <w:pPr>
        <w:suppressAutoHyphens/>
        <w:rPr>
          <w:rFonts w:ascii="Times New Roman" w:eastAsia="Times New Roman" w:hAnsi="Times New Roman" w:cs="Times New Roman"/>
          <w:b/>
          <w:sz w:val="24"/>
          <w:szCs w:val="24"/>
          <w:highlight w:val="white"/>
        </w:rPr>
      </w:pPr>
    </w:p>
    <w:p w14:paraId="3D10D7FD" w14:textId="77777777" w:rsidR="004F6CFB" w:rsidRDefault="004F6CFB" w:rsidP="008234F3">
      <w:pPr>
        <w:suppressAutoHyphens/>
        <w:rPr>
          <w:rFonts w:ascii="Times New Roman" w:eastAsia="Times New Roman" w:hAnsi="Times New Roman" w:cs="Times New Roman"/>
          <w:b/>
          <w:sz w:val="24"/>
          <w:szCs w:val="24"/>
          <w:highlight w:val="white"/>
        </w:rPr>
      </w:pPr>
    </w:p>
    <w:p w14:paraId="64F06BB6" w14:textId="77777777" w:rsidR="00A16022" w:rsidRDefault="00A16022" w:rsidP="008234F3">
      <w:pPr>
        <w:suppressAutoHyphens/>
        <w:rPr>
          <w:rFonts w:ascii="Times New Roman" w:eastAsia="Times New Roman" w:hAnsi="Times New Roman" w:cs="Times New Roman"/>
          <w:b/>
          <w:sz w:val="24"/>
          <w:szCs w:val="24"/>
          <w:highlight w:val="white"/>
        </w:rPr>
      </w:pPr>
    </w:p>
    <w:p w14:paraId="7661015A" w14:textId="77777777" w:rsidR="00A16022" w:rsidRDefault="001260B3" w:rsidP="008234F3">
      <w:pPr>
        <w:suppressAutoHyphens/>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Objetivo Primário</w:t>
      </w:r>
    </w:p>
    <w:p w14:paraId="2BEC1BFC" w14:textId="77777777" w:rsidR="00533199" w:rsidRDefault="00533199" w:rsidP="008234F3">
      <w:pPr>
        <w:suppressAutoHyphens/>
        <w:rPr>
          <w:rFonts w:ascii="Times New Roman" w:eastAsia="Times New Roman" w:hAnsi="Times New Roman" w:cs="Times New Roman"/>
          <w:sz w:val="24"/>
          <w:szCs w:val="24"/>
        </w:rPr>
      </w:pPr>
    </w:p>
    <w:p w14:paraId="027DCA8B" w14:textId="158BB6AF" w:rsidR="00A16022" w:rsidRPr="006C2BCB" w:rsidRDefault="001260B3" w:rsidP="008234F3">
      <w:pPr>
        <w:suppressAutoHyphens/>
        <w:rPr>
          <w:rFonts w:ascii="Times New Roman" w:eastAsia="Times New Roman" w:hAnsi="Times New Roman" w:cs="Times New Roman"/>
          <w:sz w:val="24"/>
          <w:szCs w:val="24"/>
        </w:rPr>
      </w:pPr>
      <w:r w:rsidRPr="006C2BCB">
        <w:rPr>
          <w:rFonts w:ascii="Times New Roman" w:eastAsia="Times New Roman" w:hAnsi="Times New Roman" w:cs="Times New Roman"/>
          <w:sz w:val="24"/>
          <w:szCs w:val="24"/>
        </w:rPr>
        <w:t xml:space="preserve">Comparar o número de casos notificados de </w:t>
      </w:r>
      <w:r w:rsidR="00D92880" w:rsidRPr="006C2BCB">
        <w:rPr>
          <w:rFonts w:ascii="Times New Roman" w:eastAsia="Times New Roman" w:hAnsi="Times New Roman" w:cs="Times New Roman"/>
          <w:sz w:val="24"/>
          <w:szCs w:val="24"/>
        </w:rPr>
        <w:t>maus-tratos</w:t>
      </w:r>
      <w:r w:rsidR="00BE1C65" w:rsidRPr="006C2BCB">
        <w:rPr>
          <w:rFonts w:ascii="Times New Roman" w:eastAsia="Times New Roman" w:hAnsi="Times New Roman" w:cs="Times New Roman"/>
          <w:sz w:val="24"/>
          <w:szCs w:val="24"/>
        </w:rPr>
        <w:t xml:space="preserve"> </w:t>
      </w:r>
      <w:r w:rsidRPr="006C2BCB">
        <w:rPr>
          <w:rFonts w:ascii="Times New Roman" w:eastAsia="Times New Roman" w:hAnsi="Times New Roman" w:cs="Times New Roman"/>
          <w:sz w:val="24"/>
          <w:szCs w:val="24"/>
        </w:rPr>
        <w:t>contra crianças e adolescentes (0-19 anos completos) no Sistema de Informação de Agravos de Notificação (SINAN)</w:t>
      </w:r>
      <w:r w:rsidR="00A33800" w:rsidRPr="006C2BCB">
        <w:rPr>
          <w:rFonts w:ascii="Times New Roman" w:eastAsia="Times New Roman" w:hAnsi="Times New Roman" w:cs="Times New Roman"/>
          <w:sz w:val="24"/>
          <w:szCs w:val="24"/>
        </w:rPr>
        <w:t xml:space="preserve"> </w:t>
      </w:r>
      <w:r w:rsidR="00A33800" w:rsidRPr="006C2BCB">
        <w:rPr>
          <w:rFonts w:ascii="Times New Roman" w:eastAsia="Times New Roman" w:hAnsi="Times New Roman" w:cs="Times New Roman"/>
          <w:color w:val="000000" w:themeColor="text1"/>
          <w:sz w:val="24"/>
          <w:szCs w:val="24"/>
        </w:rPr>
        <w:t>em Santa Catarina, no</w:t>
      </w:r>
      <w:r w:rsidRPr="006C2BCB">
        <w:rPr>
          <w:rFonts w:ascii="Times New Roman" w:eastAsia="Times New Roman" w:hAnsi="Times New Roman" w:cs="Times New Roman"/>
          <w:color w:val="000000" w:themeColor="text1"/>
          <w:sz w:val="24"/>
          <w:szCs w:val="24"/>
        </w:rPr>
        <w:t xml:space="preserve"> </w:t>
      </w:r>
      <w:r w:rsidR="00A33800" w:rsidRPr="006C2BCB">
        <w:rPr>
          <w:rFonts w:ascii="Times New Roman" w:eastAsia="Times New Roman" w:hAnsi="Times New Roman" w:cs="Times New Roman"/>
          <w:color w:val="000000" w:themeColor="text1"/>
          <w:sz w:val="24"/>
          <w:szCs w:val="24"/>
        </w:rPr>
        <w:t xml:space="preserve">período pré </w:t>
      </w:r>
      <w:r w:rsidRPr="006C2BCB">
        <w:rPr>
          <w:rFonts w:ascii="Times New Roman" w:eastAsia="Times New Roman" w:hAnsi="Times New Roman" w:cs="Times New Roman"/>
          <w:color w:val="000000" w:themeColor="text1"/>
          <w:sz w:val="24"/>
          <w:szCs w:val="24"/>
        </w:rPr>
        <w:t>e pós</w:t>
      </w:r>
      <w:r w:rsidRPr="006C2BCB">
        <w:rPr>
          <w:rFonts w:ascii="Times New Roman" w:eastAsia="Times New Roman" w:hAnsi="Times New Roman" w:cs="Times New Roman"/>
          <w:sz w:val="24"/>
          <w:szCs w:val="24"/>
        </w:rPr>
        <w:t xml:space="preserve">-pandemia de COVID-19. </w:t>
      </w:r>
    </w:p>
    <w:p w14:paraId="2ECFD8E4" w14:textId="77777777" w:rsidR="00A16022" w:rsidRDefault="00A16022" w:rsidP="008234F3">
      <w:pPr>
        <w:suppressAutoHyphens/>
        <w:rPr>
          <w:rFonts w:ascii="Times New Roman" w:eastAsia="Times New Roman" w:hAnsi="Times New Roman" w:cs="Times New Roman"/>
          <w:sz w:val="24"/>
          <w:szCs w:val="24"/>
          <w:highlight w:val="white"/>
        </w:rPr>
      </w:pPr>
    </w:p>
    <w:p w14:paraId="76C0649D" w14:textId="77777777" w:rsidR="00A16022" w:rsidRDefault="001260B3" w:rsidP="008234F3">
      <w:pPr>
        <w:suppressAutoHyphens/>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Objetivos Secundários</w:t>
      </w:r>
    </w:p>
    <w:p w14:paraId="702E4E5E" w14:textId="77777777" w:rsidR="00533199" w:rsidRDefault="00533199" w:rsidP="008234F3">
      <w:pPr>
        <w:suppressAutoHyphens/>
        <w:rPr>
          <w:rFonts w:ascii="Times New Roman" w:eastAsia="Times New Roman" w:hAnsi="Times New Roman" w:cs="Times New Roman"/>
          <w:sz w:val="24"/>
          <w:szCs w:val="24"/>
        </w:rPr>
      </w:pPr>
    </w:p>
    <w:p w14:paraId="4DE0DE4F" w14:textId="66CF0F03" w:rsidR="00A16022" w:rsidRPr="006C2BCB" w:rsidRDefault="001260B3" w:rsidP="008234F3">
      <w:pPr>
        <w:suppressAutoHyphens/>
        <w:rPr>
          <w:rFonts w:ascii="Times New Roman" w:eastAsia="Times New Roman" w:hAnsi="Times New Roman" w:cs="Times New Roman"/>
          <w:sz w:val="24"/>
          <w:szCs w:val="24"/>
        </w:rPr>
      </w:pPr>
      <w:r w:rsidRPr="006C2BCB">
        <w:rPr>
          <w:rFonts w:ascii="Times New Roman" w:eastAsia="Times New Roman" w:hAnsi="Times New Roman" w:cs="Times New Roman"/>
          <w:sz w:val="24"/>
          <w:szCs w:val="24"/>
        </w:rPr>
        <w:t xml:space="preserve">Analisar o perfil epidemiológico dos casos notificados de </w:t>
      </w:r>
      <w:r w:rsidR="00D92880" w:rsidRPr="006C2BCB">
        <w:rPr>
          <w:rFonts w:ascii="Times New Roman" w:eastAsia="Times New Roman" w:hAnsi="Times New Roman" w:cs="Times New Roman"/>
          <w:sz w:val="24"/>
          <w:szCs w:val="24"/>
        </w:rPr>
        <w:t xml:space="preserve">maus-tratos </w:t>
      </w:r>
      <w:r w:rsidRPr="006C2BCB">
        <w:rPr>
          <w:rFonts w:ascii="Times New Roman" w:eastAsia="Times New Roman" w:hAnsi="Times New Roman" w:cs="Times New Roman"/>
          <w:sz w:val="24"/>
          <w:szCs w:val="24"/>
        </w:rPr>
        <w:t xml:space="preserve">contra crianças e adolescentes (0-19 anos completos) no Sistema de Informação de Agravos de Notificação (SINAN), descrevendo-os conforme o tipo de violência, </w:t>
      </w:r>
      <w:r w:rsidRPr="006C2BCB">
        <w:rPr>
          <w:rFonts w:ascii="Times New Roman" w:eastAsia="Times New Roman" w:hAnsi="Times New Roman" w:cs="Times New Roman"/>
          <w:color w:val="000000" w:themeColor="text1"/>
          <w:sz w:val="24"/>
          <w:szCs w:val="24"/>
        </w:rPr>
        <w:t>as características da vítima e do autor da agressão</w:t>
      </w:r>
      <w:r w:rsidRPr="006C2BCB">
        <w:rPr>
          <w:rFonts w:ascii="Times New Roman" w:eastAsia="Times New Roman" w:hAnsi="Times New Roman" w:cs="Times New Roman"/>
          <w:sz w:val="24"/>
          <w:szCs w:val="24"/>
        </w:rPr>
        <w:t xml:space="preserve">, no período de janeiro de 2019 </w:t>
      </w:r>
      <w:r w:rsidRPr="006C2BCB">
        <w:rPr>
          <w:rFonts w:ascii="Times New Roman" w:eastAsia="Times New Roman" w:hAnsi="Times New Roman" w:cs="Times New Roman"/>
          <w:color w:val="000000" w:themeColor="text1"/>
          <w:sz w:val="24"/>
          <w:szCs w:val="24"/>
        </w:rPr>
        <w:t>a</w:t>
      </w:r>
      <w:r w:rsidRPr="006C2BCB">
        <w:rPr>
          <w:rFonts w:ascii="Times New Roman" w:eastAsia="Times New Roman" w:hAnsi="Times New Roman" w:cs="Times New Roman"/>
          <w:color w:val="C9211E"/>
          <w:sz w:val="24"/>
          <w:szCs w:val="24"/>
        </w:rPr>
        <w:t xml:space="preserve"> </w:t>
      </w:r>
      <w:r w:rsidRPr="006C2BCB">
        <w:rPr>
          <w:rFonts w:ascii="Times New Roman" w:eastAsia="Times New Roman" w:hAnsi="Times New Roman" w:cs="Times New Roman"/>
          <w:sz w:val="24"/>
          <w:szCs w:val="24"/>
        </w:rPr>
        <w:t xml:space="preserve">maio de 2021, no </w:t>
      </w:r>
      <w:r w:rsidR="00E95B9A">
        <w:rPr>
          <w:rFonts w:ascii="Times New Roman" w:eastAsia="Times New Roman" w:hAnsi="Times New Roman" w:cs="Times New Roman"/>
          <w:sz w:val="24"/>
          <w:szCs w:val="24"/>
        </w:rPr>
        <w:t>E</w:t>
      </w:r>
      <w:r w:rsidRPr="006C2BCB">
        <w:rPr>
          <w:rFonts w:ascii="Times New Roman" w:eastAsia="Times New Roman" w:hAnsi="Times New Roman" w:cs="Times New Roman"/>
          <w:sz w:val="24"/>
          <w:szCs w:val="24"/>
        </w:rPr>
        <w:t>stado de Santa Catarina.</w:t>
      </w:r>
    </w:p>
    <w:bookmarkEnd w:id="15"/>
    <w:bookmarkEnd w:id="16"/>
    <w:p w14:paraId="1D59041B" w14:textId="77777777" w:rsidR="00A16022" w:rsidRDefault="00A16022" w:rsidP="008234F3">
      <w:pPr>
        <w:suppressAutoHyphens/>
        <w:rPr>
          <w:rFonts w:ascii="Times New Roman" w:eastAsia="Times New Roman" w:hAnsi="Times New Roman" w:cs="Times New Roman"/>
          <w:sz w:val="24"/>
          <w:szCs w:val="24"/>
          <w:highlight w:val="white"/>
        </w:rPr>
      </w:pPr>
    </w:p>
    <w:p w14:paraId="7AFF54A0" w14:textId="77777777" w:rsidR="00A16022" w:rsidRDefault="00A16022" w:rsidP="008234F3">
      <w:pPr>
        <w:suppressAutoHyphens/>
        <w:rPr>
          <w:rFonts w:ascii="Times New Roman" w:eastAsia="Times New Roman" w:hAnsi="Times New Roman" w:cs="Times New Roman"/>
          <w:sz w:val="24"/>
          <w:szCs w:val="24"/>
          <w:highlight w:val="white"/>
        </w:rPr>
      </w:pPr>
    </w:p>
    <w:p w14:paraId="305E6FA5" w14:textId="77777777" w:rsidR="00A16022" w:rsidRDefault="00A16022" w:rsidP="008234F3">
      <w:pPr>
        <w:suppressAutoHyphens/>
        <w:rPr>
          <w:rFonts w:ascii="Times New Roman" w:eastAsia="Times New Roman" w:hAnsi="Times New Roman" w:cs="Times New Roman"/>
          <w:sz w:val="24"/>
          <w:szCs w:val="24"/>
          <w:highlight w:val="white"/>
        </w:rPr>
      </w:pPr>
    </w:p>
    <w:p w14:paraId="31EDC79D" w14:textId="77777777" w:rsidR="00A16022" w:rsidRDefault="00A16022" w:rsidP="008234F3">
      <w:pPr>
        <w:suppressAutoHyphens/>
        <w:rPr>
          <w:rFonts w:ascii="Times New Roman" w:eastAsia="Times New Roman" w:hAnsi="Times New Roman" w:cs="Times New Roman"/>
          <w:sz w:val="24"/>
          <w:szCs w:val="24"/>
          <w:highlight w:val="white"/>
        </w:rPr>
      </w:pPr>
    </w:p>
    <w:p w14:paraId="0A0F8E22" w14:textId="77777777" w:rsidR="00A16022" w:rsidRDefault="00A16022" w:rsidP="008234F3">
      <w:pPr>
        <w:suppressAutoHyphens/>
        <w:rPr>
          <w:rFonts w:ascii="Times New Roman" w:eastAsia="Times New Roman" w:hAnsi="Times New Roman" w:cs="Times New Roman"/>
          <w:sz w:val="24"/>
          <w:szCs w:val="24"/>
          <w:highlight w:val="white"/>
        </w:rPr>
      </w:pPr>
    </w:p>
    <w:p w14:paraId="11CC5564" w14:textId="77777777" w:rsidR="00A16022" w:rsidRDefault="00A16022" w:rsidP="008234F3">
      <w:pPr>
        <w:suppressAutoHyphens/>
        <w:rPr>
          <w:rFonts w:ascii="Times New Roman" w:eastAsia="Times New Roman" w:hAnsi="Times New Roman" w:cs="Times New Roman"/>
          <w:sz w:val="24"/>
          <w:szCs w:val="24"/>
          <w:highlight w:val="white"/>
        </w:rPr>
      </w:pPr>
    </w:p>
    <w:p w14:paraId="66F4A927" w14:textId="77777777" w:rsidR="00A16022" w:rsidRDefault="00A16022" w:rsidP="008234F3">
      <w:pPr>
        <w:suppressAutoHyphens/>
        <w:rPr>
          <w:rFonts w:ascii="Times New Roman" w:eastAsia="Times New Roman" w:hAnsi="Times New Roman" w:cs="Times New Roman"/>
          <w:sz w:val="24"/>
          <w:szCs w:val="24"/>
          <w:highlight w:val="white"/>
        </w:rPr>
      </w:pPr>
    </w:p>
    <w:p w14:paraId="530A367A" w14:textId="77777777" w:rsidR="00A16022" w:rsidRDefault="00A16022" w:rsidP="008234F3">
      <w:pPr>
        <w:suppressAutoHyphens/>
        <w:rPr>
          <w:rFonts w:ascii="Times New Roman" w:eastAsia="Times New Roman" w:hAnsi="Times New Roman" w:cs="Times New Roman"/>
          <w:sz w:val="24"/>
          <w:szCs w:val="24"/>
          <w:highlight w:val="white"/>
        </w:rPr>
      </w:pPr>
    </w:p>
    <w:p w14:paraId="49D8C315" w14:textId="77777777" w:rsidR="00A16022" w:rsidRDefault="00A16022" w:rsidP="008234F3">
      <w:pPr>
        <w:suppressAutoHyphens/>
        <w:rPr>
          <w:rFonts w:ascii="Times New Roman" w:eastAsia="Times New Roman" w:hAnsi="Times New Roman" w:cs="Times New Roman"/>
          <w:sz w:val="24"/>
          <w:szCs w:val="24"/>
          <w:highlight w:val="white"/>
        </w:rPr>
      </w:pPr>
    </w:p>
    <w:p w14:paraId="1BC0D186" w14:textId="77777777" w:rsidR="00A16022" w:rsidRDefault="00A16022" w:rsidP="008234F3">
      <w:pPr>
        <w:pStyle w:val="Ttulo1"/>
        <w:tabs>
          <w:tab w:val="center" w:pos="349"/>
          <w:tab w:val="center" w:pos="1485"/>
        </w:tabs>
        <w:suppressAutoHyphens/>
        <w:spacing w:after="0" w:line="360" w:lineRule="auto"/>
        <w:ind w:left="0" w:right="0" w:firstLine="709"/>
        <w:rPr>
          <w:highlight w:val="white"/>
          <w:lang w:val="pt-BR"/>
        </w:rPr>
      </w:pPr>
      <w:bookmarkStart w:id="17" w:name="_heading=h.5cx4w4aokyee"/>
      <w:bookmarkEnd w:id="17"/>
    </w:p>
    <w:p w14:paraId="4F32D3CD" w14:textId="77777777" w:rsidR="00A16022" w:rsidRDefault="00A16022" w:rsidP="008234F3">
      <w:pPr>
        <w:suppressAutoHyphens/>
        <w:rPr>
          <w:rFonts w:ascii="Times New Roman" w:eastAsia="Times New Roman" w:hAnsi="Times New Roman" w:cs="Times New Roman"/>
          <w:sz w:val="24"/>
          <w:szCs w:val="24"/>
          <w:highlight w:val="white"/>
        </w:rPr>
      </w:pPr>
    </w:p>
    <w:p w14:paraId="6BF43C4E" w14:textId="77777777" w:rsidR="00A16022" w:rsidRDefault="00A16022" w:rsidP="008234F3">
      <w:pPr>
        <w:tabs>
          <w:tab w:val="center" w:pos="349"/>
          <w:tab w:val="center" w:pos="1745"/>
        </w:tabs>
        <w:suppressAutoHyphens/>
        <w:rPr>
          <w:rFonts w:ascii="Times New Roman" w:eastAsia="Times New Roman" w:hAnsi="Times New Roman" w:cs="Times New Roman"/>
          <w:b/>
          <w:sz w:val="24"/>
          <w:szCs w:val="24"/>
        </w:rPr>
      </w:pPr>
    </w:p>
    <w:p w14:paraId="568ACCA9" w14:textId="0FA54CE4" w:rsidR="0036460B" w:rsidRDefault="0036460B" w:rsidP="008234F3">
      <w:pPr>
        <w:tabs>
          <w:tab w:val="center" w:pos="349"/>
          <w:tab w:val="center" w:pos="1745"/>
        </w:tabs>
        <w:suppressAutoHyphens/>
        <w:rPr>
          <w:rFonts w:ascii="Times New Roman" w:eastAsia="Times New Roman" w:hAnsi="Times New Roman" w:cs="Times New Roman"/>
          <w:b/>
          <w:sz w:val="28"/>
          <w:szCs w:val="28"/>
        </w:rPr>
      </w:pPr>
    </w:p>
    <w:p w14:paraId="538387F1" w14:textId="7802FC78" w:rsidR="00082B6F" w:rsidRDefault="00082B6F" w:rsidP="008234F3">
      <w:pPr>
        <w:tabs>
          <w:tab w:val="center" w:pos="349"/>
          <w:tab w:val="center" w:pos="1745"/>
        </w:tabs>
        <w:suppressAutoHyphens/>
        <w:rPr>
          <w:rFonts w:ascii="Times New Roman" w:eastAsia="Times New Roman" w:hAnsi="Times New Roman" w:cs="Times New Roman"/>
          <w:b/>
          <w:sz w:val="28"/>
          <w:szCs w:val="28"/>
        </w:rPr>
      </w:pPr>
    </w:p>
    <w:p w14:paraId="259C7238" w14:textId="7DD69419" w:rsidR="00082B6F" w:rsidRDefault="00082B6F" w:rsidP="008234F3">
      <w:pPr>
        <w:tabs>
          <w:tab w:val="center" w:pos="349"/>
          <w:tab w:val="center" w:pos="1745"/>
        </w:tabs>
        <w:suppressAutoHyphens/>
        <w:rPr>
          <w:rFonts w:ascii="Times New Roman" w:eastAsia="Times New Roman" w:hAnsi="Times New Roman" w:cs="Times New Roman"/>
          <w:b/>
          <w:sz w:val="28"/>
          <w:szCs w:val="28"/>
        </w:rPr>
      </w:pPr>
    </w:p>
    <w:p w14:paraId="2BFC8768" w14:textId="11E3723B" w:rsidR="00082B6F" w:rsidRDefault="00082B6F" w:rsidP="008234F3">
      <w:pPr>
        <w:tabs>
          <w:tab w:val="center" w:pos="349"/>
          <w:tab w:val="center" w:pos="1745"/>
        </w:tabs>
        <w:suppressAutoHyphens/>
        <w:rPr>
          <w:rFonts w:ascii="Times New Roman" w:eastAsia="Times New Roman" w:hAnsi="Times New Roman" w:cs="Times New Roman"/>
          <w:b/>
          <w:sz w:val="28"/>
          <w:szCs w:val="28"/>
        </w:rPr>
      </w:pPr>
    </w:p>
    <w:p w14:paraId="5DA205EB" w14:textId="2BC9E2F6" w:rsidR="00082B6F" w:rsidRDefault="00082B6F" w:rsidP="008234F3">
      <w:pPr>
        <w:tabs>
          <w:tab w:val="center" w:pos="349"/>
          <w:tab w:val="center" w:pos="1745"/>
        </w:tabs>
        <w:suppressAutoHyphens/>
        <w:rPr>
          <w:rFonts w:ascii="Times New Roman" w:eastAsia="Times New Roman" w:hAnsi="Times New Roman" w:cs="Times New Roman"/>
          <w:b/>
          <w:sz w:val="28"/>
          <w:szCs w:val="28"/>
        </w:rPr>
      </w:pPr>
    </w:p>
    <w:p w14:paraId="5C93E2FC" w14:textId="21A2A752" w:rsidR="00787D53" w:rsidRDefault="001260B3" w:rsidP="00533199">
      <w:pPr>
        <w:tabs>
          <w:tab w:val="center" w:pos="349"/>
          <w:tab w:val="center" w:pos="1745"/>
        </w:tabs>
        <w:suppressAutoHyphens/>
        <w:jc w:val="center"/>
        <w:rPr>
          <w:rFonts w:ascii="Times New Roman" w:eastAsia="Times New Roman" w:hAnsi="Times New Roman" w:cs="Times New Roman"/>
          <w:b/>
          <w:sz w:val="28"/>
          <w:szCs w:val="28"/>
        </w:rPr>
      </w:pPr>
      <w:bookmarkStart w:id="18" w:name="_Hlk102094618"/>
      <w:bookmarkStart w:id="19" w:name="_Hlk103108788"/>
      <w:r>
        <w:rPr>
          <w:rFonts w:ascii="Times New Roman" w:eastAsia="Times New Roman" w:hAnsi="Times New Roman" w:cs="Times New Roman"/>
          <w:b/>
          <w:sz w:val="28"/>
          <w:szCs w:val="28"/>
        </w:rPr>
        <w:lastRenderedPageBreak/>
        <w:t>4</w:t>
      </w:r>
      <w:bookmarkStart w:id="20" w:name="_Hlk102093089"/>
      <w:r>
        <w:rPr>
          <w:rFonts w:ascii="Times New Roman" w:eastAsia="Times New Roman" w:hAnsi="Times New Roman" w:cs="Times New Roman"/>
          <w:b/>
          <w:sz w:val="28"/>
          <w:szCs w:val="28"/>
        </w:rPr>
        <w:t xml:space="preserve">. </w:t>
      </w:r>
      <w:r w:rsidR="00AC5A05">
        <w:rPr>
          <w:rFonts w:ascii="Times New Roman" w:eastAsia="Times New Roman" w:hAnsi="Times New Roman" w:cs="Times New Roman"/>
          <w:b/>
          <w:sz w:val="28"/>
          <w:szCs w:val="28"/>
        </w:rPr>
        <w:t>MÉTODOS</w:t>
      </w:r>
    </w:p>
    <w:p w14:paraId="7D1093A2" w14:textId="0E018303" w:rsidR="00787D53" w:rsidRDefault="00787D53" w:rsidP="00533199">
      <w:pPr>
        <w:tabs>
          <w:tab w:val="center" w:pos="349"/>
          <w:tab w:val="center" w:pos="1745"/>
        </w:tabs>
        <w:suppressAutoHyphens/>
        <w:jc w:val="center"/>
        <w:rPr>
          <w:rFonts w:ascii="Times New Roman" w:eastAsia="Times New Roman" w:hAnsi="Times New Roman" w:cs="Times New Roman"/>
          <w:b/>
          <w:sz w:val="28"/>
          <w:szCs w:val="28"/>
        </w:rPr>
      </w:pPr>
    </w:p>
    <w:p w14:paraId="6B0BD47E" w14:textId="77777777" w:rsidR="004F6CFB" w:rsidRDefault="004F6CFB" w:rsidP="00533199">
      <w:pPr>
        <w:tabs>
          <w:tab w:val="center" w:pos="349"/>
          <w:tab w:val="center" w:pos="1745"/>
        </w:tabs>
        <w:suppressAutoHyphens/>
        <w:jc w:val="center"/>
        <w:rPr>
          <w:rFonts w:ascii="Times New Roman" w:eastAsia="Times New Roman" w:hAnsi="Times New Roman" w:cs="Times New Roman"/>
          <w:b/>
          <w:sz w:val="28"/>
          <w:szCs w:val="28"/>
        </w:rPr>
      </w:pPr>
    </w:p>
    <w:p w14:paraId="748BFE6F" w14:textId="3077C014" w:rsidR="00082B6F" w:rsidRPr="00E26B72" w:rsidRDefault="001260B3" w:rsidP="00E26B72">
      <w:pPr>
        <w:tabs>
          <w:tab w:val="center" w:pos="349"/>
          <w:tab w:val="center" w:pos="1745"/>
        </w:tabs>
        <w:suppressAutoHyphens/>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C49BC98" w14:textId="77777777" w:rsidR="00262EAD" w:rsidRDefault="001260B3" w:rsidP="008234F3">
      <w:pPr>
        <w:pStyle w:val="Ttulo2"/>
        <w:tabs>
          <w:tab w:val="center" w:pos="992"/>
          <w:tab w:val="center" w:pos="2808"/>
        </w:tabs>
        <w:suppressAutoHyphens/>
        <w:spacing w:before="0" w:after="0"/>
        <w:rPr>
          <w:rFonts w:ascii="Times New Roman" w:eastAsia="Times New Roman" w:hAnsi="Times New Roman" w:cs="Times New Roman"/>
          <w:sz w:val="24"/>
          <w:szCs w:val="24"/>
        </w:rPr>
      </w:pPr>
      <w:r w:rsidRPr="00E40A92">
        <w:rPr>
          <w:rFonts w:ascii="Times New Roman" w:eastAsia="Times New Roman" w:hAnsi="Times New Roman" w:cs="Times New Roman"/>
          <w:sz w:val="22"/>
          <w:szCs w:val="22"/>
        </w:rPr>
        <w:t xml:space="preserve">4.1. </w:t>
      </w:r>
      <w:r w:rsidRPr="00E40A92">
        <w:rPr>
          <w:rFonts w:ascii="Times New Roman" w:eastAsia="Times New Roman" w:hAnsi="Times New Roman" w:cs="Times New Roman"/>
          <w:sz w:val="24"/>
          <w:szCs w:val="24"/>
        </w:rPr>
        <w:t xml:space="preserve"> Delineamento do Estudo</w:t>
      </w:r>
    </w:p>
    <w:p w14:paraId="3D74C3B4" w14:textId="6868EC9A" w:rsidR="00A16022" w:rsidRPr="00E40A92" w:rsidRDefault="001260B3" w:rsidP="008234F3">
      <w:pPr>
        <w:pStyle w:val="Ttulo2"/>
        <w:tabs>
          <w:tab w:val="center" w:pos="992"/>
          <w:tab w:val="center" w:pos="2808"/>
        </w:tabs>
        <w:suppressAutoHyphens/>
        <w:spacing w:before="0" w:after="0"/>
        <w:rPr>
          <w:rFonts w:ascii="Times New Roman" w:eastAsia="Times New Roman" w:hAnsi="Times New Roman" w:cs="Times New Roman"/>
          <w:sz w:val="24"/>
          <w:szCs w:val="24"/>
        </w:rPr>
      </w:pPr>
      <w:r w:rsidRPr="00E40A92">
        <w:rPr>
          <w:rFonts w:ascii="Times New Roman" w:eastAsia="Times New Roman" w:hAnsi="Times New Roman" w:cs="Times New Roman"/>
          <w:sz w:val="24"/>
          <w:szCs w:val="24"/>
        </w:rPr>
        <w:t xml:space="preserve">   </w:t>
      </w:r>
    </w:p>
    <w:p w14:paraId="47488E3B" w14:textId="69F2B470" w:rsidR="00E26B72" w:rsidRDefault="001260B3" w:rsidP="00E26B72">
      <w:pPr>
        <w:tabs>
          <w:tab w:val="center" w:pos="992"/>
          <w:tab w:val="center" w:pos="2784"/>
        </w:tabs>
        <w:suppressAutoHyphens/>
        <w:rPr>
          <w:rFonts w:ascii="Times New Roman" w:eastAsia="Times New Roman" w:hAnsi="Times New Roman" w:cs="Times New Roman"/>
          <w:sz w:val="24"/>
          <w:szCs w:val="24"/>
        </w:rPr>
      </w:pPr>
      <w:r w:rsidRPr="00E40A92">
        <w:rPr>
          <w:rFonts w:ascii="Times New Roman" w:eastAsia="Times New Roman" w:hAnsi="Times New Roman" w:cs="Times New Roman"/>
          <w:sz w:val="24"/>
          <w:szCs w:val="24"/>
        </w:rPr>
        <w:t xml:space="preserve">Trata-se de um estudo </w:t>
      </w:r>
      <w:r w:rsidRPr="00E40A92">
        <w:rPr>
          <w:rFonts w:ascii="Times New Roman" w:eastAsia="Times New Roman" w:hAnsi="Times New Roman" w:cs="Times New Roman"/>
          <w:color w:val="000000" w:themeColor="text1"/>
          <w:sz w:val="24"/>
          <w:szCs w:val="24"/>
        </w:rPr>
        <w:t>transversal, comparativo, observacional, descritivo e analítico</w:t>
      </w:r>
      <w:r w:rsidRPr="00E40A92">
        <w:rPr>
          <w:rFonts w:ascii="Times New Roman" w:eastAsia="Times New Roman" w:hAnsi="Times New Roman" w:cs="Times New Roman"/>
          <w:sz w:val="24"/>
          <w:szCs w:val="24"/>
        </w:rPr>
        <w:t xml:space="preserve">, em forma de </w:t>
      </w:r>
      <w:r w:rsidRPr="00E40A92">
        <w:rPr>
          <w:rFonts w:ascii="Times New Roman" w:eastAsia="Times New Roman" w:hAnsi="Times New Roman" w:cs="Times New Roman"/>
          <w:color w:val="000000" w:themeColor="text1"/>
          <w:sz w:val="24"/>
          <w:szCs w:val="24"/>
        </w:rPr>
        <w:t>série histórica</w:t>
      </w:r>
      <w:r w:rsidRPr="00E40A92">
        <w:rPr>
          <w:rFonts w:ascii="Times New Roman" w:eastAsia="Times New Roman" w:hAnsi="Times New Roman" w:cs="Times New Roman"/>
          <w:sz w:val="24"/>
          <w:szCs w:val="24"/>
        </w:rPr>
        <w:t xml:space="preserve">, sobre </w:t>
      </w:r>
      <w:r w:rsidR="005E79CD" w:rsidRPr="00E40A92">
        <w:rPr>
          <w:rFonts w:ascii="Times New Roman" w:eastAsia="Times New Roman" w:hAnsi="Times New Roman" w:cs="Times New Roman"/>
          <w:sz w:val="24"/>
          <w:szCs w:val="24"/>
        </w:rPr>
        <w:t>os maus-tratos contra crianças e adolescentes</w:t>
      </w:r>
      <w:r w:rsidR="00916952" w:rsidRPr="00E40A92">
        <w:rPr>
          <w:rFonts w:ascii="Times New Roman" w:eastAsia="Times New Roman" w:hAnsi="Times New Roman" w:cs="Times New Roman"/>
          <w:sz w:val="24"/>
          <w:szCs w:val="24"/>
        </w:rPr>
        <w:t xml:space="preserve"> </w:t>
      </w:r>
      <w:r w:rsidRPr="00E40A92">
        <w:rPr>
          <w:rFonts w:ascii="Times New Roman" w:eastAsia="Times New Roman" w:hAnsi="Times New Roman" w:cs="Times New Roman"/>
          <w:sz w:val="24"/>
          <w:szCs w:val="24"/>
        </w:rPr>
        <w:t>(0-19 ano</w:t>
      </w:r>
      <w:r w:rsidR="004C3B9E" w:rsidRPr="00E40A92">
        <w:rPr>
          <w:rFonts w:ascii="Times New Roman" w:eastAsia="Times New Roman" w:hAnsi="Times New Roman" w:cs="Times New Roman"/>
          <w:sz w:val="24"/>
          <w:szCs w:val="24"/>
        </w:rPr>
        <w:t>s</w:t>
      </w:r>
      <w:r w:rsidRPr="00E40A92">
        <w:rPr>
          <w:rFonts w:ascii="Times New Roman" w:eastAsia="Times New Roman" w:hAnsi="Times New Roman" w:cs="Times New Roman"/>
          <w:sz w:val="24"/>
          <w:szCs w:val="24"/>
        </w:rPr>
        <w:t>) com dados secundários coletados via plataforma TABNET</w:t>
      </w:r>
      <w:r w:rsidR="00F338C0" w:rsidRPr="00E40A92">
        <w:rPr>
          <w:rFonts w:ascii="Times New Roman" w:eastAsia="Times New Roman" w:hAnsi="Times New Roman" w:cs="Times New Roman"/>
          <w:sz w:val="24"/>
          <w:szCs w:val="24"/>
        </w:rPr>
        <w:t xml:space="preserve"> (Tabulador do Sistema Único de Saúde) </w:t>
      </w:r>
      <w:r w:rsidRPr="00E40A92">
        <w:rPr>
          <w:rFonts w:ascii="Times New Roman" w:eastAsia="Times New Roman" w:hAnsi="Times New Roman" w:cs="Times New Roman"/>
          <w:sz w:val="24"/>
          <w:szCs w:val="24"/>
        </w:rPr>
        <w:t>da Diretoria de Vigilância Epidemiológica de Santa Catarina (</w:t>
      </w:r>
      <w:r w:rsidRPr="00E40A92">
        <w:rPr>
          <w:rFonts w:ascii="Times New Roman" w:eastAsia="Times New Roman" w:hAnsi="Times New Roman" w:cs="Times New Roman"/>
          <w:color w:val="000000" w:themeColor="text1"/>
          <w:sz w:val="24"/>
          <w:szCs w:val="24"/>
        </w:rPr>
        <w:t>DIVE-SC)</w:t>
      </w:r>
      <w:r w:rsidRPr="00843361">
        <w:rPr>
          <w:rFonts w:ascii="Times New Roman" w:eastAsia="Times New Roman" w:hAnsi="Times New Roman" w:cs="Times New Roman"/>
          <w:sz w:val="24"/>
          <w:szCs w:val="24"/>
        </w:rPr>
        <w:t xml:space="preserve">. </w:t>
      </w:r>
    </w:p>
    <w:p w14:paraId="2C6A01E9" w14:textId="7CA7EB8C" w:rsidR="002E5981" w:rsidRPr="00843361" w:rsidRDefault="002E5981" w:rsidP="002E5981">
      <w:pPr>
        <w:tabs>
          <w:tab w:val="center" w:pos="992"/>
          <w:tab w:val="center" w:pos="2784"/>
        </w:tabs>
        <w:suppressAutoHyphens/>
        <w:rPr>
          <w:rFonts w:ascii="Times New Roman" w:eastAsia="Times New Roman" w:hAnsi="Times New Roman" w:cs="Times New Roman"/>
          <w:sz w:val="24"/>
          <w:szCs w:val="24"/>
        </w:rPr>
      </w:pPr>
      <w:r w:rsidRPr="00473771">
        <w:rPr>
          <w:rFonts w:ascii="Times New Roman" w:eastAsia="Times New Roman" w:hAnsi="Times New Roman" w:cs="Times New Roman"/>
          <w:sz w:val="24"/>
          <w:szCs w:val="24"/>
        </w:rPr>
        <w:t xml:space="preserve">Compreendeu-se no estudo o período </w:t>
      </w:r>
      <w:r w:rsidR="00BC7ABD">
        <w:rPr>
          <w:rFonts w:ascii="Times New Roman" w:eastAsia="Times New Roman" w:hAnsi="Times New Roman" w:cs="Times New Roman"/>
          <w:sz w:val="24"/>
          <w:szCs w:val="24"/>
        </w:rPr>
        <w:t>entre</w:t>
      </w:r>
      <w:r w:rsidRPr="00473771">
        <w:rPr>
          <w:rFonts w:ascii="Times New Roman" w:eastAsia="Times New Roman" w:hAnsi="Times New Roman" w:cs="Times New Roman"/>
          <w:sz w:val="24"/>
          <w:szCs w:val="24"/>
        </w:rPr>
        <w:t xml:space="preserve"> 6 de janeiro de 2019 </w:t>
      </w:r>
      <w:r w:rsidR="00BC7ABD">
        <w:rPr>
          <w:rFonts w:ascii="Times New Roman" w:eastAsia="Times New Roman" w:hAnsi="Times New Roman" w:cs="Times New Roman"/>
          <w:sz w:val="24"/>
          <w:szCs w:val="24"/>
        </w:rPr>
        <w:t>e</w:t>
      </w:r>
      <w:r w:rsidRPr="00473771">
        <w:rPr>
          <w:rFonts w:ascii="Times New Roman" w:eastAsia="Times New Roman" w:hAnsi="Times New Roman" w:cs="Times New Roman"/>
          <w:sz w:val="24"/>
          <w:szCs w:val="24"/>
        </w:rPr>
        <w:t xml:space="preserve"> 22 de maio de 2021. A data de 15 de março de 2020, correspondente ao primeiro dia da 12ª semana epidemiológica de 2020, na qual a COVID-19 foi definida como uma situação pandêmica, foi considerada o ponto médio para a separação dos períodos comparativos. O período de 06 de janeiro de 2019 a 14 de março de 2020 (62 semanas epidemiológicas) foi definido como o intervalo antes (pré) da pandemia.</w:t>
      </w:r>
      <w:r w:rsidRPr="00473771">
        <w:rPr>
          <w:rFonts w:ascii="Times New Roman" w:eastAsia="Times New Roman" w:hAnsi="Times New Roman" w:cs="Times New Roman"/>
          <w:color w:val="000000" w:themeColor="text1"/>
          <w:sz w:val="24"/>
          <w:szCs w:val="24"/>
        </w:rPr>
        <w:t xml:space="preserve"> O intervalo compreendido</w:t>
      </w:r>
      <w:r w:rsidRPr="00473771">
        <w:rPr>
          <w:rFonts w:ascii="Times New Roman" w:eastAsia="Times New Roman" w:hAnsi="Times New Roman" w:cs="Times New Roman"/>
          <w:sz w:val="24"/>
          <w:szCs w:val="24"/>
        </w:rPr>
        <w:t xml:space="preserve"> entre 15 de março de 2020 a 22 de maio de 2021 (62 semanas epidemiológicas) foi estabelecido como o período durante (pós) a pandemia.</w:t>
      </w:r>
      <w:r w:rsidRPr="00843361">
        <w:rPr>
          <w:rFonts w:ascii="Times New Roman" w:eastAsia="Times New Roman" w:hAnsi="Times New Roman" w:cs="Times New Roman"/>
          <w:sz w:val="24"/>
          <w:szCs w:val="24"/>
        </w:rPr>
        <w:t xml:space="preserve"> </w:t>
      </w:r>
    </w:p>
    <w:p w14:paraId="367E961A" w14:textId="45854819" w:rsidR="00082B6F" w:rsidRPr="00E26B72" w:rsidRDefault="00082B6F" w:rsidP="00E26B72">
      <w:pPr>
        <w:suppressAutoHyphens/>
        <w:rPr>
          <w:rFonts w:ascii="Times New Roman" w:eastAsia="Times New Roman" w:hAnsi="Times New Roman" w:cs="Times New Roman"/>
          <w:sz w:val="24"/>
          <w:szCs w:val="24"/>
        </w:rPr>
      </w:pPr>
    </w:p>
    <w:p w14:paraId="5C80BC1C" w14:textId="77777777" w:rsidR="00A16022" w:rsidRPr="00E40A92" w:rsidRDefault="001260B3" w:rsidP="008234F3">
      <w:pPr>
        <w:pStyle w:val="Ttulo2"/>
        <w:tabs>
          <w:tab w:val="center" w:pos="992"/>
          <w:tab w:val="center" w:pos="2599"/>
        </w:tabs>
        <w:suppressAutoHyphens/>
        <w:spacing w:before="0" w:after="0"/>
        <w:rPr>
          <w:rFonts w:ascii="Times New Roman" w:eastAsia="Times New Roman" w:hAnsi="Times New Roman" w:cs="Times New Roman"/>
          <w:sz w:val="24"/>
          <w:szCs w:val="24"/>
        </w:rPr>
      </w:pPr>
      <w:r w:rsidRPr="00E40A92">
        <w:rPr>
          <w:rFonts w:ascii="Times New Roman" w:eastAsia="Times New Roman" w:hAnsi="Times New Roman" w:cs="Times New Roman"/>
          <w:sz w:val="24"/>
          <w:szCs w:val="24"/>
        </w:rPr>
        <w:t xml:space="preserve">4.2. </w:t>
      </w:r>
      <w:r w:rsidRPr="00E40A92">
        <w:rPr>
          <w:rFonts w:ascii="Times New Roman" w:eastAsia="Times New Roman" w:hAnsi="Times New Roman" w:cs="Times New Roman"/>
          <w:sz w:val="24"/>
          <w:szCs w:val="24"/>
        </w:rPr>
        <w:tab/>
        <w:t xml:space="preserve">População do Estudo  </w:t>
      </w:r>
    </w:p>
    <w:p w14:paraId="27051340" w14:textId="77777777" w:rsidR="00262EAD" w:rsidRDefault="00262EAD" w:rsidP="008234F3">
      <w:pPr>
        <w:suppressAutoHyphens/>
        <w:rPr>
          <w:rFonts w:ascii="Times New Roman" w:eastAsia="Times New Roman" w:hAnsi="Times New Roman" w:cs="Times New Roman"/>
          <w:sz w:val="24"/>
          <w:szCs w:val="24"/>
        </w:rPr>
      </w:pPr>
    </w:p>
    <w:p w14:paraId="51BD66B2" w14:textId="326862D0" w:rsidR="00A16022" w:rsidRPr="00E40A92" w:rsidRDefault="001260B3" w:rsidP="008234F3">
      <w:pPr>
        <w:suppressAutoHyphens/>
        <w:rPr>
          <w:rFonts w:ascii="Times New Roman" w:eastAsia="Times New Roman" w:hAnsi="Times New Roman" w:cs="Times New Roman"/>
          <w:sz w:val="24"/>
          <w:szCs w:val="24"/>
        </w:rPr>
      </w:pPr>
      <w:r w:rsidRPr="00E40A92">
        <w:rPr>
          <w:rFonts w:ascii="Times New Roman" w:eastAsia="Times New Roman" w:hAnsi="Times New Roman" w:cs="Times New Roman"/>
          <w:sz w:val="24"/>
          <w:szCs w:val="24"/>
        </w:rPr>
        <w:t xml:space="preserve">A população do estudo </w:t>
      </w:r>
      <w:r w:rsidR="00E63941">
        <w:rPr>
          <w:rFonts w:ascii="Times New Roman" w:eastAsia="Times New Roman" w:hAnsi="Times New Roman" w:cs="Times New Roman"/>
          <w:sz w:val="24"/>
          <w:szCs w:val="24"/>
        </w:rPr>
        <w:t>compreendeu</w:t>
      </w:r>
      <w:r w:rsidR="0051780A" w:rsidRPr="00E40A92">
        <w:rPr>
          <w:rFonts w:ascii="Times New Roman" w:eastAsia="Times New Roman" w:hAnsi="Times New Roman" w:cs="Times New Roman"/>
          <w:sz w:val="24"/>
          <w:szCs w:val="24"/>
        </w:rPr>
        <w:t xml:space="preserve"> </w:t>
      </w:r>
      <w:r w:rsidR="00CE7973">
        <w:rPr>
          <w:rFonts w:ascii="Times New Roman" w:eastAsia="Times New Roman" w:hAnsi="Times New Roman" w:cs="Times New Roman"/>
          <w:sz w:val="24"/>
          <w:szCs w:val="24"/>
        </w:rPr>
        <w:t>criança</w:t>
      </w:r>
      <w:r w:rsidR="00593710">
        <w:rPr>
          <w:rFonts w:ascii="Times New Roman" w:eastAsia="Times New Roman" w:hAnsi="Times New Roman" w:cs="Times New Roman"/>
          <w:sz w:val="24"/>
          <w:szCs w:val="24"/>
        </w:rPr>
        <w:t>s</w:t>
      </w:r>
      <w:r w:rsidR="00CE7973">
        <w:rPr>
          <w:rFonts w:ascii="Times New Roman" w:eastAsia="Times New Roman" w:hAnsi="Times New Roman" w:cs="Times New Roman"/>
          <w:sz w:val="24"/>
          <w:szCs w:val="24"/>
        </w:rPr>
        <w:t xml:space="preserve"> e adolescentes </w:t>
      </w:r>
      <w:r w:rsidRPr="00E40A92">
        <w:rPr>
          <w:rFonts w:ascii="Times New Roman" w:eastAsia="Times New Roman" w:hAnsi="Times New Roman" w:cs="Times New Roman"/>
          <w:sz w:val="24"/>
          <w:szCs w:val="24"/>
        </w:rPr>
        <w:t xml:space="preserve">de 0 a 19 anos completos, que tenham sido notificados como vítimas pela Ficha de Notificação Individual para o agravo Violência Interpessoal/Autoprovocada disponível no Sistema Nacional de Notificação (SINAN), ocorridas no </w:t>
      </w:r>
      <w:r w:rsidR="00E95B9A">
        <w:rPr>
          <w:rFonts w:ascii="Times New Roman" w:eastAsia="Times New Roman" w:hAnsi="Times New Roman" w:cs="Times New Roman"/>
          <w:sz w:val="24"/>
          <w:szCs w:val="24"/>
        </w:rPr>
        <w:t>E</w:t>
      </w:r>
      <w:r w:rsidRPr="00E40A92">
        <w:rPr>
          <w:rFonts w:ascii="Times New Roman" w:eastAsia="Times New Roman" w:hAnsi="Times New Roman" w:cs="Times New Roman"/>
          <w:sz w:val="24"/>
          <w:szCs w:val="24"/>
        </w:rPr>
        <w:t>stado de Santa Catarina (Anexo A).</w:t>
      </w:r>
    </w:p>
    <w:p w14:paraId="24C34848" w14:textId="6E3CBC59" w:rsidR="00391F74" w:rsidRPr="005B39B8" w:rsidRDefault="001260B3" w:rsidP="00011B10">
      <w:pPr>
        <w:suppressAutoHyphens/>
        <w:rPr>
          <w:rFonts w:ascii="Times New Roman" w:eastAsia="Times New Roman" w:hAnsi="Times New Roman" w:cs="Times New Roman"/>
          <w:sz w:val="24"/>
          <w:szCs w:val="24"/>
        </w:rPr>
      </w:pPr>
      <w:r w:rsidRPr="00E40A92">
        <w:rPr>
          <w:rFonts w:ascii="Times New Roman" w:eastAsia="Times New Roman" w:hAnsi="Times New Roman" w:cs="Times New Roman"/>
          <w:sz w:val="24"/>
          <w:szCs w:val="24"/>
        </w:rPr>
        <w:t>A pesquisa utili</w:t>
      </w:r>
      <w:r w:rsidR="00B219EF" w:rsidRPr="00E40A92">
        <w:rPr>
          <w:rFonts w:ascii="Times New Roman" w:eastAsia="Times New Roman" w:hAnsi="Times New Roman" w:cs="Times New Roman"/>
          <w:sz w:val="24"/>
          <w:szCs w:val="24"/>
        </w:rPr>
        <w:t>zou</w:t>
      </w:r>
      <w:r w:rsidRPr="00E40A92">
        <w:rPr>
          <w:rFonts w:ascii="Times New Roman" w:eastAsia="Times New Roman" w:hAnsi="Times New Roman" w:cs="Times New Roman"/>
          <w:sz w:val="24"/>
          <w:szCs w:val="24"/>
        </w:rPr>
        <w:t xml:space="preserve"> dados referentes à Unidade Federativa de Santa Catarina, localizada na região Sul do Brasil.</w:t>
      </w:r>
      <w:r w:rsidR="005B39B8" w:rsidRPr="00E40A92">
        <w:rPr>
          <w:rFonts w:ascii="Times New Roman" w:eastAsia="Times New Roman" w:hAnsi="Times New Roman" w:cs="Times New Roman"/>
          <w:sz w:val="24"/>
          <w:szCs w:val="24"/>
        </w:rPr>
        <w:t xml:space="preserve"> De acordo com dados demográficos da DIVE-SC</w:t>
      </w:r>
      <w:r w:rsidR="00DE56DC">
        <w:rPr>
          <w:rFonts w:ascii="Times New Roman" w:eastAsia="Times New Roman" w:hAnsi="Times New Roman" w:cs="Times New Roman"/>
          <w:sz w:val="24"/>
          <w:szCs w:val="24"/>
        </w:rPr>
        <w:t xml:space="preserve"> </w:t>
      </w:r>
      <w:r w:rsidR="005B39B8" w:rsidRPr="00E40A92">
        <w:rPr>
          <w:rFonts w:ascii="Times New Roman" w:eastAsia="Times New Roman" w:hAnsi="Times New Roman" w:cs="Times New Roman"/>
          <w:sz w:val="24"/>
          <w:szCs w:val="24"/>
        </w:rPr>
        <w:t>em relação a população residente, no ano de 2020, estim</w:t>
      </w:r>
      <w:r w:rsidR="00E63941">
        <w:rPr>
          <w:rFonts w:ascii="Times New Roman" w:eastAsia="Times New Roman" w:hAnsi="Times New Roman" w:cs="Times New Roman"/>
          <w:sz w:val="24"/>
          <w:szCs w:val="24"/>
        </w:rPr>
        <w:t>ou</w:t>
      </w:r>
      <w:r w:rsidR="005B39B8" w:rsidRPr="00E40A92">
        <w:rPr>
          <w:rFonts w:ascii="Times New Roman" w:eastAsia="Times New Roman" w:hAnsi="Times New Roman" w:cs="Times New Roman"/>
          <w:sz w:val="24"/>
          <w:szCs w:val="24"/>
        </w:rPr>
        <w:t xml:space="preserve">-se que </w:t>
      </w:r>
      <w:r w:rsidR="00011B10" w:rsidRPr="00E40A92">
        <w:rPr>
          <w:rFonts w:ascii="Times New Roman" w:eastAsia="Times New Roman" w:hAnsi="Times New Roman" w:cs="Times New Roman"/>
          <w:sz w:val="24"/>
          <w:szCs w:val="24"/>
        </w:rPr>
        <w:t xml:space="preserve">a população total de Santa Catarina </w:t>
      </w:r>
      <w:r w:rsidR="00E63941">
        <w:rPr>
          <w:rFonts w:ascii="Times New Roman" w:eastAsia="Times New Roman" w:hAnsi="Times New Roman" w:cs="Times New Roman"/>
          <w:sz w:val="24"/>
          <w:szCs w:val="24"/>
        </w:rPr>
        <w:t>er</w:t>
      </w:r>
      <w:r w:rsidR="00011B10" w:rsidRPr="00E40A92">
        <w:rPr>
          <w:rFonts w:ascii="Times New Roman" w:eastAsia="Times New Roman" w:hAnsi="Times New Roman" w:cs="Times New Roman"/>
          <w:sz w:val="24"/>
          <w:szCs w:val="24"/>
        </w:rPr>
        <w:t>a de 7.252.502 habitantes, sendo 1.867.537 (25,7%) o número de indivíduos de 0-19 anos completos</w:t>
      </w:r>
      <w:r w:rsidR="00646581">
        <w:rPr>
          <w:rFonts w:ascii="Times New Roman" w:eastAsia="Times New Roman" w:hAnsi="Times New Roman" w:cs="Times New Roman"/>
          <w:sz w:val="24"/>
          <w:szCs w:val="24"/>
        </w:rPr>
        <w:t>.</w:t>
      </w:r>
      <w:r w:rsidR="00DE56DC" w:rsidRPr="00DE56DC">
        <w:rPr>
          <w:rFonts w:ascii="Times New Roman" w:eastAsia="Times New Roman" w:hAnsi="Times New Roman" w:cs="Times New Roman"/>
          <w:sz w:val="24"/>
          <w:szCs w:val="24"/>
          <w:vertAlign w:val="superscript"/>
        </w:rPr>
        <w:t>43</w:t>
      </w:r>
    </w:p>
    <w:p w14:paraId="749EF0CC" w14:textId="19E17F28" w:rsidR="00A16022" w:rsidRDefault="00A16022" w:rsidP="008234F3">
      <w:pPr>
        <w:suppressAutoHyphens/>
      </w:pPr>
    </w:p>
    <w:p w14:paraId="2D87ECD2" w14:textId="77777777" w:rsidR="00DE0E8B" w:rsidRDefault="00DE0E8B" w:rsidP="008234F3">
      <w:pPr>
        <w:tabs>
          <w:tab w:val="center" w:pos="992"/>
          <w:tab w:val="center" w:pos="2784"/>
        </w:tabs>
        <w:suppressAutoHyphens/>
        <w:rPr>
          <w:rFonts w:ascii="Times New Roman" w:eastAsia="Times New Roman" w:hAnsi="Times New Roman" w:cs="Times New Roman"/>
          <w:b/>
          <w:sz w:val="24"/>
          <w:szCs w:val="24"/>
        </w:rPr>
      </w:pPr>
    </w:p>
    <w:p w14:paraId="399F9B51" w14:textId="77777777" w:rsidR="00DE0E8B" w:rsidRDefault="00DE0E8B" w:rsidP="008234F3">
      <w:pPr>
        <w:tabs>
          <w:tab w:val="center" w:pos="992"/>
          <w:tab w:val="center" w:pos="2784"/>
        </w:tabs>
        <w:suppressAutoHyphens/>
        <w:rPr>
          <w:rFonts w:ascii="Times New Roman" w:eastAsia="Times New Roman" w:hAnsi="Times New Roman" w:cs="Times New Roman"/>
          <w:b/>
          <w:sz w:val="24"/>
          <w:szCs w:val="24"/>
        </w:rPr>
      </w:pPr>
    </w:p>
    <w:p w14:paraId="60B8070A" w14:textId="77777777" w:rsidR="00DE0E8B" w:rsidRDefault="00DE0E8B" w:rsidP="008234F3">
      <w:pPr>
        <w:tabs>
          <w:tab w:val="center" w:pos="992"/>
          <w:tab w:val="center" w:pos="2784"/>
        </w:tabs>
        <w:suppressAutoHyphens/>
        <w:rPr>
          <w:rFonts w:ascii="Times New Roman" w:eastAsia="Times New Roman" w:hAnsi="Times New Roman" w:cs="Times New Roman"/>
          <w:b/>
          <w:sz w:val="24"/>
          <w:szCs w:val="24"/>
        </w:rPr>
      </w:pPr>
    </w:p>
    <w:p w14:paraId="1088B367" w14:textId="3B16473F" w:rsidR="00A16022" w:rsidRPr="004B3D0E" w:rsidRDefault="001260B3" w:rsidP="008234F3">
      <w:pPr>
        <w:tabs>
          <w:tab w:val="center" w:pos="992"/>
          <w:tab w:val="center" w:pos="2784"/>
        </w:tabs>
        <w:suppressAutoHyphens/>
        <w:rPr>
          <w:rFonts w:ascii="Times New Roman" w:eastAsia="Times New Roman" w:hAnsi="Times New Roman" w:cs="Times New Roman"/>
          <w:b/>
          <w:sz w:val="24"/>
          <w:szCs w:val="24"/>
        </w:rPr>
      </w:pPr>
      <w:r w:rsidRPr="004B3D0E">
        <w:rPr>
          <w:rFonts w:ascii="Times New Roman" w:eastAsia="Times New Roman" w:hAnsi="Times New Roman" w:cs="Times New Roman"/>
          <w:b/>
          <w:sz w:val="24"/>
          <w:szCs w:val="24"/>
        </w:rPr>
        <w:lastRenderedPageBreak/>
        <w:t>4.3.     Variáveis do Estudo</w:t>
      </w:r>
    </w:p>
    <w:p w14:paraId="3F24C227" w14:textId="77777777" w:rsidR="00DE0E8B" w:rsidRDefault="00DE0E8B" w:rsidP="008234F3">
      <w:pPr>
        <w:tabs>
          <w:tab w:val="center" w:pos="992"/>
          <w:tab w:val="center" w:pos="2784"/>
        </w:tabs>
        <w:suppressAutoHyphens/>
        <w:rPr>
          <w:rFonts w:ascii="Times New Roman" w:eastAsia="Times New Roman" w:hAnsi="Times New Roman" w:cs="Times New Roman"/>
          <w:color w:val="000000" w:themeColor="text1"/>
          <w:sz w:val="24"/>
          <w:szCs w:val="24"/>
        </w:rPr>
      </w:pPr>
    </w:p>
    <w:p w14:paraId="67574278" w14:textId="31CDCC56" w:rsidR="00A16022" w:rsidRPr="004B3D0E" w:rsidRDefault="001260B3" w:rsidP="008234F3">
      <w:pPr>
        <w:tabs>
          <w:tab w:val="center" w:pos="992"/>
          <w:tab w:val="center" w:pos="2784"/>
        </w:tabs>
        <w:suppressAutoHyphens/>
        <w:rPr>
          <w:rFonts w:ascii="Times New Roman" w:eastAsia="Times New Roman" w:hAnsi="Times New Roman" w:cs="Times New Roman"/>
          <w:sz w:val="24"/>
          <w:szCs w:val="24"/>
        </w:rPr>
      </w:pPr>
      <w:r w:rsidRPr="004B3D0E">
        <w:rPr>
          <w:rFonts w:ascii="Times New Roman" w:eastAsia="Times New Roman" w:hAnsi="Times New Roman" w:cs="Times New Roman"/>
          <w:color w:val="000000" w:themeColor="text1"/>
          <w:sz w:val="24"/>
          <w:szCs w:val="24"/>
        </w:rPr>
        <w:t>As variáveis elegíveis no estudo estão listadas abaixo e compuseram o Instrumento de Coleta de Dados (Apêndice A):</w:t>
      </w:r>
      <w:r w:rsidRPr="004B3D0E">
        <w:rPr>
          <w:rFonts w:ascii="Times New Roman" w:eastAsia="Times New Roman" w:hAnsi="Times New Roman" w:cs="Times New Roman"/>
          <w:sz w:val="24"/>
          <w:szCs w:val="24"/>
        </w:rPr>
        <w:tab/>
      </w:r>
    </w:p>
    <w:p w14:paraId="199DDD72" w14:textId="0BB13166" w:rsidR="00A16022" w:rsidRPr="00843361" w:rsidRDefault="001260B3" w:rsidP="008234F3">
      <w:pPr>
        <w:tabs>
          <w:tab w:val="center" w:pos="992"/>
          <w:tab w:val="center" w:pos="2784"/>
        </w:tabs>
        <w:suppressAutoHyphens/>
        <w:rPr>
          <w:rFonts w:ascii="Times New Roman" w:eastAsia="Times New Roman" w:hAnsi="Times New Roman" w:cs="Times New Roman"/>
          <w:sz w:val="24"/>
          <w:szCs w:val="24"/>
        </w:rPr>
      </w:pPr>
      <w:r w:rsidRPr="00473771">
        <w:rPr>
          <w:rFonts w:ascii="Times New Roman" w:eastAsia="Times New Roman" w:hAnsi="Times New Roman" w:cs="Times New Roman"/>
          <w:sz w:val="24"/>
          <w:szCs w:val="24"/>
        </w:rPr>
        <w:t>4.3.1 Data da notificação</w:t>
      </w:r>
      <w:r w:rsidR="00473771" w:rsidRPr="00473771">
        <w:rPr>
          <w:rFonts w:ascii="Times New Roman" w:eastAsia="Times New Roman" w:hAnsi="Times New Roman" w:cs="Times New Roman"/>
          <w:sz w:val="24"/>
          <w:szCs w:val="24"/>
        </w:rPr>
        <w:t xml:space="preserve"> </w:t>
      </w:r>
      <w:r w:rsidR="00473771" w:rsidRPr="00CE7973">
        <w:rPr>
          <w:rFonts w:ascii="Times New Roman" w:eastAsia="Times New Roman" w:hAnsi="Times New Roman" w:cs="Times New Roman"/>
          <w:sz w:val="24"/>
          <w:szCs w:val="24"/>
        </w:rPr>
        <w:t xml:space="preserve">– </w:t>
      </w:r>
      <w:r w:rsidR="00310E2A">
        <w:rPr>
          <w:rFonts w:ascii="Times New Roman" w:eastAsia="Times New Roman" w:hAnsi="Times New Roman" w:cs="Times New Roman"/>
          <w:sz w:val="24"/>
          <w:szCs w:val="24"/>
        </w:rPr>
        <w:t xml:space="preserve">dividida </w:t>
      </w:r>
      <w:r w:rsidR="001D61F0" w:rsidRPr="00CE7973">
        <w:rPr>
          <w:rFonts w:ascii="Times New Roman" w:eastAsia="Times New Roman" w:hAnsi="Times New Roman" w:cs="Times New Roman"/>
          <w:sz w:val="24"/>
          <w:szCs w:val="24"/>
        </w:rPr>
        <w:t xml:space="preserve">em 2 intervalos, </w:t>
      </w:r>
      <w:r w:rsidR="00473771" w:rsidRPr="00CE7973">
        <w:rPr>
          <w:rFonts w:ascii="Times New Roman" w:eastAsia="Times New Roman" w:hAnsi="Times New Roman" w:cs="Times New Roman"/>
          <w:sz w:val="24"/>
          <w:szCs w:val="24"/>
        </w:rPr>
        <w:t>conforme especificado no item 4</w:t>
      </w:r>
      <w:r w:rsidR="00E63941">
        <w:rPr>
          <w:rFonts w:ascii="Times New Roman" w:eastAsia="Times New Roman" w:hAnsi="Times New Roman" w:cs="Times New Roman"/>
          <w:sz w:val="24"/>
          <w:szCs w:val="24"/>
        </w:rPr>
        <w:t>.1</w:t>
      </w:r>
      <w:r w:rsidR="001D61F0" w:rsidRPr="00CE7973">
        <w:rPr>
          <w:rFonts w:ascii="Times New Roman" w:eastAsia="Times New Roman" w:hAnsi="Times New Roman" w:cs="Times New Roman"/>
          <w:sz w:val="24"/>
          <w:szCs w:val="24"/>
        </w:rPr>
        <w:t>;</w:t>
      </w:r>
    </w:p>
    <w:p w14:paraId="6D7DA365" w14:textId="20967317" w:rsidR="00A16022" w:rsidRPr="00843361" w:rsidRDefault="001260B3" w:rsidP="008234F3">
      <w:pPr>
        <w:tabs>
          <w:tab w:val="center" w:pos="992"/>
          <w:tab w:val="center" w:pos="2784"/>
        </w:tabs>
        <w:suppressAutoHyphens/>
        <w:rPr>
          <w:rFonts w:ascii="Times New Roman" w:eastAsia="Times New Roman" w:hAnsi="Times New Roman" w:cs="Times New Roman"/>
          <w:sz w:val="24"/>
          <w:szCs w:val="24"/>
        </w:rPr>
      </w:pPr>
      <w:r w:rsidRPr="00843361">
        <w:rPr>
          <w:rFonts w:ascii="Times New Roman" w:eastAsia="Times New Roman" w:hAnsi="Times New Roman" w:cs="Times New Roman"/>
          <w:sz w:val="24"/>
          <w:szCs w:val="24"/>
        </w:rPr>
        <w:t>4.3.</w:t>
      </w:r>
      <w:r w:rsidR="00E26B72" w:rsidRPr="00843361">
        <w:rPr>
          <w:rFonts w:ascii="Times New Roman" w:eastAsia="Times New Roman" w:hAnsi="Times New Roman" w:cs="Times New Roman"/>
          <w:sz w:val="24"/>
          <w:szCs w:val="24"/>
        </w:rPr>
        <w:t>2</w:t>
      </w:r>
      <w:r w:rsidR="00871A29">
        <w:rPr>
          <w:rFonts w:ascii="Times New Roman" w:eastAsia="Times New Roman" w:hAnsi="Times New Roman" w:cs="Times New Roman"/>
          <w:sz w:val="24"/>
          <w:szCs w:val="24"/>
        </w:rPr>
        <w:t xml:space="preserve"> </w:t>
      </w:r>
      <w:r w:rsidRPr="00843361">
        <w:rPr>
          <w:rFonts w:ascii="Times New Roman" w:eastAsia="Times New Roman" w:hAnsi="Times New Roman" w:cs="Times New Roman"/>
          <w:sz w:val="24"/>
          <w:szCs w:val="24"/>
        </w:rPr>
        <w:t xml:space="preserve">Idade – compreendendo os seguintes intervalos etários presentes no SINAN:  menores de 1 ano, 1 a 4 anos, 5 a 9 anos, 10 a 14 anos, 15 a 19 </w:t>
      </w:r>
      <w:r w:rsidRPr="00CE7973">
        <w:rPr>
          <w:rFonts w:ascii="Times New Roman" w:eastAsia="Times New Roman" w:hAnsi="Times New Roman" w:cs="Times New Roman"/>
          <w:sz w:val="24"/>
          <w:szCs w:val="24"/>
        </w:rPr>
        <w:t>anos</w:t>
      </w:r>
      <w:r w:rsidR="001D61F0" w:rsidRPr="00CE7973">
        <w:rPr>
          <w:rFonts w:ascii="Times New Roman" w:eastAsia="Times New Roman" w:hAnsi="Times New Roman" w:cs="Times New Roman"/>
          <w:sz w:val="24"/>
          <w:szCs w:val="24"/>
        </w:rPr>
        <w:t>;</w:t>
      </w:r>
      <w:r w:rsidRPr="00843361">
        <w:rPr>
          <w:rFonts w:ascii="Times New Roman" w:eastAsia="Times New Roman" w:hAnsi="Times New Roman" w:cs="Times New Roman"/>
          <w:sz w:val="24"/>
          <w:szCs w:val="24"/>
        </w:rPr>
        <w:t xml:space="preserve"> </w:t>
      </w:r>
    </w:p>
    <w:p w14:paraId="07F24225" w14:textId="46CA0F26" w:rsidR="00A16022" w:rsidRPr="00843361" w:rsidRDefault="001260B3" w:rsidP="008234F3">
      <w:pPr>
        <w:tabs>
          <w:tab w:val="center" w:pos="992"/>
          <w:tab w:val="center" w:pos="2784"/>
        </w:tabs>
        <w:suppressAutoHyphens/>
        <w:rPr>
          <w:rFonts w:ascii="Times New Roman" w:eastAsia="Times New Roman" w:hAnsi="Times New Roman" w:cs="Times New Roman"/>
          <w:sz w:val="24"/>
          <w:szCs w:val="24"/>
        </w:rPr>
      </w:pPr>
      <w:r w:rsidRPr="00843361">
        <w:rPr>
          <w:rFonts w:ascii="Times New Roman" w:eastAsia="Times New Roman" w:hAnsi="Times New Roman" w:cs="Times New Roman"/>
          <w:sz w:val="24"/>
          <w:szCs w:val="24"/>
        </w:rPr>
        <w:t>4.3.</w:t>
      </w:r>
      <w:r w:rsidR="00E26B72" w:rsidRPr="00843361">
        <w:rPr>
          <w:rFonts w:ascii="Times New Roman" w:eastAsia="Times New Roman" w:hAnsi="Times New Roman" w:cs="Times New Roman"/>
          <w:sz w:val="24"/>
          <w:szCs w:val="24"/>
        </w:rPr>
        <w:t xml:space="preserve">3 </w:t>
      </w:r>
      <w:r w:rsidRPr="00843361">
        <w:rPr>
          <w:rFonts w:ascii="Times New Roman" w:eastAsia="Times New Roman" w:hAnsi="Times New Roman" w:cs="Times New Roman"/>
          <w:sz w:val="24"/>
          <w:szCs w:val="24"/>
        </w:rPr>
        <w:t xml:space="preserve">Sexo </w:t>
      </w:r>
      <w:r w:rsidRPr="00CE7973">
        <w:rPr>
          <w:rFonts w:ascii="Times New Roman" w:eastAsia="Times New Roman" w:hAnsi="Times New Roman" w:cs="Times New Roman"/>
          <w:sz w:val="24"/>
          <w:szCs w:val="24"/>
        </w:rPr>
        <w:t>- conforme documento civil apresentado, dividido em masculino ou feminino</w:t>
      </w:r>
      <w:r w:rsidR="00CE7973" w:rsidRPr="00CE7973">
        <w:rPr>
          <w:rFonts w:ascii="Times New Roman" w:eastAsia="Times New Roman" w:hAnsi="Times New Roman" w:cs="Times New Roman"/>
          <w:sz w:val="24"/>
          <w:szCs w:val="24"/>
        </w:rPr>
        <w:t>;</w:t>
      </w:r>
      <w:r w:rsidRPr="00843361">
        <w:rPr>
          <w:rFonts w:ascii="Times New Roman" w:eastAsia="Times New Roman" w:hAnsi="Times New Roman" w:cs="Times New Roman"/>
          <w:sz w:val="24"/>
          <w:szCs w:val="24"/>
        </w:rPr>
        <w:t xml:space="preserve">  </w:t>
      </w:r>
    </w:p>
    <w:p w14:paraId="7D2AD313" w14:textId="50B3FDD2" w:rsidR="00A16022" w:rsidRPr="00296921" w:rsidRDefault="001260B3" w:rsidP="008234F3">
      <w:pPr>
        <w:suppressAutoHyphens/>
        <w:rPr>
          <w:rFonts w:ascii="Times New Roman" w:eastAsia="Times New Roman" w:hAnsi="Times New Roman" w:cs="Times New Roman"/>
          <w:strike/>
          <w:sz w:val="24"/>
          <w:szCs w:val="24"/>
        </w:rPr>
      </w:pPr>
      <w:r w:rsidRPr="00843361">
        <w:rPr>
          <w:rFonts w:ascii="Times New Roman" w:eastAsia="Times New Roman" w:hAnsi="Times New Roman" w:cs="Times New Roman"/>
          <w:sz w:val="24"/>
          <w:szCs w:val="24"/>
        </w:rPr>
        <w:t>4.3.</w:t>
      </w:r>
      <w:r w:rsidR="00871A29">
        <w:rPr>
          <w:rFonts w:ascii="Times New Roman" w:eastAsia="Times New Roman" w:hAnsi="Times New Roman" w:cs="Times New Roman"/>
          <w:sz w:val="24"/>
          <w:szCs w:val="24"/>
        </w:rPr>
        <w:t>4</w:t>
      </w:r>
      <w:r w:rsidRPr="00843361">
        <w:rPr>
          <w:rFonts w:ascii="Times New Roman" w:eastAsia="Times New Roman" w:hAnsi="Times New Roman" w:cs="Times New Roman"/>
          <w:sz w:val="24"/>
          <w:szCs w:val="24"/>
        </w:rPr>
        <w:t xml:space="preserve"> Presença de deficiência</w:t>
      </w:r>
      <w:r w:rsidR="001D61F0">
        <w:rPr>
          <w:rFonts w:ascii="Times New Roman" w:eastAsia="Times New Roman" w:hAnsi="Times New Roman" w:cs="Times New Roman"/>
          <w:sz w:val="24"/>
          <w:szCs w:val="24"/>
        </w:rPr>
        <w:t xml:space="preserve"> – </w:t>
      </w:r>
      <w:r w:rsidR="001D61F0" w:rsidRPr="00CE7973">
        <w:rPr>
          <w:rFonts w:ascii="Times New Roman" w:eastAsia="Times New Roman" w:hAnsi="Times New Roman" w:cs="Times New Roman"/>
          <w:sz w:val="24"/>
          <w:szCs w:val="24"/>
        </w:rPr>
        <w:t>sim ou não;</w:t>
      </w:r>
    </w:p>
    <w:p w14:paraId="6EF068B9" w14:textId="241D330A" w:rsidR="00A16022" w:rsidRPr="00CE7973" w:rsidRDefault="001260B3" w:rsidP="008234F3">
      <w:pPr>
        <w:tabs>
          <w:tab w:val="center" w:pos="992"/>
          <w:tab w:val="center" w:pos="2784"/>
        </w:tabs>
        <w:suppressAutoHyphens/>
        <w:rPr>
          <w:rFonts w:ascii="Times New Roman" w:eastAsia="Times New Roman" w:hAnsi="Times New Roman" w:cs="Times New Roman"/>
          <w:sz w:val="24"/>
          <w:szCs w:val="24"/>
        </w:rPr>
      </w:pPr>
      <w:r w:rsidRPr="004B3D0E">
        <w:rPr>
          <w:rFonts w:ascii="Times New Roman" w:eastAsia="Times New Roman" w:hAnsi="Times New Roman" w:cs="Times New Roman"/>
          <w:sz w:val="24"/>
          <w:szCs w:val="24"/>
        </w:rPr>
        <w:t>4.3.</w:t>
      </w:r>
      <w:r w:rsidR="00871A29">
        <w:rPr>
          <w:rFonts w:ascii="Times New Roman" w:eastAsia="Times New Roman" w:hAnsi="Times New Roman" w:cs="Times New Roman"/>
          <w:sz w:val="24"/>
          <w:szCs w:val="24"/>
        </w:rPr>
        <w:t>5</w:t>
      </w:r>
      <w:r w:rsidRPr="004B3D0E">
        <w:rPr>
          <w:rFonts w:ascii="Times New Roman" w:eastAsia="Times New Roman" w:hAnsi="Times New Roman" w:cs="Times New Roman"/>
          <w:sz w:val="24"/>
          <w:szCs w:val="24"/>
        </w:rPr>
        <w:t xml:space="preserve"> Tipo de violência - dividido em violência física, sexual, psicológica, negligência/abandono e outros tipos de violência</w:t>
      </w:r>
      <w:r w:rsidR="001D61F0" w:rsidRPr="00CE7973">
        <w:rPr>
          <w:rFonts w:ascii="Times New Roman" w:eastAsia="Times New Roman" w:hAnsi="Times New Roman" w:cs="Times New Roman"/>
          <w:sz w:val="24"/>
          <w:szCs w:val="24"/>
        </w:rPr>
        <w:t>;</w:t>
      </w:r>
      <w:r w:rsidRPr="00CE7973">
        <w:rPr>
          <w:rFonts w:ascii="Times New Roman" w:eastAsia="Times New Roman" w:hAnsi="Times New Roman" w:cs="Times New Roman"/>
          <w:sz w:val="24"/>
          <w:szCs w:val="24"/>
        </w:rPr>
        <w:t xml:space="preserve">  </w:t>
      </w:r>
    </w:p>
    <w:p w14:paraId="287D5EA1" w14:textId="4F8F7B19" w:rsidR="00A16022" w:rsidRPr="004B3D0E" w:rsidRDefault="001260B3" w:rsidP="008234F3">
      <w:pPr>
        <w:suppressAutoHyphens/>
        <w:rPr>
          <w:rFonts w:ascii="Times New Roman" w:eastAsia="Times New Roman" w:hAnsi="Times New Roman" w:cs="Times New Roman"/>
          <w:color w:val="FF0000"/>
          <w:sz w:val="24"/>
          <w:szCs w:val="24"/>
        </w:rPr>
      </w:pPr>
      <w:r w:rsidRPr="00CE7973">
        <w:rPr>
          <w:rFonts w:ascii="Times New Roman" w:eastAsia="Times New Roman" w:hAnsi="Times New Roman" w:cs="Times New Roman"/>
          <w:sz w:val="24"/>
          <w:szCs w:val="24"/>
        </w:rPr>
        <w:t>4.3.</w:t>
      </w:r>
      <w:r w:rsidR="00871A29">
        <w:rPr>
          <w:rFonts w:ascii="Times New Roman" w:eastAsia="Times New Roman" w:hAnsi="Times New Roman" w:cs="Times New Roman"/>
          <w:sz w:val="24"/>
          <w:szCs w:val="24"/>
        </w:rPr>
        <w:t>6</w:t>
      </w:r>
      <w:r w:rsidRPr="00CE7973">
        <w:rPr>
          <w:rFonts w:ascii="Times New Roman" w:eastAsia="Times New Roman" w:hAnsi="Times New Roman" w:cs="Times New Roman"/>
          <w:sz w:val="24"/>
          <w:szCs w:val="24"/>
        </w:rPr>
        <w:t xml:space="preserve"> Vínculo/grau de parentesco com a pessoa atendida - informado pelo acompanhamento ou pela vítima, podendo ser pai, mãe, padrasto, madrasta, cônjuge, ex-cônjuge, namorado (a), ex-namorado (a), filho (a), irmão (ã), amigos/conhecidos, desconhecido (a), cuidador (a), patrão/chefe, pessoa com relação institucional, policial/agente da lei, outros (especificado na Ficha de Notificação Individual)</w:t>
      </w:r>
      <w:r w:rsidR="001D61F0" w:rsidRPr="00CE7973">
        <w:rPr>
          <w:rFonts w:ascii="Times New Roman" w:eastAsia="Times New Roman" w:hAnsi="Times New Roman" w:cs="Times New Roman"/>
          <w:sz w:val="24"/>
          <w:szCs w:val="24"/>
        </w:rPr>
        <w:t>;</w:t>
      </w:r>
      <w:r w:rsidRPr="004B3D0E">
        <w:rPr>
          <w:rFonts w:ascii="Times New Roman" w:eastAsia="Times New Roman" w:hAnsi="Times New Roman" w:cs="Times New Roman"/>
          <w:sz w:val="24"/>
          <w:szCs w:val="24"/>
        </w:rPr>
        <w:t xml:space="preserve">  </w:t>
      </w:r>
    </w:p>
    <w:p w14:paraId="6E8CE1C4" w14:textId="0259AA99" w:rsidR="00082B6F" w:rsidRDefault="001260B3" w:rsidP="00E26B72">
      <w:pPr>
        <w:suppressAutoHyphens/>
        <w:rPr>
          <w:rFonts w:ascii="Times New Roman" w:eastAsia="Times New Roman" w:hAnsi="Times New Roman" w:cs="Times New Roman"/>
          <w:color w:val="000000" w:themeColor="text1"/>
          <w:sz w:val="24"/>
          <w:szCs w:val="24"/>
        </w:rPr>
      </w:pPr>
      <w:r w:rsidRPr="004B3D0E">
        <w:rPr>
          <w:rFonts w:ascii="Times New Roman" w:eastAsia="Times New Roman" w:hAnsi="Times New Roman" w:cs="Times New Roman"/>
          <w:sz w:val="24"/>
          <w:szCs w:val="24"/>
        </w:rPr>
        <w:t>4.3.</w:t>
      </w:r>
      <w:r w:rsidR="00871A29">
        <w:rPr>
          <w:rFonts w:ascii="Times New Roman" w:eastAsia="Times New Roman" w:hAnsi="Times New Roman" w:cs="Times New Roman"/>
          <w:sz w:val="24"/>
          <w:szCs w:val="24"/>
        </w:rPr>
        <w:t>7</w:t>
      </w:r>
      <w:r w:rsidRPr="004B3D0E">
        <w:rPr>
          <w:rFonts w:ascii="Times New Roman" w:eastAsia="Times New Roman" w:hAnsi="Times New Roman" w:cs="Times New Roman"/>
          <w:sz w:val="24"/>
          <w:szCs w:val="24"/>
        </w:rPr>
        <w:t xml:space="preserve"> Sexo do agressor - </w:t>
      </w:r>
      <w:r w:rsidRPr="00CE7973">
        <w:rPr>
          <w:rFonts w:ascii="Times New Roman" w:eastAsia="Times New Roman" w:hAnsi="Times New Roman" w:cs="Times New Roman"/>
          <w:sz w:val="24"/>
          <w:szCs w:val="24"/>
        </w:rPr>
        <w:t xml:space="preserve">informado pelo acompanhante ou pela vítima, </w:t>
      </w:r>
      <w:r w:rsidRPr="00CE7973">
        <w:rPr>
          <w:rFonts w:ascii="Times New Roman" w:eastAsia="Times New Roman" w:hAnsi="Times New Roman" w:cs="Times New Roman"/>
          <w:color w:val="000000" w:themeColor="text1"/>
          <w:sz w:val="24"/>
          <w:szCs w:val="24"/>
        </w:rPr>
        <w:t>em feminino ou masculino.</w:t>
      </w:r>
      <w:r>
        <w:rPr>
          <w:rFonts w:ascii="Times New Roman" w:eastAsia="Times New Roman" w:hAnsi="Times New Roman" w:cs="Times New Roman"/>
          <w:color w:val="000000" w:themeColor="text1"/>
          <w:sz w:val="24"/>
          <w:szCs w:val="24"/>
        </w:rPr>
        <w:t xml:space="preserve"> </w:t>
      </w:r>
    </w:p>
    <w:p w14:paraId="234C32DD" w14:textId="77777777" w:rsidR="00843361" w:rsidRPr="00E26B72" w:rsidRDefault="00843361" w:rsidP="00E26B72">
      <w:pPr>
        <w:suppressAutoHyphens/>
        <w:rPr>
          <w:rFonts w:ascii="Times New Roman" w:eastAsia="Times New Roman" w:hAnsi="Times New Roman" w:cs="Times New Roman"/>
          <w:color w:val="000000" w:themeColor="text1"/>
          <w:sz w:val="24"/>
          <w:szCs w:val="24"/>
        </w:rPr>
      </w:pPr>
    </w:p>
    <w:p w14:paraId="5F01D103" w14:textId="76317FA6" w:rsidR="00A16022" w:rsidRPr="00E40A92" w:rsidRDefault="001260B3" w:rsidP="008234F3">
      <w:pPr>
        <w:tabs>
          <w:tab w:val="center" w:pos="992"/>
          <w:tab w:val="center" w:pos="2784"/>
        </w:tabs>
        <w:suppressAutoHyphens/>
        <w:rPr>
          <w:rFonts w:ascii="Times New Roman" w:eastAsia="Times New Roman" w:hAnsi="Times New Roman" w:cs="Times New Roman"/>
          <w:b/>
          <w:sz w:val="24"/>
          <w:szCs w:val="24"/>
        </w:rPr>
      </w:pPr>
      <w:r w:rsidRPr="004A0ED3">
        <w:rPr>
          <w:rFonts w:ascii="Times New Roman" w:eastAsia="Times New Roman" w:hAnsi="Times New Roman" w:cs="Times New Roman"/>
          <w:b/>
          <w:sz w:val="24"/>
          <w:szCs w:val="24"/>
        </w:rPr>
        <w:t>4.4</w:t>
      </w:r>
      <w:r w:rsidRPr="00E40A92">
        <w:rPr>
          <w:rFonts w:ascii="Times New Roman" w:eastAsia="Times New Roman" w:hAnsi="Times New Roman" w:cs="Times New Roman"/>
          <w:b/>
          <w:sz w:val="24"/>
          <w:szCs w:val="24"/>
        </w:rPr>
        <w:t xml:space="preserve">. Fluxograma de </w:t>
      </w:r>
      <w:r w:rsidR="00352AE3" w:rsidRPr="00E40A92">
        <w:rPr>
          <w:rFonts w:ascii="Times New Roman" w:eastAsia="Times New Roman" w:hAnsi="Times New Roman" w:cs="Times New Roman"/>
          <w:b/>
          <w:sz w:val="24"/>
          <w:szCs w:val="24"/>
        </w:rPr>
        <w:t>R</w:t>
      </w:r>
      <w:r w:rsidRPr="00E40A92">
        <w:rPr>
          <w:rFonts w:ascii="Times New Roman" w:eastAsia="Times New Roman" w:hAnsi="Times New Roman" w:cs="Times New Roman"/>
          <w:b/>
          <w:sz w:val="24"/>
          <w:szCs w:val="24"/>
        </w:rPr>
        <w:t xml:space="preserve">efinamento dos </w:t>
      </w:r>
      <w:r w:rsidR="00352AE3" w:rsidRPr="00E40A92">
        <w:rPr>
          <w:rFonts w:ascii="Times New Roman" w:eastAsia="Times New Roman" w:hAnsi="Times New Roman" w:cs="Times New Roman"/>
          <w:b/>
          <w:sz w:val="24"/>
          <w:szCs w:val="24"/>
        </w:rPr>
        <w:t>D</w:t>
      </w:r>
      <w:r w:rsidRPr="00E40A92">
        <w:rPr>
          <w:rFonts w:ascii="Times New Roman" w:eastAsia="Times New Roman" w:hAnsi="Times New Roman" w:cs="Times New Roman"/>
          <w:b/>
          <w:sz w:val="24"/>
          <w:szCs w:val="24"/>
        </w:rPr>
        <w:t xml:space="preserve">ados  </w:t>
      </w:r>
    </w:p>
    <w:p w14:paraId="7951F903" w14:textId="77777777" w:rsidR="00262EAD" w:rsidRDefault="00262EAD" w:rsidP="008234F3">
      <w:pPr>
        <w:tabs>
          <w:tab w:val="center" w:pos="992"/>
          <w:tab w:val="center" w:pos="2784"/>
        </w:tabs>
        <w:suppressAutoHyphens/>
        <w:rPr>
          <w:rFonts w:ascii="Times New Roman" w:eastAsia="Times New Roman" w:hAnsi="Times New Roman" w:cs="Times New Roman"/>
          <w:bCs/>
          <w:sz w:val="24"/>
          <w:szCs w:val="24"/>
        </w:rPr>
      </w:pPr>
    </w:p>
    <w:p w14:paraId="44E06E88" w14:textId="45C02FF7" w:rsidR="008A7818" w:rsidRPr="00E40A92" w:rsidRDefault="00AE5C7F" w:rsidP="008234F3">
      <w:pPr>
        <w:tabs>
          <w:tab w:val="center" w:pos="992"/>
          <w:tab w:val="center" w:pos="2784"/>
        </w:tabs>
        <w:suppressAutoHyphens/>
        <w:rPr>
          <w:rFonts w:ascii="Times New Roman" w:eastAsia="Times New Roman" w:hAnsi="Times New Roman" w:cs="Times New Roman"/>
          <w:sz w:val="24"/>
          <w:szCs w:val="24"/>
        </w:rPr>
      </w:pPr>
      <w:r w:rsidRPr="00E40A92">
        <w:rPr>
          <w:rFonts w:ascii="Times New Roman" w:eastAsia="Times New Roman" w:hAnsi="Times New Roman" w:cs="Times New Roman"/>
          <w:bCs/>
          <w:sz w:val="24"/>
          <w:szCs w:val="24"/>
        </w:rPr>
        <w:t>No período compreendido entre os anos de 2019 e 2021</w:t>
      </w:r>
      <w:r w:rsidR="009829F4" w:rsidRPr="00E40A92">
        <w:rPr>
          <w:rFonts w:ascii="Times New Roman" w:eastAsia="Times New Roman" w:hAnsi="Times New Roman" w:cs="Times New Roman"/>
          <w:bCs/>
          <w:sz w:val="24"/>
          <w:szCs w:val="24"/>
        </w:rPr>
        <w:t xml:space="preserve"> houve</w:t>
      </w:r>
      <w:r w:rsidR="008D4FA2" w:rsidRPr="00E40A92">
        <w:rPr>
          <w:rFonts w:ascii="Times New Roman" w:eastAsia="Times New Roman" w:hAnsi="Times New Roman" w:cs="Times New Roman"/>
          <w:bCs/>
          <w:sz w:val="24"/>
          <w:szCs w:val="24"/>
        </w:rPr>
        <w:t xml:space="preserve"> 18</w:t>
      </w:r>
      <w:r w:rsidR="001D61F0" w:rsidRPr="00112D18">
        <w:rPr>
          <w:rFonts w:ascii="Times New Roman" w:eastAsia="Times New Roman" w:hAnsi="Times New Roman" w:cs="Times New Roman"/>
          <w:bCs/>
          <w:sz w:val="24"/>
          <w:szCs w:val="24"/>
        </w:rPr>
        <w:t>.</w:t>
      </w:r>
      <w:r w:rsidR="008D4FA2" w:rsidRPr="00E40A92">
        <w:rPr>
          <w:rFonts w:ascii="Times New Roman" w:eastAsia="Times New Roman" w:hAnsi="Times New Roman" w:cs="Times New Roman"/>
          <w:bCs/>
          <w:sz w:val="24"/>
          <w:szCs w:val="24"/>
        </w:rPr>
        <w:t>055 notificações de indivíduos de 0 a 1</w:t>
      </w:r>
      <w:r w:rsidR="008A7818" w:rsidRPr="00E40A92">
        <w:rPr>
          <w:rFonts w:ascii="Times New Roman" w:eastAsia="Times New Roman" w:hAnsi="Times New Roman" w:cs="Times New Roman"/>
          <w:bCs/>
          <w:sz w:val="24"/>
          <w:szCs w:val="24"/>
        </w:rPr>
        <w:t xml:space="preserve">9 anos </w:t>
      </w:r>
      <w:r w:rsidR="008D4FA2" w:rsidRPr="00E40A92">
        <w:rPr>
          <w:rFonts w:ascii="Times New Roman" w:eastAsia="Times New Roman" w:hAnsi="Times New Roman" w:cs="Times New Roman"/>
          <w:bCs/>
          <w:sz w:val="24"/>
          <w:szCs w:val="24"/>
        </w:rPr>
        <w:t xml:space="preserve">por meio da </w:t>
      </w:r>
      <w:r w:rsidR="008D4FA2" w:rsidRPr="00E40A92">
        <w:rPr>
          <w:rFonts w:ascii="Times New Roman" w:eastAsia="Times New Roman" w:hAnsi="Times New Roman" w:cs="Times New Roman"/>
          <w:sz w:val="24"/>
          <w:szCs w:val="24"/>
        </w:rPr>
        <w:t>Ficha de Notificação Individual para o agravo Violência Interpessoal/Autoprovocada disponível no SINAN</w:t>
      </w:r>
      <w:r w:rsidR="008A7818" w:rsidRPr="00E40A92">
        <w:rPr>
          <w:rFonts w:ascii="Times New Roman" w:eastAsia="Times New Roman" w:hAnsi="Times New Roman" w:cs="Times New Roman"/>
          <w:sz w:val="24"/>
          <w:szCs w:val="24"/>
        </w:rPr>
        <w:t>. Após a exclusão das datas anteriores a 6 de janeiro de 2019 e posteriores a 22 de maio de 2021, com o intuito de uniformizar o número de sem</w:t>
      </w:r>
      <w:r w:rsidR="00310E2A">
        <w:rPr>
          <w:rFonts w:ascii="Times New Roman" w:eastAsia="Times New Roman" w:hAnsi="Times New Roman" w:cs="Times New Roman"/>
          <w:sz w:val="24"/>
          <w:szCs w:val="24"/>
        </w:rPr>
        <w:t>anas</w:t>
      </w:r>
      <w:r w:rsidR="008A7818" w:rsidRPr="00E40A92">
        <w:rPr>
          <w:rFonts w:ascii="Times New Roman" w:eastAsia="Times New Roman" w:hAnsi="Times New Roman" w:cs="Times New Roman"/>
          <w:sz w:val="24"/>
          <w:szCs w:val="24"/>
        </w:rPr>
        <w:t xml:space="preserve"> epidemiológicas comparativamente, restaram 13.849 notificações. </w:t>
      </w:r>
    </w:p>
    <w:p w14:paraId="4FEE6B76" w14:textId="0498D6CA" w:rsidR="008D4FA2" w:rsidRPr="00E40A92" w:rsidRDefault="009829F4" w:rsidP="008234F3">
      <w:pPr>
        <w:tabs>
          <w:tab w:val="center" w:pos="992"/>
          <w:tab w:val="center" w:pos="2784"/>
        </w:tabs>
        <w:suppressAutoHyphens/>
        <w:rPr>
          <w:rFonts w:ascii="Times New Roman" w:eastAsia="Times New Roman" w:hAnsi="Times New Roman" w:cs="Times New Roman"/>
          <w:sz w:val="24"/>
          <w:szCs w:val="24"/>
        </w:rPr>
      </w:pPr>
      <w:r w:rsidRPr="00843361">
        <w:rPr>
          <w:rFonts w:ascii="Times New Roman" w:eastAsia="Times New Roman" w:hAnsi="Times New Roman" w:cs="Times New Roman"/>
          <w:sz w:val="24"/>
          <w:szCs w:val="24"/>
        </w:rPr>
        <w:t>Tendo em vista que</w:t>
      </w:r>
      <w:r w:rsidR="00D2112A" w:rsidRPr="00843361">
        <w:rPr>
          <w:rFonts w:ascii="Times New Roman" w:eastAsia="Times New Roman" w:hAnsi="Times New Roman" w:cs="Times New Roman"/>
          <w:color w:val="FF0000"/>
          <w:sz w:val="24"/>
          <w:szCs w:val="24"/>
        </w:rPr>
        <w:t xml:space="preserve"> </w:t>
      </w:r>
      <w:r w:rsidR="008A7818" w:rsidRPr="00843361">
        <w:rPr>
          <w:rFonts w:ascii="Times New Roman" w:eastAsia="Times New Roman" w:hAnsi="Times New Roman" w:cs="Times New Roman"/>
          <w:sz w:val="24"/>
          <w:szCs w:val="24"/>
        </w:rPr>
        <w:t>o presente estudo te</w:t>
      </w:r>
      <w:r w:rsidR="00E63941">
        <w:rPr>
          <w:rFonts w:ascii="Times New Roman" w:eastAsia="Times New Roman" w:hAnsi="Times New Roman" w:cs="Times New Roman"/>
          <w:sz w:val="24"/>
          <w:szCs w:val="24"/>
        </w:rPr>
        <w:t>ve</w:t>
      </w:r>
      <w:r w:rsidR="008A7818" w:rsidRPr="00843361">
        <w:rPr>
          <w:rFonts w:ascii="Times New Roman" w:eastAsia="Times New Roman" w:hAnsi="Times New Roman" w:cs="Times New Roman"/>
          <w:sz w:val="24"/>
          <w:szCs w:val="24"/>
        </w:rPr>
        <w:t xml:space="preserve"> o objetivo de </w:t>
      </w:r>
      <w:r w:rsidR="002F0880" w:rsidRPr="00843361">
        <w:rPr>
          <w:rFonts w:ascii="Times New Roman" w:eastAsia="Times New Roman" w:hAnsi="Times New Roman" w:cs="Times New Roman"/>
          <w:sz w:val="24"/>
          <w:szCs w:val="24"/>
        </w:rPr>
        <w:t>avaliar e comparar os casos de maus-tratos infantis</w:t>
      </w:r>
      <w:r w:rsidR="00843361" w:rsidRPr="00843361">
        <w:rPr>
          <w:rFonts w:ascii="Times New Roman" w:eastAsia="Times New Roman" w:hAnsi="Times New Roman" w:cs="Times New Roman"/>
          <w:sz w:val="24"/>
          <w:szCs w:val="24"/>
        </w:rPr>
        <w:t xml:space="preserve">, </w:t>
      </w:r>
      <w:r w:rsidR="008A7818" w:rsidRPr="00843361">
        <w:rPr>
          <w:rFonts w:ascii="Times New Roman" w:eastAsia="Times New Roman" w:hAnsi="Times New Roman" w:cs="Times New Roman"/>
          <w:sz w:val="24"/>
          <w:szCs w:val="24"/>
        </w:rPr>
        <w:t>excluíram-se as violências autoprovocadas restando assim 9.317 notificações</w:t>
      </w:r>
      <w:r w:rsidR="00843361" w:rsidRPr="00843361">
        <w:rPr>
          <w:rFonts w:ascii="Times New Roman" w:eastAsia="Times New Roman" w:hAnsi="Times New Roman" w:cs="Times New Roman"/>
          <w:sz w:val="24"/>
          <w:szCs w:val="24"/>
        </w:rPr>
        <w:t xml:space="preserve">. </w:t>
      </w:r>
      <w:r w:rsidR="008A7818" w:rsidRPr="00843361">
        <w:rPr>
          <w:rFonts w:ascii="Times New Roman" w:eastAsia="Times New Roman" w:hAnsi="Times New Roman" w:cs="Times New Roman"/>
          <w:sz w:val="24"/>
          <w:szCs w:val="24"/>
        </w:rPr>
        <w:t>O</w:t>
      </w:r>
      <w:r w:rsidR="008A7818" w:rsidRPr="00E40A92">
        <w:rPr>
          <w:rFonts w:ascii="Times New Roman" w:eastAsia="Times New Roman" w:hAnsi="Times New Roman" w:cs="Times New Roman"/>
          <w:sz w:val="24"/>
          <w:szCs w:val="24"/>
        </w:rPr>
        <w:t xml:space="preserve"> fluxograma de refinamento de dados</w:t>
      </w:r>
      <w:r w:rsidR="00E63941">
        <w:rPr>
          <w:rFonts w:ascii="Times New Roman" w:eastAsia="Times New Roman" w:hAnsi="Times New Roman" w:cs="Times New Roman"/>
          <w:sz w:val="24"/>
          <w:szCs w:val="24"/>
        </w:rPr>
        <w:t xml:space="preserve"> é apresentado</w:t>
      </w:r>
      <w:r w:rsidR="008A7818" w:rsidRPr="00E40A92">
        <w:rPr>
          <w:rFonts w:ascii="Times New Roman" w:eastAsia="Times New Roman" w:hAnsi="Times New Roman" w:cs="Times New Roman"/>
          <w:sz w:val="24"/>
          <w:szCs w:val="24"/>
        </w:rPr>
        <w:t xml:space="preserve"> abaixo (F</w:t>
      </w:r>
      <w:r w:rsidR="00DD7532">
        <w:rPr>
          <w:rFonts w:ascii="Times New Roman" w:eastAsia="Times New Roman" w:hAnsi="Times New Roman" w:cs="Times New Roman"/>
          <w:sz w:val="24"/>
          <w:szCs w:val="24"/>
        </w:rPr>
        <w:t xml:space="preserve">igura </w:t>
      </w:r>
      <w:r w:rsidR="008A7818" w:rsidRPr="00E40A92">
        <w:rPr>
          <w:rFonts w:ascii="Times New Roman" w:eastAsia="Times New Roman" w:hAnsi="Times New Roman" w:cs="Times New Roman"/>
          <w:sz w:val="24"/>
          <w:szCs w:val="24"/>
        </w:rPr>
        <w:t>1)</w:t>
      </w:r>
      <w:r w:rsidR="00593710">
        <w:rPr>
          <w:rFonts w:ascii="Times New Roman" w:eastAsia="Times New Roman" w:hAnsi="Times New Roman" w:cs="Times New Roman"/>
          <w:sz w:val="24"/>
          <w:szCs w:val="24"/>
        </w:rPr>
        <w:t>.</w:t>
      </w:r>
      <w:r w:rsidR="008D4FA2" w:rsidRPr="00E40A92">
        <w:rPr>
          <w:rFonts w:ascii="Times New Roman" w:eastAsia="Times New Roman" w:hAnsi="Times New Roman" w:cs="Times New Roman"/>
          <w:sz w:val="24"/>
          <w:szCs w:val="24"/>
        </w:rPr>
        <w:t xml:space="preserve"> </w:t>
      </w:r>
    </w:p>
    <w:p w14:paraId="5757B9B5" w14:textId="1B6CD0B1" w:rsidR="007A485D" w:rsidRPr="00E40A92" w:rsidRDefault="007A485D" w:rsidP="008234F3">
      <w:pPr>
        <w:suppressAutoHyphens/>
        <w:rPr>
          <w:rFonts w:ascii="Times New Roman" w:eastAsia="Times New Roman" w:hAnsi="Times New Roman" w:cs="Times New Roman"/>
          <w:b/>
          <w:sz w:val="24"/>
          <w:szCs w:val="24"/>
        </w:rPr>
      </w:pPr>
      <w:r w:rsidRPr="00E40A92">
        <w:rPr>
          <w:rFonts w:ascii="Times New Roman" w:eastAsia="Times New Roman" w:hAnsi="Times New Roman" w:cs="Times New Roman"/>
          <w:b/>
          <w:sz w:val="24"/>
          <w:szCs w:val="24"/>
        </w:rPr>
        <w:tab/>
      </w:r>
    </w:p>
    <w:p w14:paraId="2E54CF3F" w14:textId="3B451805" w:rsidR="007A485D" w:rsidRPr="00E40A92" w:rsidRDefault="00DE2DF2" w:rsidP="008234F3">
      <w:pPr>
        <w:suppressAutoHyphens/>
        <w:rPr>
          <w:rFonts w:ascii="Times New Roman" w:hAnsi="Times New Roman" w:cs="Times New Roman"/>
          <w:color w:val="000000" w:themeColor="text1"/>
          <w:sz w:val="24"/>
          <w:szCs w:val="24"/>
        </w:rPr>
      </w:pPr>
      <w:r w:rsidRPr="00E40A92">
        <w:rPr>
          <w:rFonts w:ascii="Times New Roman" w:eastAsia="Times New Roman" w:hAnsi="Times New Roman" w:cs="Times New Roman"/>
          <w:b/>
          <w:noProof/>
          <w:sz w:val="24"/>
          <w:szCs w:val="24"/>
        </w:rPr>
        <w:lastRenderedPageBreak/>
        <w:drawing>
          <wp:anchor distT="0" distB="0" distL="114300" distR="114300" simplePos="0" relativeHeight="251662336" behindDoc="0" locked="0" layoutInCell="1" allowOverlap="1" wp14:anchorId="35AF8E23" wp14:editId="38599827">
            <wp:simplePos x="0" y="0"/>
            <wp:positionH relativeFrom="column">
              <wp:posOffset>-578485</wp:posOffset>
            </wp:positionH>
            <wp:positionV relativeFrom="paragraph">
              <wp:posOffset>260985</wp:posOffset>
            </wp:positionV>
            <wp:extent cx="6377940" cy="2815590"/>
            <wp:effectExtent l="0" t="0" r="3810" b="381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7940" cy="2815590"/>
                    </a:xfrm>
                    <a:prstGeom prst="rect">
                      <a:avLst/>
                    </a:prstGeom>
                  </pic:spPr>
                </pic:pic>
              </a:graphicData>
            </a:graphic>
            <wp14:sizeRelH relativeFrom="margin">
              <wp14:pctWidth>0</wp14:pctWidth>
            </wp14:sizeRelH>
            <wp14:sizeRelV relativeFrom="margin">
              <wp14:pctHeight>0</wp14:pctHeight>
            </wp14:sizeRelV>
          </wp:anchor>
        </w:drawing>
      </w:r>
      <w:r w:rsidR="007A485D" w:rsidRPr="00E40A92">
        <w:rPr>
          <w:rFonts w:ascii="Times New Roman" w:eastAsia="Times New Roman" w:hAnsi="Times New Roman" w:cs="Times New Roman"/>
          <w:b/>
          <w:sz w:val="24"/>
          <w:szCs w:val="24"/>
        </w:rPr>
        <w:t xml:space="preserve"> </w:t>
      </w:r>
      <w:r w:rsidR="007A485D" w:rsidRPr="00E40A92">
        <w:rPr>
          <w:rFonts w:ascii="Times New Roman" w:hAnsi="Times New Roman" w:cs="Times New Roman"/>
          <w:b/>
          <w:bCs/>
          <w:color w:val="0D0D0D"/>
          <w:sz w:val="24"/>
          <w:szCs w:val="24"/>
        </w:rPr>
        <w:t xml:space="preserve">Figura </w:t>
      </w:r>
      <w:r w:rsidRPr="00E40A92">
        <w:rPr>
          <w:rFonts w:ascii="Times New Roman" w:hAnsi="Times New Roman" w:cs="Times New Roman"/>
          <w:b/>
          <w:bCs/>
          <w:color w:val="0D0D0D"/>
          <w:sz w:val="24"/>
          <w:szCs w:val="24"/>
        </w:rPr>
        <w:t>1</w:t>
      </w:r>
      <w:r w:rsidR="007A485D" w:rsidRPr="00E40A92">
        <w:rPr>
          <w:rFonts w:ascii="Times New Roman" w:hAnsi="Times New Roman" w:cs="Times New Roman"/>
          <w:b/>
          <w:bCs/>
          <w:color w:val="0D0D0D"/>
          <w:sz w:val="24"/>
          <w:szCs w:val="24"/>
        </w:rPr>
        <w:t xml:space="preserve">: </w:t>
      </w:r>
      <w:r w:rsidRPr="00E40A92">
        <w:rPr>
          <w:rFonts w:ascii="Times New Roman" w:hAnsi="Times New Roman" w:cs="Times New Roman"/>
          <w:color w:val="0D0D0D"/>
          <w:sz w:val="24"/>
          <w:szCs w:val="24"/>
        </w:rPr>
        <w:t xml:space="preserve">Fluxograma de refinamento de dados. </w:t>
      </w:r>
      <w:r w:rsidR="007A485D" w:rsidRPr="00E40A92">
        <w:rPr>
          <w:rFonts w:ascii="Times New Roman" w:hAnsi="Times New Roman" w:cs="Times New Roman"/>
          <w:color w:val="0D0D0D"/>
          <w:sz w:val="24"/>
          <w:szCs w:val="24"/>
        </w:rPr>
        <w:t xml:space="preserve">  </w:t>
      </w:r>
    </w:p>
    <w:p w14:paraId="5B37E66B" w14:textId="151EFBDA" w:rsidR="006506AE" w:rsidRPr="00E26B72" w:rsidRDefault="00EA3B15" w:rsidP="00E26B72">
      <w:pPr>
        <w:tabs>
          <w:tab w:val="center" w:pos="992"/>
          <w:tab w:val="center" w:pos="2784"/>
        </w:tabs>
        <w:suppressAutoHyphens/>
        <w:rPr>
          <w:rFonts w:ascii="Times New Roman" w:eastAsia="Times New Roman" w:hAnsi="Times New Roman" w:cs="Times New Roman"/>
          <w:bCs/>
          <w:sz w:val="24"/>
          <w:szCs w:val="24"/>
        </w:rPr>
      </w:pPr>
      <w:r w:rsidRPr="00E40A92">
        <w:rPr>
          <w:rFonts w:ascii="Times New Roman" w:eastAsia="Times New Roman" w:hAnsi="Times New Roman" w:cs="Times New Roman"/>
          <w:b/>
          <w:sz w:val="24"/>
          <w:szCs w:val="24"/>
        </w:rPr>
        <w:t xml:space="preserve"> </w:t>
      </w:r>
      <w:r w:rsidRPr="00E40A92">
        <w:rPr>
          <w:rFonts w:ascii="Times New Roman" w:eastAsia="Times New Roman" w:hAnsi="Times New Roman" w:cs="Times New Roman"/>
          <w:b/>
          <w:sz w:val="24"/>
          <w:szCs w:val="24"/>
        </w:rPr>
        <w:tab/>
        <w:t xml:space="preserve">                                  </w:t>
      </w:r>
      <w:r w:rsidRPr="00E40A92">
        <w:rPr>
          <w:rFonts w:ascii="Times New Roman" w:eastAsia="Times New Roman" w:hAnsi="Times New Roman" w:cs="Times New Roman"/>
          <w:bCs/>
          <w:sz w:val="24"/>
          <w:szCs w:val="24"/>
        </w:rPr>
        <w:t>Fonte: o autor</w:t>
      </w:r>
      <w:r w:rsidR="00D2112A" w:rsidRPr="00E40A92">
        <w:rPr>
          <w:rFonts w:ascii="Times New Roman" w:eastAsia="Times New Roman" w:hAnsi="Times New Roman" w:cs="Times New Roman"/>
          <w:bCs/>
          <w:sz w:val="24"/>
          <w:szCs w:val="24"/>
        </w:rPr>
        <w:t>, 2</w:t>
      </w:r>
      <w:r w:rsidR="009829F4" w:rsidRPr="00E40A92">
        <w:rPr>
          <w:rFonts w:ascii="Times New Roman" w:eastAsia="Times New Roman" w:hAnsi="Times New Roman" w:cs="Times New Roman"/>
          <w:bCs/>
          <w:color w:val="000000" w:themeColor="text1"/>
          <w:sz w:val="24"/>
          <w:szCs w:val="24"/>
        </w:rPr>
        <w:t>022</w:t>
      </w:r>
      <w:r w:rsidR="00F87C3F" w:rsidRPr="00E40A92">
        <w:rPr>
          <w:rFonts w:ascii="Times New Roman" w:eastAsia="Times New Roman" w:hAnsi="Times New Roman" w:cs="Times New Roman"/>
          <w:bCs/>
          <w:sz w:val="24"/>
          <w:szCs w:val="24"/>
        </w:rPr>
        <w:t>.</w:t>
      </w:r>
    </w:p>
    <w:p w14:paraId="0209D95A" w14:textId="77777777" w:rsidR="00CE37F9" w:rsidRDefault="00CE37F9" w:rsidP="008234F3">
      <w:pPr>
        <w:tabs>
          <w:tab w:val="center" w:pos="992"/>
          <w:tab w:val="center" w:pos="2784"/>
        </w:tabs>
        <w:suppressAutoHyphens/>
        <w:rPr>
          <w:rFonts w:ascii="Times New Roman" w:eastAsia="Times New Roman" w:hAnsi="Times New Roman" w:cs="Times New Roman"/>
          <w:b/>
          <w:sz w:val="24"/>
          <w:szCs w:val="24"/>
        </w:rPr>
      </w:pPr>
    </w:p>
    <w:p w14:paraId="1D084722" w14:textId="10DCCF50" w:rsidR="00A16022" w:rsidRPr="00E40A92" w:rsidRDefault="001260B3" w:rsidP="008234F3">
      <w:pPr>
        <w:tabs>
          <w:tab w:val="center" w:pos="992"/>
          <w:tab w:val="center" w:pos="2784"/>
        </w:tabs>
        <w:suppressAutoHyphens/>
        <w:rPr>
          <w:rFonts w:ascii="Times New Roman" w:eastAsia="Times New Roman" w:hAnsi="Times New Roman" w:cs="Times New Roman"/>
          <w:b/>
          <w:sz w:val="24"/>
          <w:szCs w:val="24"/>
        </w:rPr>
      </w:pPr>
      <w:r w:rsidRPr="00E40A92">
        <w:rPr>
          <w:rFonts w:ascii="Times New Roman" w:eastAsia="Times New Roman" w:hAnsi="Times New Roman" w:cs="Times New Roman"/>
          <w:b/>
          <w:sz w:val="24"/>
          <w:szCs w:val="24"/>
        </w:rPr>
        <w:t xml:space="preserve">4.5.     </w:t>
      </w:r>
      <w:bookmarkStart w:id="21" w:name="_Hlk101910190"/>
      <w:r w:rsidRPr="00E40A92">
        <w:rPr>
          <w:rFonts w:ascii="Times New Roman" w:eastAsia="Times New Roman" w:hAnsi="Times New Roman" w:cs="Times New Roman"/>
          <w:b/>
          <w:sz w:val="24"/>
          <w:szCs w:val="24"/>
        </w:rPr>
        <w:t xml:space="preserve">Financiamento e Aprovação pelo Comitê de Ética em Pesquisa </w:t>
      </w:r>
      <w:bookmarkEnd w:id="21"/>
    </w:p>
    <w:p w14:paraId="77674338" w14:textId="77777777" w:rsidR="00262EAD" w:rsidRDefault="00262EAD" w:rsidP="008234F3">
      <w:pPr>
        <w:tabs>
          <w:tab w:val="center" w:pos="992"/>
          <w:tab w:val="center" w:pos="2784"/>
        </w:tabs>
        <w:suppressAutoHyphens/>
        <w:rPr>
          <w:rFonts w:ascii="Times New Roman" w:eastAsia="Times New Roman" w:hAnsi="Times New Roman" w:cs="Times New Roman"/>
          <w:sz w:val="24"/>
          <w:szCs w:val="24"/>
        </w:rPr>
      </w:pPr>
    </w:p>
    <w:p w14:paraId="7B0E2545" w14:textId="58CACEAA" w:rsidR="0036460B" w:rsidRPr="00E40A92" w:rsidRDefault="001260B3" w:rsidP="008234F3">
      <w:pPr>
        <w:tabs>
          <w:tab w:val="center" w:pos="992"/>
          <w:tab w:val="center" w:pos="2784"/>
        </w:tabs>
        <w:suppressAutoHyphens/>
        <w:rPr>
          <w:rFonts w:ascii="Times New Roman" w:eastAsia="Times New Roman" w:hAnsi="Times New Roman" w:cs="Times New Roman"/>
          <w:sz w:val="24"/>
          <w:szCs w:val="24"/>
        </w:rPr>
      </w:pPr>
      <w:r w:rsidRPr="00E40A92">
        <w:rPr>
          <w:rFonts w:ascii="Times New Roman" w:eastAsia="Times New Roman" w:hAnsi="Times New Roman" w:cs="Times New Roman"/>
          <w:sz w:val="24"/>
          <w:szCs w:val="24"/>
        </w:rPr>
        <w:t xml:space="preserve">O presente estudou não contou com fontes externas de financiamento e foi aprovado pelo Comitê de Ética em Pesquisas Envolvendo Seres Humanos do Hospital Infantil Joana de Gusmão (CEP-HIJG) em </w:t>
      </w:r>
      <w:r w:rsidR="0036460B" w:rsidRPr="00E40A92">
        <w:rPr>
          <w:rFonts w:ascii="Times New Roman" w:eastAsia="Times New Roman" w:hAnsi="Times New Roman" w:cs="Times New Roman"/>
          <w:sz w:val="24"/>
          <w:szCs w:val="24"/>
        </w:rPr>
        <w:t>03 de dezembro de 2021, sob CAAE</w:t>
      </w:r>
      <w:r w:rsidR="004C3B9E" w:rsidRPr="00E40A92">
        <w:rPr>
          <w:rFonts w:ascii="Times New Roman" w:eastAsia="Times New Roman" w:hAnsi="Times New Roman" w:cs="Times New Roman"/>
          <w:sz w:val="24"/>
          <w:szCs w:val="24"/>
        </w:rPr>
        <w:t xml:space="preserve"> (Certificado de Apresentação de Apreciação Ética)</w:t>
      </w:r>
      <w:r w:rsidR="0036460B" w:rsidRPr="00E40A92">
        <w:rPr>
          <w:rFonts w:ascii="Times New Roman" w:eastAsia="Times New Roman" w:hAnsi="Times New Roman" w:cs="Times New Roman"/>
          <w:sz w:val="24"/>
          <w:szCs w:val="24"/>
        </w:rPr>
        <w:t xml:space="preserve"> 53801321.4.0000.5361 e Parecer Consubstanciado número 5.144.177</w:t>
      </w:r>
      <w:r w:rsidR="00D2112A" w:rsidRPr="00E40A92">
        <w:rPr>
          <w:rFonts w:ascii="Times New Roman" w:eastAsia="Times New Roman" w:hAnsi="Times New Roman" w:cs="Times New Roman"/>
          <w:sz w:val="24"/>
          <w:szCs w:val="24"/>
        </w:rPr>
        <w:t xml:space="preserve"> </w:t>
      </w:r>
      <w:r w:rsidR="00D2112A" w:rsidRPr="00E40A92">
        <w:rPr>
          <w:rFonts w:ascii="Times New Roman" w:eastAsia="Times New Roman" w:hAnsi="Times New Roman" w:cs="Times New Roman"/>
          <w:color w:val="000000" w:themeColor="text1"/>
          <w:sz w:val="24"/>
          <w:szCs w:val="24"/>
        </w:rPr>
        <w:t>(Anexo B).</w:t>
      </w:r>
    </w:p>
    <w:p w14:paraId="01475FF2" w14:textId="2BFD1360" w:rsidR="00082B6F" w:rsidRPr="00E26B72" w:rsidRDefault="001260B3" w:rsidP="00E26B72">
      <w:pPr>
        <w:tabs>
          <w:tab w:val="center" w:pos="992"/>
          <w:tab w:val="center" w:pos="2784"/>
        </w:tabs>
        <w:suppressAutoHyphens/>
        <w:rPr>
          <w:rFonts w:ascii="Times New Roman" w:eastAsia="Times New Roman" w:hAnsi="Times New Roman" w:cs="Times New Roman"/>
          <w:sz w:val="24"/>
          <w:szCs w:val="24"/>
        </w:rPr>
      </w:pPr>
      <w:r w:rsidRPr="00E40A92">
        <w:rPr>
          <w:rFonts w:ascii="Times New Roman" w:eastAsia="Times New Roman" w:hAnsi="Times New Roman" w:cs="Times New Roman"/>
          <w:sz w:val="24"/>
          <w:szCs w:val="24"/>
        </w:rPr>
        <w:t>Os pesquisadores envolv</w:t>
      </w:r>
      <w:r w:rsidR="001901EC" w:rsidRPr="00E40A92">
        <w:rPr>
          <w:rFonts w:ascii="Times New Roman" w:eastAsia="Times New Roman" w:hAnsi="Times New Roman" w:cs="Times New Roman"/>
          <w:sz w:val="24"/>
          <w:szCs w:val="24"/>
        </w:rPr>
        <w:t>idos</w:t>
      </w:r>
      <w:r w:rsidRPr="00E40A92">
        <w:rPr>
          <w:rFonts w:ascii="Times New Roman" w:eastAsia="Times New Roman" w:hAnsi="Times New Roman" w:cs="Times New Roman"/>
          <w:sz w:val="24"/>
          <w:szCs w:val="24"/>
        </w:rPr>
        <w:t xml:space="preserve"> informam não apresentar conflito de interesses. </w:t>
      </w:r>
      <w:bookmarkStart w:id="22" w:name="_heading=h.2ap3vlwlxxp3"/>
      <w:bookmarkEnd w:id="22"/>
    </w:p>
    <w:p w14:paraId="1D22D51A" w14:textId="77777777" w:rsidR="00CE37F9" w:rsidRDefault="00CE37F9" w:rsidP="008234F3">
      <w:pPr>
        <w:pStyle w:val="Ttulo2"/>
        <w:suppressAutoHyphens/>
        <w:spacing w:before="0" w:after="0"/>
        <w:rPr>
          <w:rFonts w:ascii="Times New Roman" w:eastAsia="Times New Roman" w:hAnsi="Times New Roman" w:cs="Times New Roman"/>
          <w:sz w:val="24"/>
          <w:szCs w:val="24"/>
        </w:rPr>
      </w:pPr>
      <w:bookmarkStart w:id="23" w:name="_heading=h.jma614cqw29p"/>
      <w:bookmarkEnd w:id="23"/>
    </w:p>
    <w:p w14:paraId="5AB15119" w14:textId="4EE40864" w:rsidR="00A16022" w:rsidRPr="00E40A92" w:rsidRDefault="001260B3" w:rsidP="008234F3">
      <w:pPr>
        <w:pStyle w:val="Ttulo2"/>
        <w:suppressAutoHyphens/>
        <w:spacing w:before="0" w:after="0"/>
        <w:rPr>
          <w:rFonts w:ascii="Times New Roman" w:eastAsia="Times New Roman" w:hAnsi="Times New Roman" w:cs="Times New Roman"/>
          <w:sz w:val="24"/>
          <w:szCs w:val="24"/>
        </w:rPr>
      </w:pPr>
      <w:r w:rsidRPr="00E40A92">
        <w:rPr>
          <w:rFonts w:ascii="Times New Roman" w:eastAsia="Times New Roman" w:hAnsi="Times New Roman" w:cs="Times New Roman"/>
          <w:sz w:val="24"/>
          <w:szCs w:val="24"/>
        </w:rPr>
        <w:t xml:space="preserve">4.6. Processamento e Análise Estatística dos Dados </w:t>
      </w:r>
      <w:r w:rsidRPr="00E40A92">
        <w:rPr>
          <w:rFonts w:ascii="Times New Roman" w:eastAsia="Times New Roman" w:hAnsi="Times New Roman" w:cs="Times New Roman"/>
          <w:b w:val="0"/>
          <w:sz w:val="24"/>
          <w:szCs w:val="24"/>
        </w:rPr>
        <w:t xml:space="preserve"> </w:t>
      </w:r>
      <w:r w:rsidRPr="00E40A92">
        <w:rPr>
          <w:rFonts w:ascii="Times New Roman" w:eastAsia="Times New Roman" w:hAnsi="Times New Roman" w:cs="Times New Roman"/>
          <w:sz w:val="24"/>
          <w:szCs w:val="24"/>
        </w:rPr>
        <w:t xml:space="preserve"> </w:t>
      </w:r>
    </w:p>
    <w:p w14:paraId="17C2A19D" w14:textId="77777777" w:rsidR="00262EAD" w:rsidRDefault="00262EAD" w:rsidP="008234F3">
      <w:pPr>
        <w:suppressAutoHyphens/>
        <w:rPr>
          <w:rFonts w:ascii="Times New Roman" w:eastAsia="Times New Roman" w:hAnsi="Times New Roman" w:cs="Times New Roman"/>
          <w:sz w:val="24"/>
          <w:szCs w:val="24"/>
        </w:rPr>
      </w:pPr>
    </w:p>
    <w:p w14:paraId="5F80FFED" w14:textId="4F8AB806" w:rsidR="00A16022" w:rsidRPr="00E40A92" w:rsidRDefault="001260B3" w:rsidP="008234F3">
      <w:pPr>
        <w:suppressAutoHyphens/>
        <w:rPr>
          <w:rFonts w:ascii="Times New Roman" w:eastAsia="Times New Roman" w:hAnsi="Times New Roman" w:cs="Times New Roman"/>
          <w:color w:val="000000" w:themeColor="text1"/>
          <w:sz w:val="24"/>
          <w:szCs w:val="24"/>
        </w:rPr>
      </w:pPr>
      <w:r w:rsidRPr="00E40A92">
        <w:rPr>
          <w:rFonts w:ascii="Times New Roman" w:eastAsia="Times New Roman" w:hAnsi="Times New Roman" w:cs="Times New Roman"/>
          <w:sz w:val="24"/>
          <w:szCs w:val="24"/>
        </w:rPr>
        <w:t>Os dados coletados na Plataforma TABNET da DIVE-SC referentes ao agravo Violência Interpessoal/Autoprovocada, na faixa etária pediátrica, foram</w:t>
      </w:r>
      <w:r w:rsidRPr="00E40A92">
        <w:rPr>
          <w:rFonts w:ascii="Times New Roman" w:eastAsia="Times New Roman" w:hAnsi="Times New Roman" w:cs="Times New Roman"/>
          <w:color w:val="FF0000"/>
          <w:sz w:val="24"/>
          <w:szCs w:val="24"/>
        </w:rPr>
        <w:t xml:space="preserve"> </w:t>
      </w:r>
      <w:r w:rsidRPr="00E40A92">
        <w:rPr>
          <w:rFonts w:ascii="Times New Roman" w:eastAsia="Times New Roman" w:hAnsi="Times New Roman" w:cs="Times New Roman"/>
          <w:color w:val="000000" w:themeColor="text1"/>
          <w:sz w:val="24"/>
          <w:szCs w:val="24"/>
        </w:rPr>
        <w:t>tabulados e armazenados no programa Office Excel® e exportados para o software estatístico IBM SPSS</w:t>
      </w:r>
      <w:r w:rsidR="00F338C0" w:rsidRPr="00E40A92">
        <w:rPr>
          <w:rFonts w:ascii="Times New Roman" w:eastAsia="Times New Roman" w:hAnsi="Times New Roman" w:cs="Times New Roman"/>
          <w:color w:val="000000" w:themeColor="text1"/>
          <w:sz w:val="24"/>
          <w:szCs w:val="24"/>
        </w:rPr>
        <w:t xml:space="preserve"> (</w:t>
      </w:r>
      <w:r w:rsidR="00F338C0" w:rsidRPr="00E40A92">
        <w:rPr>
          <w:rFonts w:ascii="Times New Roman" w:eastAsia="Times New Roman" w:hAnsi="Times New Roman" w:cs="Times New Roman"/>
          <w:i/>
          <w:iCs/>
          <w:color w:val="000000" w:themeColor="text1"/>
          <w:sz w:val="24"/>
          <w:szCs w:val="24"/>
        </w:rPr>
        <w:t>Statistical Package for the Social Sciences of Internacional Business Machine Corporation</w:t>
      </w:r>
      <w:r w:rsidR="00F338C0" w:rsidRPr="00E40A92">
        <w:rPr>
          <w:rFonts w:ascii="Times New Roman" w:eastAsia="Times New Roman" w:hAnsi="Times New Roman" w:cs="Times New Roman"/>
          <w:color w:val="000000" w:themeColor="text1"/>
          <w:sz w:val="24"/>
          <w:szCs w:val="24"/>
        </w:rPr>
        <w:t>)</w:t>
      </w:r>
      <w:r w:rsidRPr="00E40A92">
        <w:rPr>
          <w:rFonts w:ascii="Times New Roman" w:eastAsia="Times New Roman" w:hAnsi="Times New Roman" w:cs="Times New Roman"/>
          <w:color w:val="000000" w:themeColor="text1"/>
          <w:sz w:val="24"/>
          <w:szCs w:val="24"/>
        </w:rPr>
        <w:t xml:space="preserve"> versão 22.0 para realização das análises estatísticas. </w:t>
      </w:r>
    </w:p>
    <w:p w14:paraId="72E70AC0" w14:textId="0DFA94B0" w:rsidR="00A16022" w:rsidRDefault="001260B3" w:rsidP="008234F3">
      <w:pPr>
        <w:suppressAutoHyphens/>
        <w:rPr>
          <w:rFonts w:ascii="Times New Roman" w:eastAsia="Times New Roman" w:hAnsi="Times New Roman" w:cs="Times New Roman"/>
          <w:sz w:val="24"/>
          <w:szCs w:val="24"/>
        </w:rPr>
      </w:pPr>
      <w:r w:rsidRPr="00E40A92">
        <w:rPr>
          <w:rFonts w:ascii="Times New Roman" w:eastAsia="Times New Roman" w:hAnsi="Times New Roman" w:cs="Times New Roman"/>
          <w:color w:val="000000" w:themeColor="text1"/>
          <w:sz w:val="24"/>
          <w:szCs w:val="24"/>
        </w:rPr>
        <w:t>As análises</w:t>
      </w:r>
      <w:r w:rsidR="00F516D1" w:rsidRPr="00E40A92">
        <w:rPr>
          <w:rFonts w:ascii="Times New Roman" w:eastAsia="Times New Roman" w:hAnsi="Times New Roman" w:cs="Times New Roman"/>
          <w:color w:val="000000" w:themeColor="text1"/>
          <w:sz w:val="24"/>
          <w:szCs w:val="24"/>
        </w:rPr>
        <w:t xml:space="preserve"> foram </w:t>
      </w:r>
      <w:r w:rsidR="00433242" w:rsidRPr="00E40A92">
        <w:rPr>
          <w:rFonts w:ascii="Times New Roman" w:eastAsia="Times New Roman" w:hAnsi="Times New Roman" w:cs="Times New Roman"/>
          <w:color w:val="000000" w:themeColor="text1"/>
          <w:sz w:val="24"/>
          <w:szCs w:val="24"/>
        </w:rPr>
        <w:t>executadas</w:t>
      </w:r>
      <w:r w:rsidR="00F516D1" w:rsidRPr="00E40A92">
        <w:rPr>
          <w:rFonts w:ascii="Times New Roman" w:eastAsia="Times New Roman" w:hAnsi="Times New Roman" w:cs="Times New Roman"/>
          <w:color w:val="000000" w:themeColor="text1"/>
          <w:sz w:val="24"/>
          <w:szCs w:val="24"/>
        </w:rPr>
        <w:t xml:space="preserve"> no software STATA</w:t>
      </w:r>
      <w:r w:rsidR="00F338C0" w:rsidRPr="00E40A92">
        <w:rPr>
          <w:rFonts w:ascii="Times New Roman" w:eastAsia="Times New Roman" w:hAnsi="Times New Roman" w:cs="Times New Roman"/>
          <w:color w:val="000000" w:themeColor="text1"/>
          <w:sz w:val="24"/>
          <w:szCs w:val="24"/>
        </w:rPr>
        <w:t xml:space="preserve"> (</w:t>
      </w:r>
      <w:r w:rsidR="00F338C0" w:rsidRPr="00E40A92">
        <w:rPr>
          <w:rFonts w:ascii="Times New Roman" w:eastAsia="Times New Roman" w:hAnsi="Times New Roman" w:cs="Times New Roman"/>
          <w:i/>
          <w:iCs/>
          <w:color w:val="000000" w:themeColor="text1"/>
          <w:sz w:val="24"/>
          <w:szCs w:val="24"/>
        </w:rPr>
        <w:t>Statistic Data Analysis</w:t>
      </w:r>
      <w:r w:rsidR="00F338C0" w:rsidRPr="00E40A92">
        <w:rPr>
          <w:rFonts w:ascii="Times New Roman" w:eastAsia="Times New Roman" w:hAnsi="Times New Roman" w:cs="Times New Roman"/>
          <w:color w:val="000000" w:themeColor="text1"/>
          <w:sz w:val="24"/>
          <w:szCs w:val="24"/>
        </w:rPr>
        <w:t>)</w:t>
      </w:r>
      <w:r w:rsidR="00F516D1" w:rsidRPr="00E40A92">
        <w:rPr>
          <w:rFonts w:ascii="Times New Roman" w:eastAsia="Times New Roman" w:hAnsi="Times New Roman" w:cs="Times New Roman"/>
          <w:color w:val="000000" w:themeColor="text1"/>
          <w:sz w:val="24"/>
          <w:szCs w:val="24"/>
        </w:rPr>
        <w:t xml:space="preserve"> </w:t>
      </w:r>
      <w:r w:rsidR="00F516D1" w:rsidRPr="00E40A92">
        <w:rPr>
          <w:rFonts w:ascii="Times New Roman" w:eastAsia="Times New Roman" w:hAnsi="Times New Roman" w:cs="Times New Roman"/>
          <w:sz w:val="24"/>
          <w:szCs w:val="24"/>
        </w:rPr>
        <w:t xml:space="preserve">versão 13 e </w:t>
      </w:r>
      <w:r w:rsidRPr="00E40A92">
        <w:rPr>
          <w:rFonts w:ascii="Times New Roman" w:eastAsia="Times New Roman" w:hAnsi="Times New Roman" w:cs="Times New Roman"/>
          <w:sz w:val="24"/>
          <w:szCs w:val="24"/>
        </w:rPr>
        <w:t>ocorreram por meio d</w:t>
      </w:r>
      <w:r w:rsidR="00F516D1" w:rsidRPr="00E40A92">
        <w:rPr>
          <w:rFonts w:ascii="Times New Roman" w:eastAsia="Times New Roman" w:hAnsi="Times New Roman" w:cs="Times New Roman"/>
          <w:sz w:val="24"/>
          <w:szCs w:val="24"/>
        </w:rPr>
        <w:t>e</w:t>
      </w:r>
      <w:r w:rsidRPr="00E40A92">
        <w:rPr>
          <w:rFonts w:ascii="Times New Roman" w:eastAsia="Times New Roman" w:hAnsi="Times New Roman" w:cs="Times New Roman"/>
          <w:sz w:val="24"/>
          <w:szCs w:val="24"/>
        </w:rPr>
        <w:t xml:space="preserve"> estatística descritiva em frequência</w:t>
      </w:r>
      <w:r w:rsidR="002311C0" w:rsidRPr="00E40A92">
        <w:rPr>
          <w:rFonts w:ascii="Times New Roman" w:eastAsia="Times New Roman" w:hAnsi="Times New Roman" w:cs="Times New Roman"/>
          <w:sz w:val="24"/>
          <w:szCs w:val="24"/>
        </w:rPr>
        <w:t>s relativas e absolutas</w:t>
      </w:r>
      <w:r w:rsidRPr="00E40A92">
        <w:rPr>
          <w:rFonts w:ascii="Times New Roman" w:eastAsia="Times New Roman" w:hAnsi="Times New Roman" w:cs="Times New Roman"/>
          <w:sz w:val="24"/>
          <w:szCs w:val="24"/>
        </w:rPr>
        <w:t xml:space="preserve"> segundo variáveis citadas no item 4.3. Realizou-se teste do qui quadrado </w:t>
      </w:r>
      <w:r w:rsidR="002311C0" w:rsidRPr="00E40A92">
        <w:rPr>
          <w:rFonts w:ascii="Times New Roman" w:eastAsia="Times New Roman" w:hAnsi="Times New Roman" w:cs="Times New Roman"/>
          <w:sz w:val="24"/>
          <w:szCs w:val="24"/>
        </w:rPr>
        <w:t>e teste de Fischer para comparar o período antes e durante a pandemia. A</w:t>
      </w:r>
      <w:r w:rsidRPr="00E40A92">
        <w:rPr>
          <w:rFonts w:ascii="Times New Roman" w:eastAsia="Times New Roman" w:hAnsi="Times New Roman" w:cs="Times New Roman"/>
          <w:sz w:val="24"/>
          <w:szCs w:val="24"/>
        </w:rPr>
        <w:t xml:space="preserve">s diferenças com um valor de p igual ou inferior a 0,05 </w:t>
      </w:r>
      <w:r w:rsidRPr="00E40A92">
        <w:rPr>
          <w:rFonts w:ascii="Times New Roman" w:eastAsia="Times New Roman" w:hAnsi="Times New Roman" w:cs="Times New Roman"/>
          <w:sz w:val="24"/>
          <w:szCs w:val="24"/>
        </w:rPr>
        <w:lastRenderedPageBreak/>
        <w:t>foram consideradas estatisticamente significativas. Foram calculados percentuais e os intervalos de confiança de 95% (IC95%).</w:t>
      </w:r>
      <w:r>
        <w:rPr>
          <w:rFonts w:ascii="Times New Roman" w:eastAsia="Times New Roman" w:hAnsi="Times New Roman" w:cs="Times New Roman"/>
          <w:sz w:val="24"/>
          <w:szCs w:val="24"/>
        </w:rPr>
        <w:t xml:space="preserve"> </w:t>
      </w:r>
    </w:p>
    <w:p w14:paraId="4FC98BCE"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bookmarkStart w:id="24" w:name="_Hlk103012906"/>
      <w:bookmarkStart w:id="25" w:name="_Hlk103018333"/>
      <w:bookmarkEnd w:id="18"/>
      <w:bookmarkEnd w:id="19"/>
      <w:bookmarkEnd w:id="20"/>
    </w:p>
    <w:p w14:paraId="1CE81D04"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1A511B83"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71517A1F"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34472B08"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70D6FE17"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77985629"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4D13107E"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31350338"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19409B7E"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54D58EE2"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2060390A"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07284EF4" w14:textId="77777777"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0616795D" w14:textId="273A968A" w:rsidR="00262EAD" w:rsidRDefault="00262EAD" w:rsidP="00E26B72">
      <w:pPr>
        <w:pStyle w:val="Ttulo1"/>
        <w:tabs>
          <w:tab w:val="center" w:pos="349"/>
          <w:tab w:val="center" w:pos="1608"/>
        </w:tabs>
        <w:suppressAutoHyphens/>
        <w:spacing w:after="0" w:line="360" w:lineRule="auto"/>
        <w:ind w:left="0" w:right="0" w:firstLine="709"/>
        <w:rPr>
          <w:sz w:val="28"/>
          <w:szCs w:val="28"/>
          <w:lang w:val="pt-BR"/>
        </w:rPr>
      </w:pPr>
    </w:p>
    <w:p w14:paraId="0DADF6FD" w14:textId="65E90CFE" w:rsidR="00262EAD" w:rsidRDefault="00262EAD" w:rsidP="00262EAD"/>
    <w:p w14:paraId="38A4583F" w14:textId="13DA38EA" w:rsidR="00262EAD" w:rsidRDefault="00262EAD" w:rsidP="00262EAD"/>
    <w:p w14:paraId="35C61C2F" w14:textId="0C34133D" w:rsidR="00262EAD" w:rsidRDefault="00262EAD" w:rsidP="00262EAD"/>
    <w:p w14:paraId="44D2CEAC" w14:textId="664F6935" w:rsidR="00262EAD" w:rsidRDefault="00262EAD" w:rsidP="00262EAD"/>
    <w:p w14:paraId="0F841676" w14:textId="595E582D" w:rsidR="00262EAD" w:rsidRDefault="00262EAD" w:rsidP="00262EAD"/>
    <w:p w14:paraId="13698FBD" w14:textId="53BC13E2" w:rsidR="00262EAD" w:rsidRDefault="00262EAD" w:rsidP="00262EAD"/>
    <w:p w14:paraId="7153B737" w14:textId="33A8AB52" w:rsidR="00262EAD" w:rsidRDefault="00262EAD" w:rsidP="00262EAD"/>
    <w:p w14:paraId="68C149D2" w14:textId="5A39DFBE" w:rsidR="00262EAD" w:rsidRDefault="00262EAD" w:rsidP="00262EAD"/>
    <w:p w14:paraId="79496FC9" w14:textId="11526437" w:rsidR="00262EAD" w:rsidRDefault="00262EAD" w:rsidP="00262EAD"/>
    <w:p w14:paraId="20DB3E91" w14:textId="15FBF714" w:rsidR="00262EAD" w:rsidRDefault="00262EAD" w:rsidP="00262EAD"/>
    <w:p w14:paraId="7E4268CB" w14:textId="54BB2C3B" w:rsidR="00262EAD" w:rsidRDefault="00262EAD" w:rsidP="00262EAD"/>
    <w:p w14:paraId="2B9CB045" w14:textId="352322EE" w:rsidR="00262EAD" w:rsidRDefault="00262EAD" w:rsidP="00262EAD"/>
    <w:p w14:paraId="1FFFD277" w14:textId="3439D614" w:rsidR="00262EAD" w:rsidRDefault="00262EAD" w:rsidP="00262EAD"/>
    <w:p w14:paraId="29D6959C" w14:textId="28363B12" w:rsidR="00262EAD" w:rsidRDefault="00262EAD" w:rsidP="00262EAD"/>
    <w:p w14:paraId="4384DA43" w14:textId="77777777" w:rsidR="00262EAD" w:rsidRPr="00262EAD" w:rsidRDefault="00262EAD" w:rsidP="00262EAD"/>
    <w:p w14:paraId="2226A7D3" w14:textId="61E76B91" w:rsidR="004A0ED3" w:rsidRPr="00E26B72" w:rsidRDefault="001260B3" w:rsidP="00262EAD">
      <w:pPr>
        <w:pStyle w:val="Ttulo1"/>
        <w:tabs>
          <w:tab w:val="center" w:pos="349"/>
          <w:tab w:val="center" w:pos="1608"/>
        </w:tabs>
        <w:suppressAutoHyphens/>
        <w:spacing w:after="0" w:line="360" w:lineRule="auto"/>
        <w:ind w:left="0" w:right="0" w:firstLine="709"/>
        <w:jc w:val="center"/>
        <w:rPr>
          <w:sz w:val="28"/>
          <w:szCs w:val="28"/>
          <w:lang w:val="pt-BR"/>
        </w:rPr>
      </w:pPr>
      <w:r>
        <w:rPr>
          <w:sz w:val="28"/>
          <w:szCs w:val="28"/>
          <w:lang w:val="pt-BR"/>
        </w:rPr>
        <w:lastRenderedPageBreak/>
        <w:t>5</w:t>
      </w:r>
      <w:bookmarkStart w:id="26" w:name="_Hlk105528115"/>
      <w:r>
        <w:rPr>
          <w:sz w:val="28"/>
          <w:szCs w:val="28"/>
          <w:lang w:val="pt-BR"/>
        </w:rPr>
        <w:t>. RESULTADOS</w:t>
      </w:r>
      <w:bookmarkStart w:id="27" w:name="_Hlk103012934"/>
      <w:bookmarkEnd w:id="24"/>
      <w:bookmarkEnd w:id="25"/>
    </w:p>
    <w:p w14:paraId="0385D678" w14:textId="5AB60312" w:rsidR="00CE37F9" w:rsidRDefault="00CE37F9" w:rsidP="00CE37F9">
      <w:bookmarkStart w:id="28" w:name="_Hlk103036298"/>
    </w:p>
    <w:p w14:paraId="13A0B55D" w14:textId="175A72E0" w:rsidR="00262EAD" w:rsidRDefault="00262EAD" w:rsidP="00CE37F9"/>
    <w:p w14:paraId="03F5B6CC" w14:textId="77777777" w:rsidR="00262EAD" w:rsidRPr="00CE37F9" w:rsidRDefault="00262EAD" w:rsidP="00CE37F9"/>
    <w:p w14:paraId="6066F607" w14:textId="286ED59E" w:rsidR="00CE37F9" w:rsidRDefault="00817C3C" w:rsidP="00CE37F9">
      <w:pPr>
        <w:pStyle w:val="Ttulo1"/>
        <w:tabs>
          <w:tab w:val="center" w:pos="349"/>
          <w:tab w:val="center" w:pos="1608"/>
        </w:tabs>
        <w:suppressAutoHyphens/>
        <w:spacing w:after="0" w:line="360" w:lineRule="auto"/>
        <w:ind w:left="0" w:right="0" w:firstLine="709"/>
        <w:rPr>
          <w:b w:val="0"/>
          <w:color w:val="000000" w:themeColor="text1"/>
          <w:lang w:val="pt-BR"/>
        </w:rPr>
      </w:pPr>
      <w:bookmarkStart w:id="29" w:name="_Hlk105528130"/>
      <w:r w:rsidRPr="00EB64E0">
        <w:rPr>
          <w:b w:val="0"/>
          <w:lang w:val="pt-BR"/>
        </w:rPr>
        <w:t xml:space="preserve">Após a aplicação </w:t>
      </w:r>
      <w:r w:rsidRPr="007A3BE2">
        <w:rPr>
          <w:b w:val="0"/>
          <w:lang w:val="pt-BR"/>
        </w:rPr>
        <w:t xml:space="preserve">dos filtros </w:t>
      </w:r>
      <w:r w:rsidR="00B4215F">
        <w:rPr>
          <w:b w:val="0"/>
          <w:lang w:val="pt-BR"/>
        </w:rPr>
        <w:t>selecionados</w:t>
      </w:r>
      <w:r w:rsidRPr="007A3BE2">
        <w:rPr>
          <w:b w:val="0"/>
          <w:lang w:val="pt-BR"/>
        </w:rPr>
        <w:t xml:space="preserve"> restaram 9</w:t>
      </w:r>
      <w:r w:rsidR="001D61F0" w:rsidRPr="007A3BE2">
        <w:rPr>
          <w:b w:val="0"/>
          <w:lang w:val="pt-BR"/>
        </w:rPr>
        <w:t>.</w:t>
      </w:r>
      <w:r w:rsidRPr="007A3BE2">
        <w:rPr>
          <w:b w:val="0"/>
          <w:lang w:val="pt-BR"/>
        </w:rPr>
        <w:t>317 notificações para a análise do presente estudo.</w:t>
      </w:r>
      <w:bookmarkStart w:id="30" w:name="_Hlk102069178"/>
      <w:r w:rsidRPr="007A3BE2">
        <w:rPr>
          <w:b w:val="0"/>
          <w:lang w:val="pt-BR"/>
        </w:rPr>
        <w:t xml:space="preserve"> Dessas, um total de 4</w:t>
      </w:r>
      <w:r w:rsidR="001D61F0" w:rsidRPr="007A3BE2">
        <w:rPr>
          <w:b w:val="0"/>
          <w:lang w:val="pt-BR"/>
        </w:rPr>
        <w:t>.</w:t>
      </w:r>
      <w:r w:rsidRPr="007A3BE2">
        <w:rPr>
          <w:b w:val="0"/>
          <w:lang w:val="pt-BR"/>
        </w:rPr>
        <w:t>754 (51,0%) foram realizadas no período antes da pandemia e 4</w:t>
      </w:r>
      <w:r w:rsidR="001D61F0" w:rsidRPr="007A3BE2">
        <w:rPr>
          <w:b w:val="0"/>
          <w:lang w:val="pt-BR"/>
        </w:rPr>
        <w:t>.</w:t>
      </w:r>
      <w:r w:rsidRPr="007A3BE2">
        <w:rPr>
          <w:b w:val="0"/>
          <w:lang w:val="pt-BR"/>
        </w:rPr>
        <w:t>5</w:t>
      </w:r>
      <w:r w:rsidRPr="00EB64E0">
        <w:rPr>
          <w:b w:val="0"/>
          <w:lang w:val="pt-BR"/>
        </w:rPr>
        <w:t>63 (4</w:t>
      </w:r>
      <w:r w:rsidR="00871A29">
        <w:rPr>
          <w:b w:val="0"/>
          <w:lang w:val="pt-BR"/>
        </w:rPr>
        <w:t>9,0</w:t>
      </w:r>
      <w:r w:rsidRPr="00EB64E0">
        <w:rPr>
          <w:b w:val="0"/>
          <w:lang w:val="pt-BR"/>
        </w:rPr>
        <w:t>%) no intervalo durante a pandemi</w:t>
      </w:r>
      <w:r w:rsidRPr="00473771">
        <w:rPr>
          <w:b w:val="0"/>
          <w:color w:val="000000" w:themeColor="text1"/>
          <w:lang w:val="pt-BR"/>
        </w:rPr>
        <w:t>a</w:t>
      </w:r>
      <w:bookmarkEnd w:id="30"/>
      <w:r w:rsidRPr="00473771">
        <w:rPr>
          <w:b w:val="0"/>
          <w:color w:val="000000" w:themeColor="text1"/>
          <w:lang w:val="pt-BR"/>
        </w:rPr>
        <w:t>.</w:t>
      </w:r>
      <w:r w:rsidR="00002546" w:rsidRPr="00473771">
        <w:rPr>
          <w:b w:val="0"/>
          <w:color w:val="000000" w:themeColor="text1"/>
          <w:lang w:val="pt-BR"/>
        </w:rPr>
        <w:t xml:space="preserve"> </w:t>
      </w:r>
      <w:r w:rsidR="004E25B9" w:rsidRPr="00473771">
        <w:rPr>
          <w:b w:val="0"/>
          <w:color w:val="000000" w:themeColor="text1"/>
          <w:lang w:val="pt-BR"/>
        </w:rPr>
        <w:t>Foram relacionad</w:t>
      </w:r>
      <w:r w:rsidR="00473771" w:rsidRPr="00473771">
        <w:rPr>
          <w:b w:val="0"/>
          <w:color w:val="000000" w:themeColor="text1"/>
          <w:lang w:val="pt-BR"/>
        </w:rPr>
        <w:t>a</w:t>
      </w:r>
      <w:r w:rsidR="004E25B9" w:rsidRPr="00473771">
        <w:rPr>
          <w:b w:val="0"/>
          <w:color w:val="000000" w:themeColor="text1"/>
          <w:lang w:val="pt-BR"/>
        </w:rPr>
        <w:t>s nesses períodos características das vítimas e do</w:t>
      </w:r>
      <w:r w:rsidR="00F8124D">
        <w:rPr>
          <w:b w:val="0"/>
          <w:color w:val="000000" w:themeColor="text1"/>
          <w:lang w:val="pt-BR"/>
        </w:rPr>
        <w:t>s</w:t>
      </w:r>
      <w:r w:rsidR="004E25B9" w:rsidRPr="00473771">
        <w:rPr>
          <w:b w:val="0"/>
          <w:color w:val="000000" w:themeColor="text1"/>
          <w:lang w:val="pt-BR"/>
        </w:rPr>
        <w:t xml:space="preserve"> agressor</w:t>
      </w:r>
      <w:r w:rsidR="00F8124D">
        <w:rPr>
          <w:b w:val="0"/>
          <w:color w:val="000000" w:themeColor="text1"/>
          <w:lang w:val="pt-BR"/>
        </w:rPr>
        <w:t>es</w:t>
      </w:r>
      <w:r w:rsidR="004E25B9" w:rsidRPr="00473771">
        <w:rPr>
          <w:b w:val="0"/>
          <w:color w:val="000000" w:themeColor="text1"/>
          <w:lang w:val="pt-BR"/>
        </w:rPr>
        <w:t>.</w:t>
      </w:r>
    </w:p>
    <w:p w14:paraId="20BAA0E9" w14:textId="77777777" w:rsidR="00262EAD" w:rsidRPr="00262EAD" w:rsidRDefault="00262EAD" w:rsidP="00262EAD"/>
    <w:p w14:paraId="316C12D9" w14:textId="0AC82074" w:rsidR="001F72F3" w:rsidRPr="004F6CFB" w:rsidRDefault="00262EAD" w:rsidP="00262EAD">
      <w:pPr>
        <w:suppressAutoHyphens/>
        <w:ind w:left="709" w:firstLine="0"/>
        <w:rPr>
          <w:rFonts w:ascii="Times New Roman" w:eastAsia="Times New Roman" w:hAnsi="Times New Roman" w:cs="Times New Roman"/>
          <w:b/>
          <w:bCs/>
          <w:color w:val="000000"/>
          <w:sz w:val="24"/>
          <w:szCs w:val="24"/>
        </w:rPr>
      </w:pPr>
      <w:r w:rsidRPr="004F6CFB">
        <w:rPr>
          <w:rFonts w:ascii="Times New Roman" w:eastAsia="Times New Roman" w:hAnsi="Times New Roman" w:cs="Times New Roman"/>
          <w:b/>
          <w:bCs/>
          <w:color w:val="000000"/>
          <w:sz w:val="24"/>
          <w:szCs w:val="24"/>
        </w:rPr>
        <w:t xml:space="preserve">5.1 </w:t>
      </w:r>
      <w:r w:rsidR="001F72F3" w:rsidRPr="004F6CFB">
        <w:rPr>
          <w:rFonts w:ascii="Times New Roman" w:eastAsia="Times New Roman" w:hAnsi="Times New Roman" w:cs="Times New Roman"/>
          <w:b/>
          <w:bCs/>
          <w:color w:val="000000"/>
          <w:sz w:val="24"/>
          <w:szCs w:val="24"/>
        </w:rPr>
        <w:t>P</w:t>
      </w:r>
      <w:r w:rsidR="00ED5EE0" w:rsidRPr="004F6CFB">
        <w:rPr>
          <w:rFonts w:ascii="Times New Roman" w:eastAsia="Times New Roman" w:hAnsi="Times New Roman" w:cs="Times New Roman"/>
          <w:b/>
          <w:bCs/>
          <w:color w:val="000000"/>
          <w:sz w:val="24"/>
          <w:szCs w:val="24"/>
        </w:rPr>
        <w:t xml:space="preserve">eríodo </w:t>
      </w:r>
      <w:r w:rsidRPr="004F6CFB">
        <w:rPr>
          <w:rFonts w:ascii="Times New Roman" w:eastAsia="Times New Roman" w:hAnsi="Times New Roman" w:cs="Times New Roman"/>
          <w:b/>
          <w:bCs/>
          <w:color w:val="000000"/>
          <w:sz w:val="24"/>
          <w:szCs w:val="24"/>
        </w:rPr>
        <w:t>P</w:t>
      </w:r>
      <w:r w:rsidR="00ED5EE0" w:rsidRPr="004F6CFB">
        <w:rPr>
          <w:rFonts w:ascii="Times New Roman" w:eastAsia="Times New Roman" w:hAnsi="Times New Roman" w:cs="Times New Roman"/>
          <w:b/>
          <w:bCs/>
          <w:color w:val="000000"/>
          <w:sz w:val="24"/>
          <w:szCs w:val="24"/>
        </w:rPr>
        <w:t>ré-</w:t>
      </w:r>
      <w:r w:rsidRPr="004F6CFB">
        <w:rPr>
          <w:rFonts w:ascii="Times New Roman" w:eastAsia="Times New Roman" w:hAnsi="Times New Roman" w:cs="Times New Roman"/>
          <w:b/>
          <w:bCs/>
          <w:color w:val="000000"/>
          <w:sz w:val="24"/>
          <w:szCs w:val="24"/>
        </w:rPr>
        <w:t>P</w:t>
      </w:r>
      <w:r w:rsidR="00ED5EE0" w:rsidRPr="004F6CFB">
        <w:rPr>
          <w:rFonts w:ascii="Times New Roman" w:eastAsia="Times New Roman" w:hAnsi="Times New Roman" w:cs="Times New Roman"/>
          <w:b/>
          <w:bCs/>
          <w:color w:val="000000"/>
          <w:sz w:val="24"/>
          <w:szCs w:val="24"/>
        </w:rPr>
        <w:t xml:space="preserve">andemia – </w:t>
      </w:r>
      <w:r w:rsidRPr="004F6CFB">
        <w:rPr>
          <w:rFonts w:ascii="Times New Roman" w:eastAsia="Times New Roman" w:hAnsi="Times New Roman" w:cs="Times New Roman"/>
          <w:b/>
          <w:bCs/>
          <w:color w:val="000000"/>
          <w:sz w:val="24"/>
          <w:szCs w:val="24"/>
        </w:rPr>
        <w:t>V</w:t>
      </w:r>
      <w:r w:rsidR="00ED5EE0" w:rsidRPr="004F6CFB">
        <w:rPr>
          <w:rFonts w:ascii="Times New Roman" w:eastAsia="Times New Roman" w:hAnsi="Times New Roman" w:cs="Times New Roman"/>
          <w:b/>
          <w:bCs/>
          <w:color w:val="000000"/>
          <w:sz w:val="24"/>
          <w:szCs w:val="24"/>
        </w:rPr>
        <w:t>ítimas</w:t>
      </w:r>
    </w:p>
    <w:p w14:paraId="698A6523" w14:textId="77777777" w:rsidR="00262EAD" w:rsidRDefault="00262EAD" w:rsidP="00002546">
      <w:pPr>
        <w:rPr>
          <w:rFonts w:ascii="Times New Roman" w:hAnsi="Times New Roman" w:cs="Times New Roman"/>
          <w:sz w:val="24"/>
          <w:szCs w:val="24"/>
        </w:rPr>
      </w:pPr>
    </w:p>
    <w:p w14:paraId="75593039" w14:textId="32BBCBE9" w:rsidR="00CE37F9" w:rsidRPr="00CE37F9" w:rsidRDefault="00473771" w:rsidP="00002546">
      <w:pPr>
        <w:rPr>
          <w:rFonts w:ascii="Times New Roman" w:hAnsi="Times New Roman" w:cs="Times New Roman"/>
          <w:sz w:val="24"/>
          <w:szCs w:val="24"/>
        </w:rPr>
      </w:pPr>
      <w:r>
        <w:rPr>
          <w:rFonts w:ascii="Times New Roman" w:hAnsi="Times New Roman" w:cs="Times New Roman"/>
          <w:sz w:val="24"/>
          <w:szCs w:val="24"/>
        </w:rPr>
        <w:t xml:space="preserve">As </w:t>
      </w:r>
      <w:r w:rsidR="004D669D">
        <w:rPr>
          <w:rFonts w:ascii="Times New Roman" w:hAnsi="Times New Roman" w:cs="Times New Roman"/>
          <w:sz w:val="24"/>
          <w:szCs w:val="24"/>
        </w:rPr>
        <w:t>violências física e psicológica</w:t>
      </w:r>
      <w:r w:rsidR="00CF40A3">
        <w:rPr>
          <w:rFonts w:ascii="Times New Roman" w:hAnsi="Times New Roman" w:cs="Times New Roman"/>
          <w:sz w:val="24"/>
          <w:szCs w:val="24"/>
        </w:rPr>
        <w:t xml:space="preserve"> foram mais </w:t>
      </w:r>
      <w:r w:rsidR="00CF40A3" w:rsidRPr="00002546">
        <w:rPr>
          <w:rFonts w:ascii="Times New Roman" w:hAnsi="Times New Roman" w:cs="Times New Roman"/>
          <w:sz w:val="24"/>
          <w:szCs w:val="24"/>
        </w:rPr>
        <w:t xml:space="preserve">frequentes </w:t>
      </w:r>
      <w:r w:rsidR="007A3BE2">
        <w:rPr>
          <w:rFonts w:ascii="Times New Roman" w:hAnsi="Times New Roman" w:cs="Times New Roman"/>
          <w:sz w:val="24"/>
          <w:szCs w:val="24"/>
        </w:rPr>
        <w:t>no sexo feminino</w:t>
      </w:r>
      <w:r w:rsidR="005C7B78" w:rsidRPr="00002546">
        <w:rPr>
          <w:rFonts w:ascii="Times New Roman" w:hAnsi="Times New Roman" w:cs="Times New Roman"/>
          <w:sz w:val="24"/>
          <w:szCs w:val="24"/>
        </w:rPr>
        <w:t xml:space="preserve"> (62,3%</w:t>
      </w:r>
      <w:r w:rsidR="007A2F12">
        <w:rPr>
          <w:rFonts w:ascii="Times New Roman" w:hAnsi="Times New Roman" w:cs="Times New Roman"/>
          <w:sz w:val="24"/>
          <w:szCs w:val="24"/>
        </w:rPr>
        <w:t xml:space="preserve"> </w:t>
      </w:r>
      <w:r w:rsidR="005C7B78" w:rsidRPr="00002546">
        <w:rPr>
          <w:rFonts w:ascii="Times New Roman" w:hAnsi="Times New Roman" w:cs="Times New Roman"/>
          <w:sz w:val="24"/>
          <w:szCs w:val="24"/>
        </w:rPr>
        <w:t>e 75,8%, r</w:t>
      </w:r>
      <w:r w:rsidR="00296921">
        <w:rPr>
          <w:rFonts w:ascii="Times New Roman" w:hAnsi="Times New Roman" w:cs="Times New Roman"/>
          <w:sz w:val="24"/>
          <w:szCs w:val="24"/>
        </w:rPr>
        <w:t>e</w:t>
      </w:r>
      <w:r w:rsidR="005C7B78" w:rsidRPr="00002546">
        <w:rPr>
          <w:rFonts w:ascii="Times New Roman" w:hAnsi="Times New Roman" w:cs="Times New Roman"/>
          <w:sz w:val="24"/>
          <w:szCs w:val="24"/>
        </w:rPr>
        <w:t>spectivamente)</w:t>
      </w:r>
      <w:r w:rsidR="00945416">
        <w:rPr>
          <w:rFonts w:ascii="Times New Roman" w:hAnsi="Times New Roman" w:cs="Times New Roman"/>
          <w:sz w:val="24"/>
          <w:szCs w:val="24"/>
        </w:rPr>
        <w:t xml:space="preserve"> e </w:t>
      </w:r>
      <w:r w:rsidR="001D61F0" w:rsidRPr="007A3BE2">
        <w:rPr>
          <w:rFonts w:ascii="Times New Roman" w:hAnsi="Times New Roman" w:cs="Times New Roman"/>
          <w:sz w:val="24"/>
          <w:szCs w:val="24"/>
        </w:rPr>
        <w:t>na faixa etária</w:t>
      </w:r>
      <w:r w:rsidR="005C7B78" w:rsidRPr="00002546">
        <w:rPr>
          <w:rFonts w:ascii="Times New Roman" w:hAnsi="Times New Roman" w:cs="Times New Roman"/>
          <w:sz w:val="24"/>
          <w:szCs w:val="24"/>
        </w:rPr>
        <w:t xml:space="preserve"> entre</w:t>
      </w:r>
      <w:r w:rsidR="00CF40A3" w:rsidRPr="00002546">
        <w:rPr>
          <w:rFonts w:ascii="Times New Roman" w:hAnsi="Times New Roman" w:cs="Times New Roman"/>
          <w:sz w:val="24"/>
          <w:szCs w:val="24"/>
        </w:rPr>
        <w:t xml:space="preserve"> 15 a 19 anos</w:t>
      </w:r>
      <w:r w:rsidR="00B80DE0" w:rsidRPr="00002546">
        <w:rPr>
          <w:rFonts w:ascii="Times New Roman" w:hAnsi="Times New Roman" w:cs="Times New Roman"/>
          <w:sz w:val="24"/>
          <w:szCs w:val="24"/>
        </w:rPr>
        <w:t xml:space="preserve"> (</w:t>
      </w:r>
      <w:r w:rsidR="00CF40A3" w:rsidRPr="00002546">
        <w:rPr>
          <w:rFonts w:ascii="Times New Roman" w:hAnsi="Times New Roman" w:cs="Times New Roman"/>
          <w:sz w:val="24"/>
          <w:szCs w:val="24"/>
        </w:rPr>
        <w:t>48,</w:t>
      </w:r>
      <w:r w:rsidR="007A3BE2">
        <w:rPr>
          <w:rFonts w:ascii="Times New Roman" w:hAnsi="Times New Roman" w:cs="Times New Roman"/>
          <w:sz w:val="24"/>
          <w:szCs w:val="24"/>
        </w:rPr>
        <w:t>2</w:t>
      </w:r>
      <w:r w:rsidR="00CF40A3" w:rsidRPr="00002546">
        <w:rPr>
          <w:rFonts w:ascii="Times New Roman" w:hAnsi="Times New Roman" w:cs="Times New Roman"/>
          <w:sz w:val="24"/>
          <w:szCs w:val="24"/>
        </w:rPr>
        <w:t>%</w:t>
      </w:r>
      <w:r w:rsidR="007A3BE2">
        <w:rPr>
          <w:rFonts w:ascii="Times New Roman" w:hAnsi="Times New Roman" w:cs="Times New Roman"/>
          <w:sz w:val="24"/>
          <w:szCs w:val="24"/>
        </w:rPr>
        <w:t xml:space="preserve"> </w:t>
      </w:r>
      <w:r w:rsidR="00CF40A3" w:rsidRPr="00002546">
        <w:rPr>
          <w:rFonts w:ascii="Times New Roman" w:hAnsi="Times New Roman" w:cs="Times New Roman"/>
          <w:sz w:val="24"/>
          <w:szCs w:val="24"/>
        </w:rPr>
        <w:t>e</w:t>
      </w:r>
      <w:r w:rsidR="00CF40A3">
        <w:rPr>
          <w:rFonts w:ascii="Times New Roman" w:hAnsi="Times New Roman" w:cs="Times New Roman"/>
          <w:sz w:val="24"/>
          <w:szCs w:val="24"/>
        </w:rPr>
        <w:t xml:space="preserve"> 35,5%, </w:t>
      </w:r>
      <w:r w:rsidR="005C7B78">
        <w:rPr>
          <w:rFonts w:ascii="Times New Roman" w:hAnsi="Times New Roman" w:cs="Times New Roman"/>
          <w:sz w:val="24"/>
          <w:szCs w:val="24"/>
        </w:rPr>
        <w:t>nessa ordem</w:t>
      </w:r>
      <w:r w:rsidR="00B80DE0">
        <w:rPr>
          <w:rFonts w:ascii="Times New Roman" w:hAnsi="Times New Roman" w:cs="Times New Roman"/>
          <w:sz w:val="24"/>
          <w:szCs w:val="24"/>
        </w:rPr>
        <w:t>)</w:t>
      </w:r>
      <w:r w:rsidR="00CF40A3">
        <w:rPr>
          <w:rFonts w:ascii="Times New Roman" w:hAnsi="Times New Roman" w:cs="Times New Roman"/>
          <w:sz w:val="24"/>
          <w:szCs w:val="24"/>
        </w:rPr>
        <w:t xml:space="preserve">. </w:t>
      </w:r>
      <w:r w:rsidR="00945416">
        <w:rPr>
          <w:rFonts w:ascii="Times New Roman" w:hAnsi="Times New Roman" w:cs="Times New Roman"/>
          <w:sz w:val="24"/>
          <w:szCs w:val="24"/>
        </w:rPr>
        <w:t>A v</w:t>
      </w:r>
      <w:r w:rsidR="00CF40A3">
        <w:rPr>
          <w:rFonts w:ascii="Times New Roman" w:hAnsi="Times New Roman" w:cs="Times New Roman"/>
          <w:sz w:val="24"/>
          <w:szCs w:val="24"/>
        </w:rPr>
        <w:t>iolência sexua</w:t>
      </w:r>
      <w:r w:rsidR="00416D54">
        <w:rPr>
          <w:rFonts w:ascii="Times New Roman" w:hAnsi="Times New Roman" w:cs="Times New Roman"/>
          <w:sz w:val="24"/>
          <w:szCs w:val="24"/>
        </w:rPr>
        <w:t xml:space="preserve">l também </w:t>
      </w:r>
      <w:r w:rsidR="00CF40A3">
        <w:rPr>
          <w:rFonts w:ascii="Times New Roman" w:hAnsi="Times New Roman" w:cs="Times New Roman"/>
          <w:sz w:val="24"/>
          <w:szCs w:val="24"/>
        </w:rPr>
        <w:t>ocorre</w:t>
      </w:r>
      <w:r>
        <w:rPr>
          <w:rFonts w:ascii="Times New Roman" w:hAnsi="Times New Roman" w:cs="Times New Roman"/>
          <w:sz w:val="24"/>
          <w:szCs w:val="24"/>
        </w:rPr>
        <w:t xml:space="preserve">u </w:t>
      </w:r>
      <w:r w:rsidR="00CF40A3">
        <w:rPr>
          <w:rFonts w:ascii="Times New Roman" w:hAnsi="Times New Roman" w:cs="Times New Roman"/>
          <w:sz w:val="24"/>
          <w:szCs w:val="24"/>
        </w:rPr>
        <w:t xml:space="preserve">mais </w:t>
      </w:r>
      <w:r w:rsidR="00B80DE0">
        <w:rPr>
          <w:rFonts w:ascii="Times New Roman" w:hAnsi="Times New Roman" w:cs="Times New Roman"/>
          <w:sz w:val="24"/>
          <w:szCs w:val="24"/>
        </w:rPr>
        <w:t>comumente</w:t>
      </w:r>
      <w:r w:rsidR="00CF40A3">
        <w:rPr>
          <w:rFonts w:ascii="Times New Roman" w:hAnsi="Times New Roman" w:cs="Times New Roman"/>
          <w:sz w:val="24"/>
          <w:szCs w:val="24"/>
        </w:rPr>
        <w:t xml:space="preserve"> </w:t>
      </w:r>
      <w:r w:rsidR="00416D54">
        <w:rPr>
          <w:rFonts w:ascii="Times New Roman" w:hAnsi="Times New Roman" w:cs="Times New Roman"/>
          <w:sz w:val="24"/>
          <w:szCs w:val="24"/>
        </w:rPr>
        <w:t>no sexo feminino (86,9%),</w:t>
      </w:r>
      <w:r w:rsidR="00F041D7">
        <w:rPr>
          <w:rFonts w:ascii="Times New Roman" w:hAnsi="Times New Roman" w:cs="Times New Roman"/>
          <w:sz w:val="24"/>
          <w:szCs w:val="24"/>
        </w:rPr>
        <w:t xml:space="preserve"> </w:t>
      </w:r>
      <w:r w:rsidR="00F86B13">
        <w:rPr>
          <w:rFonts w:ascii="Times New Roman" w:hAnsi="Times New Roman" w:cs="Times New Roman"/>
          <w:sz w:val="24"/>
          <w:szCs w:val="24"/>
        </w:rPr>
        <w:t>porém</w:t>
      </w:r>
      <w:r w:rsidR="00416D54">
        <w:rPr>
          <w:rFonts w:ascii="Times New Roman" w:hAnsi="Times New Roman" w:cs="Times New Roman"/>
          <w:sz w:val="24"/>
          <w:szCs w:val="24"/>
        </w:rPr>
        <w:t xml:space="preserve"> </w:t>
      </w:r>
      <w:r w:rsidR="00F041D7">
        <w:rPr>
          <w:rFonts w:ascii="Times New Roman" w:hAnsi="Times New Roman" w:cs="Times New Roman"/>
          <w:sz w:val="24"/>
          <w:szCs w:val="24"/>
        </w:rPr>
        <w:t xml:space="preserve">com idade de </w:t>
      </w:r>
      <w:r w:rsidR="00CF40A3">
        <w:rPr>
          <w:rFonts w:ascii="Times New Roman" w:hAnsi="Times New Roman" w:cs="Times New Roman"/>
          <w:sz w:val="24"/>
          <w:szCs w:val="24"/>
        </w:rPr>
        <w:t>10 a 14 anos (41,</w:t>
      </w:r>
      <w:r w:rsidR="007A3BE2">
        <w:rPr>
          <w:rFonts w:ascii="Times New Roman" w:hAnsi="Times New Roman" w:cs="Times New Roman"/>
          <w:sz w:val="24"/>
          <w:szCs w:val="24"/>
        </w:rPr>
        <w:t>4%).</w:t>
      </w:r>
      <w:r w:rsidR="00CF40A3">
        <w:rPr>
          <w:rFonts w:ascii="Times New Roman" w:hAnsi="Times New Roman" w:cs="Times New Roman"/>
          <w:sz w:val="24"/>
          <w:szCs w:val="24"/>
        </w:rPr>
        <w:t xml:space="preserve"> Negligência/abandono foi mais prevalente em </w:t>
      </w:r>
      <w:r w:rsidR="00CF40A3" w:rsidRPr="00051967">
        <w:rPr>
          <w:rFonts w:ascii="Times New Roman" w:hAnsi="Times New Roman" w:cs="Times New Roman"/>
          <w:sz w:val="24"/>
          <w:szCs w:val="24"/>
        </w:rPr>
        <w:t>meninos</w:t>
      </w:r>
      <w:r w:rsidR="00CF40A3">
        <w:rPr>
          <w:rFonts w:ascii="Times New Roman" w:hAnsi="Times New Roman" w:cs="Times New Roman"/>
          <w:sz w:val="24"/>
          <w:szCs w:val="24"/>
        </w:rPr>
        <w:t xml:space="preserve"> (51,</w:t>
      </w:r>
      <w:r w:rsidR="00051967">
        <w:rPr>
          <w:rFonts w:ascii="Times New Roman" w:hAnsi="Times New Roman" w:cs="Times New Roman"/>
          <w:sz w:val="24"/>
          <w:szCs w:val="24"/>
        </w:rPr>
        <w:t>8</w:t>
      </w:r>
      <w:r w:rsidR="007A2F12">
        <w:rPr>
          <w:rFonts w:ascii="Times New Roman" w:hAnsi="Times New Roman" w:cs="Times New Roman"/>
          <w:sz w:val="24"/>
          <w:szCs w:val="24"/>
        </w:rPr>
        <w:t>%</w:t>
      </w:r>
      <w:r w:rsidR="00CF40A3">
        <w:rPr>
          <w:rFonts w:ascii="Times New Roman" w:hAnsi="Times New Roman" w:cs="Times New Roman"/>
          <w:sz w:val="24"/>
          <w:szCs w:val="24"/>
        </w:rPr>
        <w:t>) entre 1 e 4 anos (3</w:t>
      </w:r>
      <w:r w:rsidR="001F72F3">
        <w:rPr>
          <w:rFonts w:ascii="Times New Roman" w:hAnsi="Times New Roman" w:cs="Times New Roman"/>
          <w:sz w:val="24"/>
          <w:szCs w:val="24"/>
        </w:rPr>
        <w:t>7,3%</w:t>
      </w:r>
      <w:r w:rsidR="00051967">
        <w:rPr>
          <w:rFonts w:ascii="Times New Roman" w:hAnsi="Times New Roman" w:cs="Times New Roman"/>
          <w:sz w:val="24"/>
          <w:szCs w:val="24"/>
        </w:rPr>
        <w:t>).</w:t>
      </w:r>
      <w:r w:rsidR="001F72F3">
        <w:rPr>
          <w:rFonts w:ascii="Times New Roman" w:hAnsi="Times New Roman" w:cs="Times New Roman"/>
          <w:sz w:val="24"/>
          <w:szCs w:val="24"/>
        </w:rPr>
        <w:t xml:space="preserve"> Nas quatro violências, as vítimas sem deficiência </w:t>
      </w:r>
      <w:r w:rsidR="004D669D">
        <w:rPr>
          <w:rFonts w:ascii="Times New Roman" w:hAnsi="Times New Roman" w:cs="Times New Roman"/>
          <w:sz w:val="24"/>
          <w:szCs w:val="24"/>
        </w:rPr>
        <w:t>corresponderam</w:t>
      </w:r>
      <w:r w:rsidR="001F72F3">
        <w:rPr>
          <w:rFonts w:ascii="Times New Roman" w:hAnsi="Times New Roman" w:cs="Times New Roman"/>
          <w:sz w:val="24"/>
          <w:szCs w:val="24"/>
        </w:rPr>
        <w:t xml:space="preserve"> a maioria</w:t>
      </w:r>
      <w:r w:rsidR="00A72411">
        <w:rPr>
          <w:rFonts w:ascii="Times New Roman" w:hAnsi="Times New Roman" w:cs="Times New Roman"/>
          <w:sz w:val="24"/>
          <w:szCs w:val="24"/>
        </w:rPr>
        <w:t xml:space="preserve"> (94,7% para violência física, 93,5% para violência sexual, 93,2% para violência psicológica e 97,8% para negligência/abandono).</w:t>
      </w:r>
    </w:p>
    <w:p w14:paraId="779739FB" w14:textId="7F0D2AD5" w:rsidR="00F17BD4" w:rsidRDefault="009448A1" w:rsidP="00444C2C">
      <w:pPr>
        <w:suppressAutoHyphens/>
        <w:rPr>
          <w:rFonts w:ascii="Times New Roman" w:eastAsia="Times New Roman" w:hAnsi="Times New Roman" w:cs="Times New Roman"/>
          <w:color w:val="000000"/>
          <w:sz w:val="24"/>
          <w:szCs w:val="24"/>
        </w:rPr>
      </w:pPr>
      <w:bookmarkStart w:id="31" w:name="_Hlk102069235"/>
      <w:bookmarkStart w:id="32" w:name="_Hlk102094700"/>
      <w:r>
        <w:rPr>
          <w:rFonts w:ascii="Times New Roman" w:eastAsia="Times New Roman" w:hAnsi="Times New Roman" w:cs="Times New Roman"/>
          <w:color w:val="000000"/>
          <w:sz w:val="24"/>
          <w:szCs w:val="24"/>
        </w:rPr>
        <w:t>A</w:t>
      </w:r>
      <w:r w:rsidR="00610F9B">
        <w:rPr>
          <w:rFonts w:ascii="Times New Roman" w:eastAsia="Times New Roman" w:hAnsi="Times New Roman" w:cs="Times New Roman"/>
          <w:color w:val="000000"/>
          <w:sz w:val="24"/>
          <w:szCs w:val="24"/>
        </w:rPr>
        <w:t xml:space="preserve"> idade da vítima e a presença de deficiência apresentaram associação com significância estatística (p</w:t>
      </w:r>
      <w:r w:rsidR="00DB5A05">
        <w:rPr>
          <w:rFonts w:ascii="Cambria Math" w:eastAsia="Times New Roman" w:hAnsi="Cambria Math" w:cs="Cambria Math"/>
          <w:color w:val="000000"/>
          <w:sz w:val="24"/>
          <w:szCs w:val="24"/>
        </w:rPr>
        <w:t>≦</w:t>
      </w:r>
      <w:r w:rsidR="00610F9B">
        <w:rPr>
          <w:rFonts w:ascii="Times New Roman" w:eastAsia="Times New Roman" w:hAnsi="Times New Roman" w:cs="Times New Roman"/>
          <w:color w:val="000000"/>
          <w:sz w:val="24"/>
          <w:szCs w:val="24"/>
        </w:rPr>
        <w:t xml:space="preserve">0,05) com os quatro principais tipos de violência elencados. Associação estatisticamente significativa foi encontrada </w:t>
      </w:r>
      <w:r w:rsidR="004D669D">
        <w:rPr>
          <w:rFonts w:ascii="Times New Roman" w:eastAsia="Times New Roman" w:hAnsi="Times New Roman" w:cs="Times New Roman"/>
          <w:color w:val="000000"/>
          <w:sz w:val="24"/>
          <w:szCs w:val="24"/>
        </w:rPr>
        <w:t xml:space="preserve">também </w:t>
      </w:r>
      <w:r w:rsidR="00610F9B">
        <w:rPr>
          <w:rFonts w:ascii="Times New Roman" w:eastAsia="Times New Roman" w:hAnsi="Times New Roman" w:cs="Times New Roman"/>
          <w:color w:val="000000"/>
          <w:sz w:val="24"/>
          <w:szCs w:val="24"/>
        </w:rPr>
        <w:t>entre o sexo da vítima e a violência sexual, violência psicológica e negligência/abandono.</w:t>
      </w:r>
      <w:r w:rsidR="00F17BD4">
        <w:rPr>
          <w:rFonts w:ascii="Times New Roman" w:eastAsia="Times New Roman" w:hAnsi="Times New Roman" w:cs="Times New Roman"/>
          <w:color w:val="000000"/>
          <w:sz w:val="24"/>
          <w:szCs w:val="24"/>
        </w:rPr>
        <w:t xml:space="preserve"> </w:t>
      </w:r>
      <w:r w:rsidR="001665E2">
        <w:rPr>
          <w:rFonts w:ascii="Times New Roman" w:eastAsia="Times New Roman" w:hAnsi="Times New Roman" w:cs="Times New Roman"/>
          <w:color w:val="000000"/>
          <w:sz w:val="24"/>
          <w:szCs w:val="24"/>
        </w:rPr>
        <w:t>(Tabela 1)</w:t>
      </w:r>
    </w:p>
    <w:p w14:paraId="565BD27D" w14:textId="77777777" w:rsidR="00262EAD" w:rsidRDefault="00262EAD" w:rsidP="00444C2C">
      <w:pPr>
        <w:suppressAutoHyphens/>
        <w:rPr>
          <w:rFonts w:ascii="Times New Roman" w:eastAsia="Times New Roman" w:hAnsi="Times New Roman" w:cs="Times New Roman"/>
          <w:color w:val="000000"/>
          <w:sz w:val="24"/>
          <w:szCs w:val="24"/>
        </w:rPr>
      </w:pPr>
    </w:p>
    <w:p w14:paraId="0A380988" w14:textId="58E16BFC" w:rsidR="00444C2C" w:rsidRPr="004F6CFB" w:rsidRDefault="004F6CFB" w:rsidP="004F6CFB">
      <w:pPr>
        <w:suppressAutoHyphens/>
        <w:ind w:left="709" w:firstLine="0"/>
        <w:rPr>
          <w:rFonts w:ascii="Times New Roman" w:eastAsia="Times New Roman" w:hAnsi="Times New Roman" w:cs="Times New Roman"/>
          <w:color w:val="000000"/>
          <w:sz w:val="24"/>
          <w:szCs w:val="24"/>
        </w:rPr>
      </w:pPr>
      <w:r w:rsidRPr="004F6CFB">
        <w:rPr>
          <w:rFonts w:ascii="Times New Roman" w:eastAsia="Times New Roman" w:hAnsi="Times New Roman" w:cs="Times New Roman"/>
          <w:b/>
          <w:bCs/>
          <w:color w:val="000000"/>
          <w:sz w:val="24"/>
          <w:szCs w:val="24"/>
        </w:rPr>
        <w:t xml:space="preserve">5.2 </w:t>
      </w:r>
      <w:r w:rsidR="00444C2C" w:rsidRPr="004F6CFB">
        <w:rPr>
          <w:rFonts w:ascii="Times New Roman" w:eastAsia="Times New Roman" w:hAnsi="Times New Roman" w:cs="Times New Roman"/>
          <w:b/>
          <w:bCs/>
          <w:color w:val="000000"/>
          <w:sz w:val="24"/>
          <w:szCs w:val="24"/>
        </w:rPr>
        <w:t xml:space="preserve">Período </w:t>
      </w:r>
      <w:r>
        <w:rPr>
          <w:rFonts w:ascii="Times New Roman" w:eastAsia="Times New Roman" w:hAnsi="Times New Roman" w:cs="Times New Roman"/>
          <w:b/>
          <w:bCs/>
          <w:color w:val="000000"/>
          <w:sz w:val="24"/>
          <w:szCs w:val="24"/>
        </w:rPr>
        <w:t>P</w:t>
      </w:r>
      <w:r w:rsidR="00444C2C" w:rsidRPr="004F6CFB">
        <w:rPr>
          <w:rFonts w:ascii="Times New Roman" w:eastAsia="Times New Roman" w:hAnsi="Times New Roman" w:cs="Times New Roman"/>
          <w:b/>
          <w:bCs/>
          <w:color w:val="000000"/>
          <w:sz w:val="24"/>
          <w:szCs w:val="24"/>
        </w:rPr>
        <w:t>ré-</w:t>
      </w:r>
      <w:r>
        <w:rPr>
          <w:rFonts w:ascii="Times New Roman" w:eastAsia="Times New Roman" w:hAnsi="Times New Roman" w:cs="Times New Roman"/>
          <w:b/>
          <w:bCs/>
          <w:color w:val="000000"/>
          <w:sz w:val="24"/>
          <w:szCs w:val="24"/>
        </w:rPr>
        <w:t>P</w:t>
      </w:r>
      <w:r w:rsidR="00444C2C" w:rsidRPr="004F6CFB">
        <w:rPr>
          <w:rFonts w:ascii="Times New Roman" w:eastAsia="Times New Roman" w:hAnsi="Times New Roman" w:cs="Times New Roman"/>
          <w:b/>
          <w:bCs/>
          <w:color w:val="000000"/>
          <w:sz w:val="24"/>
          <w:szCs w:val="24"/>
        </w:rPr>
        <w:t xml:space="preserve">andemia </w:t>
      </w:r>
      <w:r w:rsidR="00F06003" w:rsidRPr="004F6CF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A</w:t>
      </w:r>
      <w:r w:rsidR="00444C2C" w:rsidRPr="004F6CFB">
        <w:rPr>
          <w:rFonts w:ascii="Times New Roman" w:eastAsia="Times New Roman" w:hAnsi="Times New Roman" w:cs="Times New Roman"/>
          <w:b/>
          <w:bCs/>
          <w:color w:val="000000"/>
          <w:sz w:val="24"/>
          <w:szCs w:val="24"/>
        </w:rPr>
        <w:t>gressor</w:t>
      </w:r>
    </w:p>
    <w:p w14:paraId="06C6CF85" w14:textId="77777777" w:rsidR="00262EAD" w:rsidRDefault="00262EAD" w:rsidP="00E6653B">
      <w:pPr>
        <w:suppressAutoHyphens/>
        <w:rPr>
          <w:rFonts w:ascii="Times New Roman" w:eastAsia="Times New Roman" w:hAnsi="Times New Roman" w:cs="Times New Roman"/>
          <w:color w:val="000000"/>
          <w:sz w:val="24"/>
          <w:szCs w:val="24"/>
        </w:rPr>
      </w:pPr>
    </w:p>
    <w:p w14:paraId="51EE6CB8" w14:textId="7D56D218" w:rsidR="00E6653B" w:rsidRDefault="00E6653B" w:rsidP="00E6653B">
      <w:pPr>
        <w:suppressAutoHyphen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abusos físicos, sexuais e psicológicos foram cometidos de forma majoritária, antes da pandemia, por indivíduos do sexo masculino (75,</w:t>
      </w:r>
      <w:r w:rsidR="00A72411">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95,</w:t>
      </w:r>
      <w:r w:rsidR="00A72411">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e 81,7%, respectivamente) sendo os agressores mais habituais os amigos/conhecidos (20,7%, 26,1% e 20,</w:t>
      </w:r>
      <w:r w:rsidR="00A72411">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nessa ordem). A negligência/abandono foi produzida em maior frequência por autores do sexo feminino (50,</w:t>
      </w:r>
      <w:r w:rsidR="00A7241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com o vínculo mãe sendo o mais prevalente (87,</w:t>
      </w:r>
      <w:r w:rsidR="00A72411">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p>
    <w:p w14:paraId="6B18BA08" w14:textId="129D327E" w:rsidR="0081166F" w:rsidRDefault="00E6653B" w:rsidP="00610F9B">
      <w:pPr>
        <w:suppressAutoHyphens/>
        <w:rPr>
          <w:rFonts w:ascii="Times New Roman" w:eastAsia="Times New Roman" w:hAnsi="Times New Roman" w:cs="Times New Roman"/>
          <w:color w:val="000000"/>
          <w:sz w:val="24"/>
          <w:szCs w:val="24"/>
        </w:rPr>
      </w:pPr>
      <w:r w:rsidRPr="001E10D9">
        <w:rPr>
          <w:rFonts w:ascii="Times New Roman" w:eastAsia="Times New Roman" w:hAnsi="Times New Roman" w:cs="Times New Roman"/>
          <w:color w:val="000000"/>
          <w:sz w:val="24"/>
          <w:szCs w:val="24"/>
        </w:rPr>
        <w:t>O sexo do agressor assim como os vínculos pai, mãe, padrasto, cônjuge, amigos/conhecidos e desconhecido(a) associaram-se significativamente aos quatro principais tipos de violência</w:t>
      </w:r>
      <w:r w:rsidRPr="00A72411">
        <w:rPr>
          <w:rFonts w:ascii="Times New Roman" w:eastAsia="Times New Roman" w:hAnsi="Times New Roman" w:cs="Times New Roman"/>
          <w:color w:val="000000"/>
          <w:sz w:val="24"/>
          <w:szCs w:val="24"/>
        </w:rPr>
        <w:t xml:space="preserve">. </w:t>
      </w:r>
      <w:r w:rsidR="00DD1D90">
        <w:rPr>
          <w:rFonts w:ascii="Times New Roman" w:eastAsia="Times New Roman" w:hAnsi="Times New Roman" w:cs="Times New Roman"/>
          <w:color w:val="000000"/>
          <w:sz w:val="24"/>
          <w:szCs w:val="24"/>
        </w:rPr>
        <w:t>O vínculo namorado</w:t>
      </w:r>
      <w:r w:rsidR="00424C5C">
        <w:rPr>
          <w:rFonts w:ascii="Times New Roman" w:eastAsia="Times New Roman" w:hAnsi="Times New Roman" w:cs="Times New Roman"/>
          <w:color w:val="000000"/>
          <w:sz w:val="24"/>
          <w:szCs w:val="24"/>
        </w:rPr>
        <w:t xml:space="preserve"> </w:t>
      </w:r>
      <w:r w:rsidRPr="00A72411">
        <w:rPr>
          <w:rFonts w:ascii="Times New Roman" w:eastAsia="Times New Roman" w:hAnsi="Times New Roman" w:cs="Times New Roman"/>
          <w:color w:val="000000"/>
          <w:sz w:val="24"/>
          <w:szCs w:val="24"/>
        </w:rPr>
        <w:t>ap</w:t>
      </w:r>
      <w:r w:rsidRPr="001E10D9">
        <w:rPr>
          <w:rFonts w:ascii="Times New Roman" w:eastAsia="Times New Roman" w:hAnsi="Times New Roman" w:cs="Times New Roman"/>
          <w:color w:val="000000"/>
          <w:sz w:val="24"/>
          <w:szCs w:val="24"/>
        </w:rPr>
        <w:t xml:space="preserve">resentou associação com significância estatística com </w:t>
      </w:r>
      <w:r w:rsidR="009152A5">
        <w:rPr>
          <w:rFonts w:ascii="Times New Roman" w:eastAsia="Times New Roman" w:hAnsi="Times New Roman" w:cs="Times New Roman"/>
          <w:color w:val="000000"/>
          <w:sz w:val="24"/>
          <w:szCs w:val="24"/>
        </w:rPr>
        <w:t xml:space="preserve">a </w:t>
      </w:r>
      <w:r w:rsidRPr="001E10D9">
        <w:rPr>
          <w:rFonts w:ascii="Times New Roman" w:eastAsia="Times New Roman" w:hAnsi="Times New Roman" w:cs="Times New Roman"/>
          <w:color w:val="000000"/>
          <w:sz w:val="24"/>
          <w:szCs w:val="24"/>
        </w:rPr>
        <w:t xml:space="preserve">violência física, </w:t>
      </w:r>
      <w:r w:rsidR="009152A5">
        <w:rPr>
          <w:rFonts w:ascii="Times New Roman" w:eastAsia="Times New Roman" w:hAnsi="Times New Roman" w:cs="Times New Roman"/>
          <w:color w:val="000000"/>
          <w:sz w:val="24"/>
          <w:szCs w:val="24"/>
        </w:rPr>
        <w:t xml:space="preserve">a </w:t>
      </w:r>
      <w:r w:rsidRPr="001E10D9">
        <w:rPr>
          <w:rFonts w:ascii="Times New Roman" w:eastAsia="Times New Roman" w:hAnsi="Times New Roman" w:cs="Times New Roman"/>
          <w:color w:val="000000"/>
          <w:sz w:val="24"/>
          <w:szCs w:val="24"/>
        </w:rPr>
        <w:t xml:space="preserve">violência sexual e </w:t>
      </w:r>
      <w:r w:rsidR="009152A5">
        <w:rPr>
          <w:rFonts w:ascii="Times New Roman" w:eastAsia="Times New Roman" w:hAnsi="Times New Roman" w:cs="Times New Roman"/>
          <w:color w:val="000000"/>
          <w:sz w:val="24"/>
          <w:szCs w:val="24"/>
        </w:rPr>
        <w:t xml:space="preserve">a </w:t>
      </w:r>
      <w:r w:rsidRPr="001E10D9">
        <w:rPr>
          <w:rFonts w:ascii="Times New Roman" w:eastAsia="Times New Roman" w:hAnsi="Times New Roman" w:cs="Times New Roman"/>
          <w:color w:val="000000"/>
          <w:sz w:val="24"/>
          <w:szCs w:val="24"/>
        </w:rPr>
        <w:t xml:space="preserve">negligência/abandono. </w:t>
      </w:r>
      <w:r w:rsidR="00A72411">
        <w:rPr>
          <w:rFonts w:ascii="Times New Roman" w:eastAsia="Times New Roman" w:hAnsi="Times New Roman" w:cs="Times New Roman"/>
          <w:color w:val="000000"/>
          <w:sz w:val="24"/>
          <w:szCs w:val="24"/>
        </w:rPr>
        <w:t>(</w:t>
      </w:r>
      <w:r w:rsidRPr="001E10D9">
        <w:rPr>
          <w:rFonts w:ascii="Times New Roman" w:eastAsia="Times New Roman" w:hAnsi="Times New Roman" w:cs="Times New Roman"/>
          <w:color w:val="000000"/>
          <w:sz w:val="24"/>
          <w:szCs w:val="24"/>
        </w:rPr>
        <w:t>Tabela 2)</w:t>
      </w:r>
      <w:r w:rsidR="00A968E7">
        <w:rPr>
          <w:rFonts w:ascii="Times New Roman" w:eastAsia="Times New Roman" w:hAnsi="Times New Roman" w:cs="Times New Roman"/>
          <w:color w:val="000000"/>
          <w:sz w:val="24"/>
          <w:szCs w:val="24"/>
        </w:rPr>
        <w:t xml:space="preserve"> </w:t>
      </w:r>
      <w:bookmarkEnd w:id="26"/>
      <w:bookmarkEnd w:id="29"/>
    </w:p>
    <w:p w14:paraId="45F3CE21" w14:textId="77777777" w:rsidR="0081166F" w:rsidRDefault="0081166F" w:rsidP="00610F9B">
      <w:pPr>
        <w:suppressAutoHyphens/>
        <w:rPr>
          <w:rFonts w:ascii="Times New Roman" w:eastAsia="Times New Roman" w:hAnsi="Times New Roman" w:cs="Times New Roman"/>
          <w:color w:val="000000"/>
          <w:sz w:val="24"/>
          <w:szCs w:val="24"/>
        </w:rPr>
        <w:sectPr w:rsidR="0081166F" w:rsidSect="00367A1D">
          <w:headerReference w:type="default" r:id="rId16"/>
          <w:pgSz w:w="11906" w:h="16838"/>
          <w:pgMar w:top="1701" w:right="1134" w:bottom="1134" w:left="1701" w:header="1134" w:footer="0" w:gutter="0"/>
          <w:pgNumType w:start="1"/>
          <w:cols w:space="720"/>
          <w:formProt w:val="0"/>
          <w:docGrid w:linePitch="299" w:charSpace="8192"/>
        </w:sectPr>
      </w:pPr>
    </w:p>
    <w:p w14:paraId="6B32598B" w14:textId="0518FA5C" w:rsidR="0096229A" w:rsidRDefault="0081166F" w:rsidP="0081166F">
      <w:pPr>
        <w:suppressAutoHyphens/>
        <w:ind w:firstLine="0"/>
        <w:rPr>
          <w:rFonts w:ascii="Times New Roman" w:eastAsia="Times New Roman" w:hAnsi="Times New Roman" w:cs="Times New Roman"/>
          <w:color w:val="000000"/>
          <w:sz w:val="20"/>
          <w:szCs w:val="20"/>
        </w:rPr>
      </w:pPr>
      <w:bookmarkStart w:id="33" w:name="_Hlk104595467"/>
      <w:bookmarkStart w:id="34" w:name="_Hlk104594939"/>
      <w:r w:rsidRPr="00E40EED">
        <w:rPr>
          <w:rFonts w:ascii="Times New Roman" w:eastAsia="Times New Roman" w:hAnsi="Times New Roman" w:cs="Times New Roman"/>
          <w:b/>
          <w:bCs/>
          <w:color w:val="000000"/>
          <w:sz w:val="20"/>
          <w:szCs w:val="20"/>
        </w:rPr>
        <w:lastRenderedPageBreak/>
        <w:t xml:space="preserve">Tabela </w:t>
      </w:r>
      <w:r>
        <w:rPr>
          <w:rFonts w:ascii="Times New Roman" w:eastAsia="Times New Roman" w:hAnsi="Times New Roman" w:cs="Times New Roman"/>
          <w:b/>
          <w:bCs/>
          <w:color w:val="000000"/>
          <w:sz w:val="20"/>
          <w:szCs w:val="20"/>
        </w:rPr>
        <w:t xml:space="preserve">1 – </w:t>
      </w:r>
      <w:r>
        <w:rPr>
          <w:rFonts w:ascii="Times New Roman" w:eastAsia="Times New Roman" w:hAnsi="Times New Roman" w:cs="Times New Roman"/>
          <w:color w:val="000000"/>
          <w:sz w:val="20"/>
          <w:szCs w:val="20"/>
        </w:rPr>
        <w:t>Caracterização das vítimas de maus-tratos infantis (segundo idade, sexo e presença de deficiência), de acordo com o tipo de violência contra crianças e adolescentes, com base em notificações realizadas pelo SINAN</w:t>
      </w:r>
      <w:r w:rsidR="00B4215F">
        <w:rPr>
          <w:rFonts w:ascii="Times New Roman" w:eastAsia="Times New Roman" w:hAnsi="Times New Roman" w:cs="Times New Roman"/>
          <w:color w:val="000000"/>
          <w:sz w:val="20"/>
          <w:szCs w:val="20"/>
        </w:rPr>
        <w:t>/SC</w:t>
      </w:r>
      <w:r>
        <w:rPr>
          <w:rFonts w:ascii="Times New Roman" w:eastAsia="Times New Roman" w:hAnsi="Times New Roman" w:cs="Times New Roman"/>
          <w:color w:val="000000"/>
          <w:sz w:val="20"/>
          <w:szCs w:val="20"/>
        </w:rPr>
        <w:t xml:space="preserve">, no período de 06 de janeiro de 2019 a 14 de março de 2020 </w:t>
      </w:r>
      <w:r w:rsidRPr="002B2348">
        <w:rPr>
          <w:rFonts w:ascii="Times New Roman" w:eastAsia="Times New Roman" w:hAnsi="Times New Roman" w:cs="Times New Roman"/>
          <w:i/>
          <w:iCs/>
          <w:color w:val="000000"/>
          <w:sz w:val="20"/>
          <w:szCs w:val="20"/>
        </w:rPr>
        <w:t>(n= 4</w:t>
      </w:r>
      <w:r w:rsidR="009152A5" w:rsidRPr="002B2348">
        <w:rPr>
          <w:rFonts w:ascii="Times New Roman" w:eastAsia="Times New Roman" w:hAnsi="Times New Roman" w:cs="Times New Roman"/>
          <w:i/>
          <w:iCs/>
          <w:color w:val="000000"/>
          <w:sz w:val="20"/>
          <w:szCs w:val="20"/>
        </w:rPr>
        <w:t>.</w:t>
      </w:r>
      <w:r w:rsidRPr="002B2348">
        <w:rPr>
          <w:rFonts w:ascii="Times New Roman" w:eastAsia="Times New Roman" w:hAnsi="Times New Roman" w:cs="Times New Roman"/>
          <w:i/>
          <w:iCs/>
          <w:color w:val="000000"/>
          <w:sz w:val="20"/>
          <w:szCs w:val="20"/>
        </w:rPr>
        <w:t>754).</w:t>
      </w:r>
      <w:r>
        <w:rPr>
          <w:rFonts w:ascii="Times New Roman" w:eastAsia="Times New Roman" w:hAnsi="Times New Roman" w:cs="Times New Roman"/>
          <w:color w:val="000000"/>
          <w:sz w:val="20"/>
          <w:szCs w:val="20"/>
        </w:rPr>
        <w:t xml:space="preserve"> </w:t>
      </w:r>
    </w:p>
    <w:tbl>
      <w:tblPr>
        <w:tblStyle w:val="Tabelacomgrade1"/>
        <w:tblW w:w="14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4"/>
        <w:gridCol w:w="968"/>
        <w:gridCol w:w="998"/>
        <w:gridCol w:w="652"/>
        <w:gridCol w:w="969"/>
        <w:gridCol w:w="998"/>
        <w:gridCol w:w="652"/>
        <w:gridCol w:w="969"/>
        <w:gridCol w:w="998"/>
        <w:gridCol w:w="652"/>
        <w:gridCol w:w="969"/>
        <w:gridCol w:w="998"/>
        <w:gridCol w:w="652"/>
        <w:gridCol w:w="969"/>
        <w:gridCol w:w="998"/>
        <w:gridCol w:w="652"/>
      </w:tblGrid>
      <w:tr w:rsidR="0096229A" w:rsidRPr="0096229A" w14:paraId="154F92BE" w14:textId="77777777" w:rsidTr="00871A29">
        <w:trPr>
          <w:trHeight w:val="444"/>
        </w:trPr>
        <w:tc>
          <w:tcPr>
            <w:tcW w:w="1024" w:type="dxa"/>
            <w:tcBorders>
              <w:top w:val="single" w:sz="4" w:space="0" w:color="auto"/>
            </w:tcBorders>
            <w:shd w:val="clear" w:color="auto" w:fill="D9D9D9" w:themeFill="background1" w:themeFillShade="D9"/>
          </w:tcPr>
          <w:p w14:paraId="418E70DB" w14:textId="77777777" w:rsidR="0096229A" w:rsidRPr="0096229A" w:rsidRDefault="0096229A" w:rsidP="0096229A">
            <w:pPr>
              <w:rPr>
                <w:rFonts w:ascii="Times New Roman" w:hAnsi="Times New Roman" w:cs="Times New Roman"/>
                <w:sz w:val="16"/>
                <w:szCs w:val="16"/>
              </w:rPr>
            </w:pPr>
            <w:r w:rsidRPr="0096229A">
              <w:rPr>
                <w:rFonts w:ascii="Times New Roman" w:hAnsi="Times New Roman" w:cs="Times New Roman"/>
                <w:sz w:val="16"/>
                <w:szCs w:val="16"/>
              </w:rPr>
              <w:t>Variáveis</w:t>
            </w:r>
          </w:p>
        </w:tc>
        <w:tc>
          <w:tcPr>
            <w:tcW w:w="1966" w:type="dxa"/>
            <w:gridSpan w:val="2"/>
            <w:tcBorders>
              <w:top w:val="single" w:sz="4" w:space="0" w:color="auto"/>
            </w:tcBorders>
            <w:shd w:val="clear" w:color="auto" w:fill="D9D9D9" w:themeFill="background1" w:themeFillShade="D9"/>
          </w:tcPr>
          <w:p w14:paraId="088FBBD9" w14:textId="77777777" w:rsidR="00871A29" w:rsidRDefault="0096229A" w:rsidP="0096229A">
            <w:pPr>
              <w:jc w:val="center"/>
              <w:rPr>
                <w:rFonts w:ascii="Times New Roman" w:hAnsi="Times New Roman" w:cs="Times New Roman"/>
                <w:sz w:val="16"/>
                <w:szCs w:val="16"/>
              </w:rPr>
            </w:pPr>
            <w:r w:rsidRPr="0096229A">
              <w:rPr>
                <w:rFonts w:ascii="Times New Roman" w:hAnsi="Times New Roman" w:cs="Times New Roman"/>
                <w:sz w:val="16"/>
                <w:szCs w:val="16"/>
              </w:rPr>
              <w:t>Violência Física</w:t>
            </w:r>
            <w:r w:rsidR="00871A29">
              <w:rPr>
                <w:rFonts w:ascii="Times New Roman" w:hAnsi="Times New Roman" w:cs="Times New Roman"/>
                <w:sz w:val="16"/>
                <w:szCs w:val="16"/>
              </w:rPr>
              <w:t xml:space="preserve"> </w:t>
            </w:r>
          </w:p>
          <w:p w14:paraId="108C490B" w14:textId="7BF0E80E" w:rsidR="0096229A" w:rsidRPr="0096229A" w:rsidRDefault="00871A29" w:rsidP="0096229A">
            <w:pPr>
              <w:jc w:val="center"/>
              <w:rPr>
                <w:rFonts w:ascii="Times New Roman" w:hAnsi="Times New Roman" w:cs="Times New Roman"/>
                <w:sz w:val="16"/>
                <w:szCs w:val="16"/>
              </w:rPr>
            </w:pPr>
            <w:r>
              <w:rPr>
                <w:rFonts w:ascii="Times New Roman" w:hAnsi="Times New Roman" w:cs="Times New Roman"/>
                <w:sz w:val="16"/>
                <w:szCs w:val="16"/>
              </w:rPr>
              <w:t>(n=1</w:t>
            </w:r>
            <w:r w:rsidR="00DB52F9">
              <w:rPr>
                <w:rFonts w:ascii="Times New Roman" w:hAnsi="Times New Roman" w:cs="Times New Roman"/>
                <w:sz w:val="16"/>
                <w:szCs w:val="16"/>
              </w:rPr>
              <w:t>.</w:t>
            </w:r>
            <w:r>
              <w:rPr>
                <w:rFonts w:ascii="Times New Roman" w:hAnsi="Times New Roman" w:cs="Times New Roman"/>
                <w:sz w:val="16"/>
                <w:szCs w:val="16"/>
              </w:rPr>
              <w:t>337)</w:t>
            </w:r>
          </w:p>
        </w:tc>
        <w:tc>
          <w:tcPr>
            <w:tcW w:w="652" w:type="dxa"/>
            <w:tcBorders>
              <w:top w:val="single" w:sz="4" w:space="0" w:color="auto"/>
            </w:tcBorders>
            <w:shd w:val="clear" w:color="auto" w:fill="D9D9D9" w:themeFill="background1" w:themeFillShade="D9"/>
          </w:tcPr>
          <w:p w14:paraId="70DAE969"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11E64458" w14:textId="77777777" w:rsid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Violência Sexual</w:t>
            </w:r>
          </w:p>
          <w:p w14:paraId="193946C0" w14:textId="1D525E1B" w:rsidR="00DB52F9" w:rsidRPr="0096229A" w:rsidRDefault="00DB52F9" w:rsidP="0096229A">
            <w:pPr>
              <w:jc w:val="center"/>
              <w:rPr>
                <w:rFonts w:ascii="Times New Roman" w:hAnsi="Times New Roman" w:cs="Times New Roman"/>
                <w:sz w:val="15"/>
                <w:szCs w:val="15"/>
              </w:rPr>
            </w:pPr>
            <w:r>
              <w:rPr>
                <w:rFonts w:ascii="Times New Roman" w:hAnsi="Times New Roman" w:cs="Times New Roman"/>
                <w:sz w:val="15"/>
                <w:szCs w:val="15"/>
              </w:rPr>
              <w:t>(n=1.605)</w:t>
            </w:r>
          </w:p>
        </w:tc>
        <w:tc>
          <w:tcPr>
            <w:tcW w:w="652" w:type="dxa"/>
            <w:tcBorders>
              <w:top w:val="single" w:sz="4" w:space="0" w:color="auto"/>
            </w:tcBorders>
            <w:shd w:val="clear" w:color="auto" w:fill="D9D9D9" w:themeFill="background1" w:themeFillShade="D9"/>
          </w:tcPr>
          <w:p w14:paraId="455BF2EA"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6DE3C638" w14:textId="77777777" w:rsid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Violência Psicológica</w:t>
            </w:r>
          </w:p>
          <w:p w14:paraId="7382D991" w14:textId="576561A5" w:rsidR="00DB52F9" w:rsidRPr="0096229A" w:rsidRDefault="00DB52F9" w:rsidP="0096229A">
            <w:pPr>
              <w:jc w:val="center"/>
              <w:rPr>
                <w:rFonts w:ascii="Times New Roman" w:hAnsi="Times New Roman" w:cs="Times New Roman"/>
                <w:sz w:val="15"/>
                <w:szCs w:val="15"/>
              </w:rPr>
            </w:pPr>
            <w:r>
              <w:rPr>
                <w:rFonts w:ascii="Times New Roman" w:hAnsi="Times New Roman" w:cs="Times New Roman"/>
                <w:sz w:val="15"/>
                <w:szCs w:val="15"/>
              </w:rPr>
              <w:t>(n=712)</w:t>
            </w:r>
          </w:p>
        </w:tc>
        <w:tc>
          <w:tcPr>
            <w:tcW w:w="652" w:type="dxa"/>
            <w:tcBorders>
              <w:top w:val="single" w:sz="4" w:space="0" w:color="auto"/>
            </w:tcBorders>
            <w:shd w:val="clear" w:color="auto" w:fill="D9D9D9" w:themeFill="background1" w:themeFillShade="D9"/>
          </w:tcPr>
          <w:p w14:paraId="7DE1725A"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7DE963D1" w14:textId="77777777" w:rsid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Negligência/Abandono</w:t>
            </w:r>
          </w:p>
          <w:p w14:paraId="4CECEF70" w14:textId="6FFF3220" w:rsidR="00DB52F9" w:rsidRPr="0096229A" w:rsidRDefault="00DB52F9" w:rsidP="0096229A">
            <w:pPr>
              <w:jc w:val="center"/>
              <w:rPr>
                <w:rFonts w:ascii="Times New Roman" w:hAnsi="Times New Roman" w:cs="Times New Roman"/>
                <w:sz w:val="15"/>
                <w:szCs w:val="15"/>
              </w:rPr>
            </w:pPr>
            <w:r>
              <w:rPr>
                <w:rFonts w:ascii="Times New Roman" w:hAnsi="Times New Roman" w:cs="Times New Roman"/>
                <w:sz w:val="15"/>
                <w:szCs w:val="15"/>
              </w:rPr>
              <w:t>(n=2.136)</w:t>
            </w:r>
          </w:p>
        </w:tc>
        <w:tc>
          <w:tcPr>
            <w:tcW w:w="652" w:type="dxa"/>
            <w:tcBorders>
              <w:top w:val="single" w:sz="4" w:space="0" w:color="auto"/>
            </w:tcBorders>
            <w:shd w:val="clear" w:color="auto" w:fill="D9D9D9" w:themeFill="background1" w:themeFillShade="D9"/>
          </w:tcPr>
          <w:p w14:paraId="38AA888F"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12EA7F7C" w14:textId="77777777" w:rsid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Outras Violências</w:t>
            </w:r>
          </w:p>
          <w:p w14:paraId="0145ACDF" w14:textId="5D1E3272" w:rsidR="00FE3151" w:rsidRPr="0096229A" w:rsidRDefault="00FE3151" w:rsidP="0096229A">
            <w:pPr>
              <w:jc w:val="center"/>
              <w:rPr>
                <w:rFonts w:ascii="Times New Roman" w:hAnsi="Times New Roman" w:cs="Times New Roman"/>
                <w:sz w:val="15"/>
                <w:szCs w:val="15"/>
              </w:rPr>
            </w:pPr>
            <w:r>
              <w:rPr>
                <w:rFonts w:ascii="Times New Roman" w:hAnsi="Times New Roman" w:cs="Times New Roman"/>
                <w:sz w:val="15"/>
                <w:szCs w:val="15"/>
              </w:rPr>
              <w:t>(n=236)</w:t>
            </w:r>
          </w:p>
        </w:tc>
        <w:tc>
          <w:tcPr>
            <w:tcW w:w="652" w:type="dxa"/>
            <w:tcBorders>
              <w:top w:val="single" w:sz="4" w:space="0" w:color="auto"/>
            </w:tcBorders>
            <w:shd w:val="clear" w:color="auto" w:fill="D9D9D9" w:themeFill="background1" w:themeFillShade="D9"/>
          </w:tcPr>
          <w:p w14:paraId="69058F19"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p-valor</w:t>
            </w:r>
          </w:p>
        </w:tc>
      </w:tr>
      <w:tr w:rsidR="0096229A" w:rsidRPr="0096229A" w14:paraId="378CCFD9" w14:textId="77777777" w:rsidTr="00253175">
        <w:trPr>
          <w:trHeight w:val="345"/>
        </w:trPr>
        <w:tc>
          <w:tcPr>
            <w:tcW w:w="1024" w:type="dxa"/>
            <w:tcBorders>
              <w:bottom w:val="single" w:sz="4" w:space="0" w:color="auto"/>
            </w:tcBorders>
            <w:shd w:val="clear" w:color="auto" w:fill="D9D9D9" w:themeFill="background1" w:themeFillShade="D9"/>
          </w:tcPr>
          <w:p w14:paraId="28BD4E1A" w14:textId="77777777" w:rsidR="0096229A" w:rsidRPr="0096229A" w:rsidRDefault="0096229A" w:rsidP="0096229A">
            <w:pPr>
              <w:rPr>
                <w:sz w:val="15"/>
                <w:szCs w:val="15"/>
              </w:rPr>
            </w:pPr>
          </w:p>
        </w:tc>
        <w:tc>
          <w:tcPr>
            <w:tcW w:w="968" w:type="dxa"/>
            <w:tcBorders>
              <w:bottom w:val="single" w:sz="4" w:space="0" w:color="auto"/>
            </w:tcBorders>
            <w:shd w:val="clear" w:color="auto" w:fill="D9D9D9" w:themeFill="background1" w:themeFillShade="D9"/>
          </w:tcPr>
          <w:p w14:paraId="016A1570"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5DC522EE" w14:textId="77777777" w:rsidR="0096229A" w:rsidRPr="0096229A" w:rsidRDefault="0096229A" w:rsidP="0096229A">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6ED9FBF8" w14:textId="77777777" w:rsidR="0096229A" w:rsidRPr="0096229A" w:rsidRDefault="0096229A" w:rsidP="0096229A">
            <w:pPr>
              <w:jc w:val="center"/>
            </w:pPr>
          </w:p>
        </w:tc>
        <w:tc>
          <w:tcPr>
            <w:tcW w:w="969" w:type="dxa"/>
            <w:tcBorders>
              <w:bottom w:val="single" w:sz="4" w:space="0" w:color="auto"/>
            </w:tcBorders>
            <w:shd w:val="clear" w:color="auto" w:fill="D9D9D9" w:themeFill="background1" w:themeFillShade="D9"/>
          </w:tcPr>
          <w:p w14:paraId="3BA459E5" w14:textId="77777777" w:rsidR="0096229A" w:rsidRPr="0096229A" w:rsidRDefault="0096229A" w:rsidP="0096229A">
            <w:pPr>
              <w:jc w:val="cente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2B198953" w14:textId="77777777" w:rsidR="0096229A" w:rsidRPr="0096229A" w:rsidRDefault="0096229A" w:rsidP="0096229A">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0DB5F48C" w14:textId="77777777" w:rsidR="0096229A" w:rsidRPr="0096229A" w:rsidRDefault="0096229A" w:rsidP="0096229A">
            <w:pPr>
              <w:jc w:val="center"/>
            </w:pPr>
          </w:p>
        </w:tc>
        <w:tc>
          <w:tcPr>
            <w:tcW w:w="969" w:type="dxa"/>
            <w:tcBorders>
              <w:bottom w:val="single" w:sz="4" w:space="0" w:color="auto"/>
            </w:tcBorders>
            <w:shd w:val="clear" w:color="auto" w:fill="D9D9D9" w:themeFill="background1" w:themeFillShade="D9"/>
          </w:tcPr>
          <w:p w14:paraId="1873459A" w14:textId="77777777" w:rsidR="0096229A" w:rsidRPr="0096229A" w:rsidRDefault="0096229A" w:rsidP="0096229A">
            <w:pPr>
              <w:jc w:val="cente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1941D4E7" w14:textId="77777777" w:rsidR="0096229A" w:rsidRPr="0096229A" w:rsidRDefault="0096229A" w:rsidP="0096229A">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0D915EFD" w14:textId="77777777" w:rsidR="0096229A" w:rsidRPr="0096229A" w:rsidRDefault="0096229A" w:rsidP="0096229A">
            <w:pPr>
              <w:jc w:val="center"/>
              <w:rPr>
                <w:rFonts w:ascii="Times New Roman" w:hAnsi="Times New Roman" w:cs="Times New Roman"/>
                <w:sz w:val="15"/>
                <w:szCs w:val="15"/>
              </w:rPr>
            </w:pPr>
          </w:p>
        </w:tc>
        <w:tc>
          <w:tcPr>
            <w:tcW w:w="969" w:type="dxa"/>
            <w:tcBorders>
              <w:bottom w:val="single" w:sz="4" w:space="0" w:color="auto"/>
            </w:tcBorders>
            <w:shd w:val="clear" w:color="auto" w:fill="D9D9D9" w:themeFill="background1" w:themeFillShade="D9"/>
          </w:tcPr>
          <w:p w14:paraId="1CF5C4D0"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1B8C1C2F"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6921E886" w14:textId="77777777" w:rsidR="0096229A" w:rsidRPr="0096229A" w:rsidRDefault="0096229A" w:rsidP="0096229A">
            <w:pPr>
              <w:jc w:val="center"/>
              <w:rPr>
                <w:rFonts w:ascii="Times New Roman" w:hAnsi="Times New Roman" w:cs="Times New Roman"/>
                <w:sz w:val="15"/>
                <w:szCs w:val="15"/>
              </w:rPr>
            </w:pPr>
          </w:p>
        </w:tc>
        <w:tc>
          <w:tcPr>
            <w:tcW w:w="969" w:type="dxa"/>
            <w:tcBorders>
              <w:bottom w:val="single" w:sz="4" w:space="0" w:color="auto"/>
            </w:tcBorders>
            <w:shd w:val="clear" w:color="auto" w:fill="D9D9D9" w:themeFill="background1" w:themeFillShade="D9"/>
          </w:tcPr>
          <w:p w14:paraId="54E25863"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0A65A389"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783F82E0" w14:textId="77777777" w:rsidR="0096229A" w:rsidRPr="0096229A" w:rsidRDefault="0096229A" w:rsidP="0096229A">
            <w:pPr>
              <w:jc w:val="center"/>
              <w:rPr>
                <w:rFonts w:ascii="Times New Roman" w:hAnsi="Times New Roman" w:cs="Times New Roman"/>
                <w:sz w:val="15"/>
                <w:szCs w:val="15"/>
              </w:rPr>
            </w:pPr>
          </w:p>
        </w:tc>
      </w:tr>
      <w:tr w:rsidR="0096229A" w:rsidRPr="0096229A" w14:paraId="48349D97" w14:textId="77777777" w:rsidTr="00871A29">
        <w:trPr>
          <w:trHeight w:val="454"/>
        </w:trPr>
        <w:tc>
          <w:tcPr>
            <w:tcW w:w="1024" w:type="dxa"/>
            <w:tcBorders>
              <w:top w:val="single" w:sz="4" w:space="0" w:color="auto"/>
            </w:tcBorders>
            <w:shd w:val="clear" w:color="auto" w:fill="D9D9D9" w:themeFill="background1" w:themeFillShade="D9"/>
          </w:tcPr>
          <w:p w14:paraId="300E9711" w14:textId="77777777" w:rsidR="0096229A" w:rsidRPr="0096229A" w:rsidRDefault="0096229A" w:rsidP="0096229A">
            <w:pPr>
              <w:rPr>
                <w:rFonts w:ascii="Times New Roman" w:hAnsi="Times New Roman" w:cs="Times New Roman"/>
                <w:sz w:val="15"/>
                <w:szCs w:val="15"/>
              </w:rPr>
            </w:pPr>
            <w:r w:rsidRPr="0096229A">
              <w:rPr>
                <w:rFonts w:ascii="Times New Roman" w:hAnsi="Times New Roman" w:cs="Times New Roman"/>
                <w:sz w:val="15"/>
                <w:szCs w:val="15"/>
              </w:rPr>
              <w:t>Idade (n=4.754)</w:t>
            </w:r>
          </w:p>
        </w:tc>
        <w:tc>
          <w:tcPr>
            <w:tcW w:w="968" w:type="dxa"/>
            <w:tcBorders>
              <w:top w:val="single" w:sz="4" w:space="0" w:color="auto"/>
            </w:tcBorders>
            <w:shd w:val="clear" w:color="auto" w:fill="D9D9D9" w:themeFill="background1" w:themeFillShade="D9"/>
          </w:tcPr>
          <w:p w14:paraId="3AC63BD8"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(n=1.337)</w:t>
            </w:r>
          </w:p>
        </w:tc>
        <w:tc>
          <w:tcPr>
            <w:tcW w:w="998" w:type="dxa"/>
            <w:tcBorders>
              <w:top w:val="single" w:sz="4" w:space="0" w:color="auto"/>
            </w:tcBorders>
            <w:shd w:val="clear" w:color="auto" w:fill="D9D9D9" w:themeFill="background1" w:themeFillShade="D9"/>
          </w:tcPr>
          <w:p w14:paraId="61F2B10C" w14:textId="77777777" w:rsidR="0096229A" w:rsidRPr="0096229A" w:rsidRDefault="0096229A" w:rsidP="0096229A">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367F028F" w14:textId="5F7EC1BB"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tcBorders>
              <w:top w:val="single" w:sz="4" w:space="0" w:color="auto"/>
            </w:tcBorders>
            <w:shd w:val="clear" w:color="auto" w:fill="D9D9D9" w:themeFill="background1" w:themeFillShade="D9"/>
          </w:tcPr>
          <w:p w14:paraId="419202B0"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(n=1.605)</w:t>
            </w:r>
          </w:p>
        </w:tc>
        <w:tc>
          <w:tcPr>
            <w:tcW w:w="998" w:type="dxa"/>
            <w:tcBorders>
              <w:top w:val="single" w:sz="4" w:space="0" w:color="auto"/>
            </w:tcBorders>
            <w:shd w:val="clear" w:color="auto" w:fill="D9D9D9" w:themeFill="background1" w:themeFillShade="D9"/>
          </w:tcPr>
          <w:p w14:paraId="197DF281" w14:textId="77777777" w:rsidR="0096229A" w:rsidRPr="0096229A" w:rsidRDefault="0096229A" w:rsidP="0096229A">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0FCD0D2B" w14:textId="2D299312"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tcBorders>
              <w:top w:val="single" w:sz="4" w:space="0" w:color="auto"/>
            </w:tcBorders>
            <w:shd w:val="clear" w:color="auto" w:fill="D9D9D9" w:themeFill="background1" w:themeFillShade="D9"/>
          </w:tcPr>
          <w:p w14:paraId="487ED6FA" w14:textId="138564E4" w:rsidR="0096229A" w:rsidRPr="0096229A" w:rsidRDefault="00C66108" w:rsidP="0096229A">
            <w:pPr>
              <w:jc w:val="center"/>
              <w:rPr>
                <w:rFonts w:ascii="Times New Roman" w:hAnsi="Times New Roman" w:cs="Times New Roman"/>
                <w:sz w:val="15"/>
                <w:szCs w:val="15"/>
              </w:rPr>
            </w:pPr>
            <w:r>
              <w:rPr>
                <w:rFonts w:ascii="Times New Roman" w:hAnsi="Times New Roman" w:cs="Times New Roman"/>
                <w:sz w:val="15"/>
                <w:szCs w:val="15"/>
              </w:rPr>
              <w:t>(n=712)</w:t>
            </w:r>
          </w:p>
        </w:tc>
        <w:tc>
          <w:tcPr>
            <w:tcW w:w="998" w:type="dxa"/>
            <w:tcBorders>
              <w:top w:val="single" w:sz="4" w:space="0" w:color="auto"/>
            </w:tcBorders>
            <w:shd w:val="clear" w:color="auto" w:fill="D9D9D9" w:themeFill="background1" w:themeFillShade="D9"/>
          </w:tcPr>
          <w:p w14:paraId="450A230A" w14:textId="77777777" w:rsidR="0096229A" w:rsidRPr="0096229A" w:rsidRDefault="0096229A" w:rsidP="0096229A">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30EF17E4" w14:textId="2EFBD5A2"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tcBorders>
              <w:top w:val="single" w:sz="4" w:space="0" w:color="auto"/>
            </w:tcBorders>
            <w:shd w:val="clear" w:color="auto" w:fill="D9D9D9" w:themeFill="background1" w:themeFillShade="D9"/>
          </w:tcPr>
          <w:p w14:paraId="5F7456D3" w14:textId="070E424B" w:rsidR="0096229A" w:rsidRPr="0096229A" w:rsidRDefault="00C66108" w:rsidP="0096229A">
            <w:pPr>
              <w:jc w:val="center"/>
              <w:rPr>
                <w:rFonts w:ascii="Times New Roman" w:hAnsi="Times New Roman" w:cs="Times New Roman"/>
                <w:sz w:val="15"/>
                <w:szCs w:val="15"/>
              </w:rPr>
            </w:pPr>
            <w:r>
              <w:rPr>
                <w:rFonts w:ascii="Times New Roman" w:hAnsi="Times New Roman" w:cs="Times New Roman"/>
                <w:sz w:val="15"/>
                <w:szCs w:val="15"/>
              </w:rPr>
              <w:t>(n=2.136)</w:t>
            </w:r>
          </w:p>
        </w:tc>
        <w:tc>
          <w:tcPr>
            <w:tcW w:w="998" w:type="dxa"/>
            <w:tcBorders>
              <w:top w:val="single" w:sz="4" w:space="0" w:color="auto"/>
            </w:tcBorders>
            <w:shd w:val="clear" w:color="auto" w:fill="D9D9D9" w:themeFill="background1" w:themeFillShade="D9"/>
          </w:tcPr>
          <w:p w14:paraId="0D33C40F" w14:textId="77777777" w:rsidR="0096229A" w:rsidRPr="0096229A" w:rsidRDefault="0096229A" w:rsidP="0096229A">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15F51A0A" w14:textId="6008DD1B"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tcBorders>
              <w:top w:val="single" w:sz="4" w:space="0" w:color="auto"/>
            </w:tcBorders>
            <w:shd w:val="clear" w:color="auto" w:fill="D9D9D9" w:themeFill="background1" w:themeFillShade="D9"/>
          </w:tcPr>
          <w:p w14:paraId="76F4BA03" w14:textId="1DC7413A" w:rsidR="0096229A" w:rsidRPr="0096229A" w:rsidRDefault="00C66108" w:rsidP="0096229A">
            <w:pPr>
              <w:jc w:val="center"/>
              <w:rPr>
                <w:rFonts w:ascii="Times New Roman" w:hAnsi="Times New Roman" w:cs="Times New Roman"/>
                <w:sz w:val="15"/>
                <w:szCs w:val="15"/>
              </w:rPr>
            </w:pPr>
            <w:r>
              <w:rPr>
                <w:rFonts w:ascii="Times New Roman" w:hAnsi="Times New Roman" w:cs="Times New Roman"/>
                <w:sz w:val="15"/>
                <w:szCs w:val="15"/>
              </w:rPr>
              <w:t>(n=236)</w:t>
            </w:r>
          </w:p>
        </w:tc>
        <w:tc>
          <w:tcPr>
            <w:tcW w:w="998" w:type="dxa"/>
            <w:tcBorders>
              <w:top w:val="single" w:sz="4" w:space="0" w:color="auto"/>
            </w:tcBorders>
            <w:shd w:val="clear" w:color="auto" w:fill="D9D9D9" w:themeFill="background1" w:themeFillShade="D9"/>
          </w:tcPr>
          <w:p w14:paraId="2590F0C4" w14:textId="77777777" w:rsidR="0096229A" w:rsidRPr="0096229A" w:rsidRDefault="0096229A" w:rsidP="0096229A">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4471436E" w14:textId="4F17305F"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r>
      <w:tr w:rsidR="0096229A" w:rsidRPr="0096229A" w14:paraId="3F2201D2" w14:textId="77777777" w:rsidTr="0096229A">
        <w:trPr>
          <w:trHeight w:val="345"/>
        </w:trPr>
        <w:tc>
          <w:tcPr>
            <w:tcW w:w="1024" w:type="dxa"/>
          </w:tcPr>
          <w:p w14:paraId="258E8066" w14:textId="77777777" w:rsidR="0096229A" w:rsidRPr="0096229A" w:rsidRDefault="0096229A" w:rsidP="0096229A">
            <w:pP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&lt; 1 ano</w:t>
            </w:r>
          </w:p>
        </w:tc>
        <w:tc>
          <w:tcPr>
            <w:tcW w:w="968" w:type="dxa"/>
          </w:tcPr>
          <w:p w14:paraId="66E09B06"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67 (5,0%)</w:t>
            </w:r>
          </w:p>
        </w:tc>
        <w:tc>
          <w:tcPr>
            <w:tcW w:w="998" w:type="dxa"/>
          </w:tcPr>
          <w:p w14:paraId="51A82A71"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3,96– 6,32</w:t>
            </w:r>
          </w:p>
        </w:tc>
        <w:tc>
          <w:tcPr>
            <w:tcW w:w="652" w:type="dxa"/>
          </w:tcPr>
          <w:p w14:paraId="3B711528" w14:textId="77777777" w:rsidR="0096229A" w:rsidRPr="0096229A" w:rsidRDefault="0096229A" w:rsidP="0096229A">
            <w:pPr>
              <w:jc w:val="center"/>
              <w:rPr>
                <w:rFonts w:ascii="Times New Roman" w:hAnsi="Times New Roman" w:cs="Times New Roman"/>
                <w:sz w:val="15"/>
                <w:szCs w:val="15"/>
              </w:rPr>
            </w:pPr>
          </w:p>
        </w:tc>
        <w:tc>
          <w:tcPr>
            <w:tcW w:w="969" w:type="dxa"/>
          </w:tcPr>
          <w:p w14:paraId="7C456CC7"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34 (2,1%)</w:t>
            </w:r>
          </w:p>
        </w:tc>
        <w:tc>
          <w:tcPr>
            <w:tcW w:w="998" w:type="dxa"/>
          </w:tcPr>
          <w:p w14:paraId="0E6B18EA"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1,52– 2,95</w:t>
            </w:r>
          </w:p>
        </w:tc>
        <w:tc>
          <w:tcPr>
            <w:tcW w:w="652" w:type="dxa"/>
          </w:tcPr>
          <w:p w14:paraId="3DA77DFC" w14:textId="77777777" w:rsidR="0096229A" w:rsidRPr="0096229A" w:rsidRDefault="0096229A" w:rsidP="0096229A">
            <w:pPr>
              <w:jc w:val="center"/>
              <w:rPr>
                <w:rFonts w:ascii="Times New Roman" w:hAnsi="Times New Roman" w:cs="Times New Roman"/>
                <w:sz w:val="15"/>
                <w:szCs w:val="15"/>
              </w:rPr>
            </w:pPr>
          </w:p>
        </w:tc>
        <w:tc>
          <w:tcPr>
            <w:tcW w:w="969" w:type="dxa"/>
          </w:tcPr>
          <w:p w14:paraId="5D98F021"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20 (2,8%)</w:t>
            </w:r>
          </w:p>
        </w:tc>
        <w:tc>
          <w:tcPr>
            <w:tcW w:w="998" w:type="dxa"/>
          </w:tcPr>
          <w:p w14:paraId="4F411C0C" w14:textId="77777777" w:rsidR="0096229A" w:rsidRPr="0096229A" w:rsidRDefault="0096229A" w:rsidP="0096229A">
            <w:pPr>
              <w:suppressAutoHyphens/>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1,82–4,32</w:t>
            </w:r>
          </w:p>
        </w:tc>
        <w:tc>
          <w:tcPr>
            <w:tcW w:w="652" w:type="dxa"/>
          </w:tcPr>
          <w:p w14:paraId="0FDDCE15" w14:textId="77777777" w:rsidR="0096229A" w:rsidRPr="0096229A" w:rsidRDefault="0096229A" w:rsidP="0096229A">
            <w:pPr>
              <w:jc w:val="center"/>
              <w:rPr>
                <w:rFonts w:ascii="Times New Roman" w:hAnsi="Times New Roman" w:cs="Times New Roman"/>
                <w:sz w:val="15"/>
                <w:szCs w:val="15"/>
              </w:rPr>
            </w:pPr>
          </w:p>
        </w:tc>
        <w:tc>
          <w:tcPr>
            <w:tcW w:w="969" w:type="dxa"/>
          </w:tcPr>
          <w:p w14:paraId="4B37A750"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750 (35,1%)</w:t>
            </w:r>
          </w:p>
        </w:tc>
        <w:tc>
          <w:tcPr>
            <w:tcW w:w="998" w:type="dxa"/>
          </w:tcPr>
          <w:p w14:paraId="311A7DEE"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33,11–37,16</w:t>
            </w:r>
          </w:p>
        </w:tc>
        <w:tc>
          <w:tcPr>
            <w:tcW w:w="652" w:type="dxa"/>
          </w:tcPr>
          <w:p w14:paraId="605DF371" w14:textId="77777777" w:rsidR="0096229A" w:rsidRPr="0096229A" w:rsidRDefault="0096229A" w:rsidP="0096229A">
            <w:pPr>
              <w:jc w:val="center"/>
              <w:rPr>
                <w:rFonts w:ascii="Times New Roman" w:hAnsi="Times New Roman" w:cs="Times New Roman"/>
                <w:sz w:val="15"/>
                <w:szCs w:val="15"/>
              </w:rPr>
            </w:pPr>
          </w:p>
        </w:tc>
        <w:tc>
          <w:tcPr>
            <w:tcW w:w="969" w:type="dxa"/>
          </w:tcPr>
          <w:p w14:paraId="0F512A0B"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84 (35,6%)</w:t>
            </w:r>
          </w:p>
        </w:tc>
        <w:tc>
          <w:tcPr>
            <w:tcW w:w="998" w:type="dxa"/>
          </w:tcPr>
          <w:p w14:paraId="37C6A25E"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29,70–41,95</w:t>
            </w:r>
          </w:p>
        </w:tc>
        <w:tc>
          <w:tcPr>
            <w:tcW w:w="652" w:type="dxa"/>
          </w:tcPr>
          <w:p w14:paraId="5A4FB6BB" w14:textId="77777777" w:rsidR="0096229A" w:rsidRPr="0096229A" w:rsidRDefault="0096229A" w:rsidP="0096229A">
            <w:pPr>
              <w:jc w:val="center"/>
              <w:rPr>
                <w:rFonts w:ascii="Times New Roman" w:hAnsi="Times New Roman" w:cs="Times New Roman"/>
                <w:sz w:val="15"/>
                <w:szCs w:val="15"/>
              </w:rPr>
            </w:pPr>
          </w:p>
        </w:tc>
      </w:tr>
      <w:tr w:rsidR="0096229A" w:rsidRPr="0096229A" w14:paraId="70A79447" w14:textId="77777777" w:rsidTr="0096229A">
        <w:trPr>
          <w:trHeight w:val="345"/>
        </w:trPr>
        <w:tc>
          <w:tcPr>
            <w:tcW w:w="1024" w:type="dxa"/>
          </w:tcPr>
          <w:p w14:paraId="16AC9F9F" w14:textId="77777777" w:rsidR="0096229A" w:rsidRPr="0096229A" w:rsidRDefault="0096229A" w:rsidP="0096229A">
            <w:pP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 – 4 anos</w:t>
            </w:r>
          </w:p>
        </w:tc>
        <w:tc>
          <w:tcPr>
            <w:tcW w:w="968" w:type="dxa"/>
          </w:tcPr>
          <w:p w14:paraId="7774516D"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158 (11,8%)</w:t>
            </w:r>
          </w:p>
        </w:tc>
        <w:tc>
          <w:tcPr>
            <w:tcW w:w="998" w:type="dxa"/>
          </w:tcPr>
          <w:p w14:paraId="4464CB6B"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10,19–13,66</w:t>
            </w:r>
          </w:p>
        </w:tc>
        <w:tc>
          <w:tcPr>
            <w:tcW w:w="652" w:type="dxa"/>
          </w:tcPr>
          <w:p w14:paraId="69DC956B" w14:textId="77777777" w:rsidR="0096229A" w:rsidRPr="0096229A" w:rsidRDefault="0096229A" w:rsidP="0096229A">
            <w:pPr>
              <w:jc w:val="center"/>
              <w:rPr>
                <w:rFonts w:ascii="Times New Roman" w:hAnsi="Times New Roman" w:cs="Times New Roman"/>
                <w:sz w:val="15"/>
                <w:szCs w:val="15"/>
              </w:rPr>
            </w:pPr>
          </w:p>
        </w:tc>
        <w:tc>
          <w:tcPr>
            <w:tcW w:w="969" w:type="dxa"/>
          </w:tcPr>
          <w:p w14:paraId="4E5D29FF"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298 (18,6%)</w:t>
            </w:r>
          </w:p>
        </w:tc>
        <w:tc>
          <w:tcPr>
            <w:tcW w:w="998" w:type="dxa"/>
          </w:tcPr>
          <w:p w14:paraId="67210CB4"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16,74–20,55</w:t>
            </w:r>
          </w:p>
        </w:tc>
        <w:tc>
          <w:tcPr>
            <w:tcW w:w="652" w:type="dxa"/>
          </w:tcPr>
          <w:p w14:paraId="79F132E6" w14:textId="77777777" w:rsidR="0096229A" w:rsidRPr="0096229A" w:rsidRDefault="0096229A" w:rsidP="0096229A">
            <w:pPr>
              <w:jc w:val="center"/>
              <w:rPr>
                <w:rFonts w:ascii="Times New Roman" w:hAnsi="Times New Roman" w:cs="Times New Roman"/>
                <w:sz w:val="15"/>
                <w:szCs w:val="15"/>
              </w:rPr>
            </w:pPr>
          </w:p>
        </w:tc>
        <w:tc>
          <w:tcPr>
            <w:tcW w:w="969" w:type="dxa"/>
          </w:tcPr>
          <w:p w14:paraId="353A95C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69 (9,7%)</w:t>
            </w:r>
          </w:p>
        </w:tc>
        <w:tc>
          <w:tcPr>
            <w:tcW w:w="998" w:type="dxa"/>
          </w:tcPr>
          <w:p w14:paraId="239075EB"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7,72–12,10</w:t>
            </w:r>
          </w:p>
        </w:tc>
        <w:tc>
          <w:tcPr>
            <w:tcW w:w="652" w:type="dxa"/>
          </w:tcPr>
          <w:p w14:paraId="7808798E" w14:textId="77777777" w:rsidR="0096229A" w:rsidRPr="0096229A" w:rsidRDefault="0096229A" w:rsidP="0096229A">
            <w:pPr>
              <w:jc w:val="center"/>
              <w:rPr>
                <w:rFonts w:ascii="Times New Roman" w:hAnsi="Times New Roman" w:cs="Times New Roman"/>
                <w:sz w:val="15"/>
                <w:szCs w:val="15"/>
              </w:rPr>
            </w:pPr>
          </w:p>
        </w:tc>
        <w:tc>
          <w:tcPr>
            <w:tcW w:w="969" w:type="dxa"/>
          </w:tcPr>
          <w:p w14:paraId="782C3DD6"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797 (37,3%)</w:t>
            </w:r>
          </w:p>
        </w:tc>
        <w:tc>
          <w:tcPr>
            <w:tcW w:w="998" w:type="dxa"/>
          </w:tcPr>
          <w:p w14:paraId="544D2151"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35,28–39,39</w:t>
            </w:r>
          </w:p>
        </w:tc>
        <w:tc>
          <w:tcPr>
            <w:tcW w:w="652" w:type="dxa"/>
          </w:tcPr>
          <w:p w14:paraId="2E0413E4" w14:textId="77777777" w:rsidR="0096229A" w:rsidRPr="0096229A" w:rsidRDefault="0096229A" w:rsidP="0096229A">
            <w:pPr>
              <w:jc w:val="center"/>
              <w:rPr>
                <w:rFonts w:ascii="Times New Roman" w:hAnsi="Times New Roman" w:cs="Times New Roman"/>
                <w:sz w:val="15"/>
                <w:szCs w:val="15"/>
              </w:rPr>
            </w:pPr>
          </w:p>
        </w:tc>
        <w:tc>
          <w:tcPr>
            <w:tcW w:w="969" w:type="dxa"/>
          </w:tcPr>
          <w:p w14:paraId="6D7BE82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27 (11,4%)</w:t>
            </w:r>
          </w:p>
        </w:tc>
        <w:tc>
          <w:tcPr>
            <w:tcW w:w="998" w:type="dxa"/>
          </w:tcPr>
          <w:p w14:paraId="4585B6DF"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7,94–16,21</w:t>
            </w:r>
          </w:p>
        </w:tc>
        <w:tc>
          <w:tcPr>
            <w:tcW w:w="652" w:type="dxa"/>
          </w:tcPr>
          <w:p w14:paraId="35C5645A" w14:textId="77777777" w:rsidR="0096229A" w:rsidRPr="0096229A" w:rsidRDefault="0096229A" w:rsidP="0096229A">
            <w:pPr>
              <w:jc w:val="center"/>
              <w:rPr>
                <w:rFonts w:ascii="Times New Roman" w:hAnsi="Times New Roman" w:cs="Times New Roman"/>
                <w:sz w:val="15"/>
                <w:szCs w:val="15"/>
              </w:rPr>
            </w:pPr>
          </w:p>
        </w:tc>
      </w:tr>
      <w:tr w:rsidR="0096229A" w:rsidRPr="0096229A" w14:paraId="3EBDAD7C" w14:textId="77777777" w:rsidTr="0096229A">
        <w:trPr>
          <w:trHeight w:val="345"/>
        </w:trPr>
        <w:tc>
          <w:tcPr>
            <w:tcW w:w="1024" w:type="dxa"/>
          </w:tcPr>
          <w:p w14:paraId="67F061D9" w14:textId="77777777" w:rsidR="0096229A" w:rsidRPr="0096229A" w:rsidRDefault="0096229A" w:rsidP="0096229A">
            <w:pP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5 – 9 anos</w:t>
            </w:r>
          </w:p>
        </w:tc>
        <w:tc>
          <w:tcPr>
            <w:tcW w:w="968" w:type="dxa"/>
          </w:tcPr>
          <w:p w14:paraId="0BE6BDFE"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177 (13,2%)</w:t>
            </w:r>
          </w:p>
        </w:tc>
        <w:tc>
          <w:tcPr>
            <w:tcW w:w="998" w:type="dxa"/>
          </w:tcPr>
          <w:p w14:paraId="2E136BED"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11,52–15,17</w:t>
            </w:r>
          </w:p>
        </w:tc>
        <w:tc>
          <w:tcPr>
            <w:tcW w:w="652" w:type="dxa"/>
          </w:tcPr>
          <w:p w14:paraId="3A2034D8" w14:textId="77777777" w:rsidR="0096229A" w:rsidRPr="0096229A" w:rsidRDefault="0096229A" w:rsidP="0096229A">
            <w:pPr>
              <w:jc w:val="center"/>
              <w:rPr>
                <w:rFonts w:ascii="Times New Roman" w:hAnsi="Times New Roman" w:cs="Times New Roman"/>
                <w:sz w:val="15"/>
                <w:szCs w:val="15"/>
              </w:rPr>
            </w:pPr>
          </w:p>
        </w:tc>
        <w:tc>
          <w:tcPr>
            <w:tcW w:w="969" w:type="dxa"/>
          </w:tcPr>
          <w:p w14:paraId="009822D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368 (22,9%)</w:t>
            </w:r>
          </w:p>
        </w:tc>
        <w:tc>
          <w:tcPr>
            <w:tcW w:w="998" w:type="dxa"/>
          </w:tcPr>
          <w:p w14:paraId="677CE91E"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20,93–25,05</w:t>
            </w:r>
          </w:p>
        </w:tc>
        <w:tc>
          <w:tcPr>
            <w:tcW w:w="652" w:type="dxa"/>
          </w:tcPr>
          <w:p w14:paraId="3E081664" w14:textId="77777777" w:rsidR="0096229A" w:rsidRPr="0096229A" w:rsidRDefault="0096229A" w:rsidP="0096229A">
            <w:pPr>
              <w:jc w:val="center"/>
              <w:rPr>
                <w:rFonts w:ascii="Times New Roman" w:hAnsi="Times New Roman" w:cs="Times New Roman"/>
                <w:sz w:val="15"/>
                <w:szCs w:val="15"/>
              </w:rPr>
            </w:pPr>
          </w:p>
        </w:tc>
        <w:tc>
          <w:tcPr>
            <w:tcW w:w="969" w:type="dxa"/>
          </w:tcPr>
          <w:p w14:paraId="574FCE3F"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141 (19,8%)</w:t>
            </w:r>
          </w:p>
        </w:tc>
        <w:tc>
          <w:tcPr>
            <w:tcW w:w="998" w:type="dxa"/>
          </w:tcPr>
          <w:p w14:paraId="2BA83183"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17,03–22,90</w:t>
            </w:r>
          </w:p>
        </w:tc>
        <w:tc>
          <w:tcPr>
            <w:tcW w:w="652" w:type="dxa"/>
          </w:tcPr>
          <w:p w14:paraId="6E803445" w14:textId="77777777" w:rsidR="0096229A" w:rsidRPr="0096229A" w:rsidRDefault="0096229A" w:rsidP="0096229A">
            <w:pPr>
              <w:jc w:val="center"/>
              <w:rPr>
                <w:rFonts w:ascii="Times New Roman" w:hAnsi="Times New Roman" w:cs="Times New Roman"/>
                <w:sz w:val="15"/>
                <w:szCs w:val="15"/>
              </w:rPr>
            </w:pPr>
          </w:p>
        </w:tc>
        <w:tc>
          <w:tcPr>
            <w:tcW w:w="969" w:type="dxa"/>
          </w:tcPr>
          <w:p w14:paraId="4762386C"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278 (13,0%)</w:t>
            </w:r>
          </w:p>
        </w:tc>
        <w:tc>
          <w:tcPr>
            <w:tcW w:w="998" w:type="dxa"/>
          </w:tcPr>
          <w:p w14:paraId="1E1B5CBB"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11,65–14,51</w:t>
            </w:r>
          </w:p>
        </w:tc>
        <w:tc>
          <w:tcPr>
            <w:tcW w:w="652" w:type="dxa"/>
          </w:tcPr>
          <w:p w14:paraId="1AC12F14" w14:textId="77777777" w:rsidR="0096229A" w:rsidRPr="0096229A" w:rsidRDefault="0096229A" w:rsidP="0096229A">
            <w:pPr>
              <w:jc w:val="center"/>
              <w:rPr>
                <w:rFonts w:ascii="Times New Roman" w:hAnsi="Times New Roman" w:cs="Times New Roman"/>
                <w:sz w:val="15"/>
                <w:szCs w:val="15"/>
              </w:rPr>
            </w:pPr>
          </w:p>
        </w:tc>
        <w:tc>
          <w:tcPr>
            <w:tcW w:w="969" w:type="dxa"/>
          </w:tcPr>
          <w:p w14:paraId="0037CE23"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25 (10,6%)</w:t>
            </w:r>
          </w:p>
        </w:tc>
        <w:tc>
          <w:tcPr>
            <w:tcW w:w="998" w:type="dxa"/>
          </w:tcPr>
          <w:p w14:paraId="77EBCD3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7,24–15,25</w:t>
            </w:r>
          </w:p>
        </w:tc>
        <w:tc>
          <w:tcPr>
            <w:tcW w:w="652" w:type="dxa"/>
          </w:tcPr>
          <w:p w14:paraId="2C2C68D0" w14:textId="77777777" w:rsidR="0096229A" w:rsidRPr="0096229A" w:rsidRDefault="0096229A" w:rsidP="0096229A">
            <w:pPr>
              <w:jc w:val="center"/>
              <w:rPr>
                <w:rFonts w:ascii="Times New Roman" w:hAnsi="Times New Roman" w:cs="Times New Roman"/>
                <w:sz w:val="15"/>
                <w:szCs w:val="15"/>
              </w:rPr>
            </w:pPr>
          </w:p>
        </w:tc>
      </w:tr>
      <w:tr w:rsidR="0096229A" w:rsidRPr="0096229A" w14:paraId="18932BBF" w14:textId="77777777" w:rsidTr="0096229A">
        <w:trPr>
          <w:trHeight w:val="345"/>
        </w:trPr>
        <w:tc>
          <w:tcPr>
            <w:tcW w:w="1024" w:type="dxa"/>
          </w:tcPr>
          <w:p w14:paraId="0DB53130" w14:textId="77777777" w:rsidR="0096229A" w:rsidRPr="0096229A" w:rsidRDefault="0096229A" w:rsidP="0096229A">
            <w:pP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10 – 14 anos</w:t>
            </w:r>
          </w:p>
        </w:tc>
        <w:tc>
          <w:tcPr>
            <w:tcW w:w="968" w:type="dxa"/>
          </w:tcPr>
          <w:p w14:paraId="7B2CA852"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291 (21,8%)</w:t>
            </w:r>
          </w:p>
        </w:tc>
        <w:tc>
          <w:tcPr>
            <w:tcW w:w="998" w:type="dxa"/>
          </w:tcPr>
          <w:p w14:paraId="7B42403B"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19,63–24,06</w:t>
            </w:r>
          </w:p>
        </w:tc>
        <w:tc>
          <w:tcPr>
            <w:tcW w:w="652" w:type="dxa"/>
          </w:tcPr>
          <w:p w14:paraId="37A70DBF" w14:textId="77777777" w:rsidR="0096229A" w:rsidRPr="0096229A" w:rsidRDefault="0096229A" w:rsidP="0096229A">
            <w:pPr>
              <w:jc w:val="center"/>
              <w:rPr>
                <w:rFonts w:ascii="Times New Roman" w:hAnsi="Times New Roman" w:cs="Times New Roman"/>
                <w:sz w:val="15"/>
                <w:szCs w:val="15"/>
              </w:rPr>
            </w:pPr>
          </w:p>
        </w:tc>
        <w:tc>
          <w:tcPr>
            <w:tcW w:w="969" w:type="dxa"/>
          </w:tcPr>
          <w:p w14:paraId="1EC72B09"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665 (41,4%)</w:t>
            </w:r>
          </w:p>
        </w:tc>
        <w:tc>
          <w:tcPr>
            <w:tcW w:w="998" w:type="dxa"/>
          </w:tcPr>
          <w:p w14:paraId="59CAB928"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39,04–43,86</w:t>
            </w:r>
          </w:p>
        </w:tc>
        <w:tc>
          <w:tcPr>
            <w:tcW w:w="652" w:type="dxa"/>
          </w:tcPr>
          <w:p w14:paraId="512E18E9" w14:textId="77777777" w:rsidR="0096229A" w:rsidRPr="0096229A" w:rsidRDefault="0096229A" w:rsidP="0096229A">
            <w:pPr>
              <w:jc w:val="center"/>
              <w:rPr>
                <w:rFonts w:ascii="Times New Roman" w:hAnsi="Times New Roman" w:cs="Times New Roman"/>
                <w:sz w:val="15"/>
                <w:szCs w:val="15"/>
              </w:rPr>
            </w:pPr>
          </w:p>
        </w:tc>
        <w:tc>
          <w:tcPr>
            <w:tcW w:w="969" w:type="dxa"/>
          </w:tcPr>
          <w:p w14:paraId="707E7344"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229 (32,2%)</w:t>
            </w:r>
          </w:p>
        </w:tc>
        <w:tc>
          <w:tcPr>
            <w:tcW w:w="998" w:type="dxa"/>
          </w:tcPr>
          <w:p w14:paraId="3E18E2A0"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28,82–35,69</w:t>
            </w:r>
          </w:p>
        </w:tc>
        <w:tc>
          <w:tcPr>
            <w:tcW w:w="652" w:type="dxa"/>
          </w:tcPr>
          <w:p w14:paraId="5BBAF5C1" w14:textId="77777777" w:rsidR="0096229A" w:rsidRPr="0096229A" w:rsidRDefault="0096229A" w:rsidP="0096229A">
            <w:pPr>
              <w:jc w:val="center"/>
              <w:rPr>
                <w:rFonts w:ascii="Times New Roman" w:hAnsi="Times New Roman" w:cs="Times New Roman"/>
                <w:sz w:val="15"/>
                <w:szCs w:val="15"/>
              </w:rPr>
            </w:pPr>
          </w:p>
        </w:tc>
        <w:tc>
          <w:tcPr>
            <w:tcW w:w="969" w:type="dxa"/>
          </w:tcPr>
          <w:p w14:paraId="2E72E0F4"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249 (11,7%)</w:t>
            </w:r>
          </w:p>
        </w:tc>
        <w:tc>
          <w:tcPr>
            <w:tcW w:w="998" w:type="dxa"/>
          </w:tcPr>
          <w:p w14:paraId="082CC371"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10,36–13,09</w:t>
            </w:r>
          </w:p>
        </w:tc>
        <w:tc>
          <w:tcPr>
            <w:tcW w:w="652" w:type="dxa"/>
          </w:tcPr>
          <w:p w14:paraId="38526E83" w14:textId="77777777" w:rsidR="0096229A" w:rsidRPr="0096229A" w:rsidRDefault="0096229A" w:rsidP="0096229A">
            <w:pPr>
              <w:jc w:val="center"/>
              <w:rPr>
                <w:rFonts w:ascii="Times New Roman" w:hAnsi="Times New Roman" w:cs="Times New Roman"/>
                <w:sz w:val="15"/>
                <w:szCs w:val="15"/>
              </w:rPr>
            </w:pPr>
          </w:p>
        </w:tc>
        <w:tc>
          <w:tcPr>
            <w:tcW w:w="969" w:type="dxa"/>
          </w:tcPr>
          <w:p w14:paraId="4D6674BA"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54 (22,9%)</w:t>
            </w:r>
          </w:p>
        </w:tc>
        <w:tc>
          <w:tcPr>
            <w:tcW w:w="998" w:type="dxa"/>
          </w:tcPr>
          <w:p w14:paraId="6E98D4F1"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17,93–28,72</w:t>
            </w:r>
          </w:p>
        </w:tc>
        <w:tc>
          <w:tcPr>
            <w:tcW w:w="652" w:type="dxa"/>
          </w:tcPr>
          <w:p w14:paraId="782E056D" w14:textId="77777777" w:rsidR="0096229A" w:rsidRPr="0096229A" w:rsidRDefault="0096229A" w:rsidP="0096229A">
            <w:pPr>
              <w:jc w:val="center"/>
              <w:rPr>
                <w:rFonts w:ascii="Times New Roman" w:hAnsi="Times New Roman" w:cs="Times New Roman"/>
                <w:sz w:val="15"/>
                <w:szCs w:val="15"/>
              </w:rPr>
            </w:pPr>
          </w:p>
        </w:tc>
      </w:tr>
      <w:tr w:rsidR="0096229A" w:rsidRPr="0096229A" w14:paraId="58053353" w14:textId="77777777" w:rsidTr="0096229A">
        <w:trPr>
          <w:trHeight w:val="345"/>
        </w:trPr>
        <w:tc>
          <w:tcPr>
            <w:tcW w:w="1024" w:type="dxa"/>
          </w:tcPr>
          <w:p w14:paraId="61020FAF" w14:textId="77777777" w:rsidR="0096229A" w:rsidRPr="0096229A" w:rsidRDefault="0096229A" w:rsidP="0096229A">
            <w:pP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15 – 19 anos</w:t>
            </w:r>
          </w:p>
        </w:tc>
        <w:tc>
          <w:tcPr>
            <w:tcW w:w="968" w:type="dxa"/>
          </w:tcPr>
          <w:p w14:paraId="2720897D"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644 (48,2%)</w:t>
            </w:r>
          </w:p>
        </w:tc>
        <w:tc>
          <w:tcPr>
            <w:tcW w:w="998" w:type="dxa"/>
          </w:tcPr>
          <w:p w14:paraId="26473CE1"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45,49–50,85</w:t>
            </w:r>
          </w:p>
        </w:tc>
        <w:tc>
          <w:tcPr>
            <w:tcW w:w="652" w:type="dxa"/>
          </w:tcPr>
          <w:p w14:paraId="15F74D9F" w14:textId="77777777" w:rsidR="0096229A" w:rsidRPr="0096229A" w:rsidRDefault="0096229A" w:rsidP="0096229A">
            <w:pPr>
              <w:jc w:val="center"/>
              <w:rPr>
                <w:rFonts w:ascii="Times New Roman" w:hAnsi="Times New Roman" w:cs="Times New Roman"/>
                <w:sz w:val="15"/>
                <w:szCs w:val="15"/>
              </w:rPr>
            </w:pPr>
          </w:p>
        </w:tc>
        <w:tc>
          <w:tcPr>
            <w:tcW w:w="969" w:type="dxa"/>
          </w:tcPr>
          <w:p w14:paraId="4B6983FC"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240 (15,0%)</w:t>
            </w:r>
          </w:p>
        </w:tc>
        <w:tc>
          <w:tcPr>
            <w:tcW w:w="998" w:type="dxa"/>
          </w:tcPr>
          <w:p w14:paraId="29F92F5E"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13,29–16,78</w:t>
            </w:r>
          </w:p>
        </w:tc>
        <w:tc>
          <w:tcPr>
            <w:tcW w:w="652" w:type="dxa"/>
          </w:tcPr>
          <w:p w14:paraId="579AF44D" w14:textId="77777777" w:rsidR="0096229A" w:rsidRPr="0096229A" w:rsidRDefault="0096229A" w:rsidP="0096229A">
            <w:pPr>
              <w:jc w:val="center"/>
              <w:rPr>
                <w:rFonts w:ascii="Times New Roman" w:hAnsi="Times New Roman" w:cs="Times New Roman"/>
                <w:sz w:val="15"/>
                <w:szCs w:val="15"/>
              </w:rPr>
            </w:pPr>
          </w:p>
        </w:tc>
        <w:tc>
          <w:tcPr>
            <w:tcW w:w="969" w:type="dxa"/>
          </w:tcPr>
          <w:p w14:paraId="6E9B0EED"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253 (35,5%)</w:t>
            </w:r>
          </w:p>
        </w:tc>
        <w:tc>
          <w:tcPr>
            <w:tcW w:w="998" w:type="dxa"/>
          </w:tcPr>
          <w:p w14:paraId="4D989BF3"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32,09–39,13</w:t>
            </w:r>
          </w:p>
        </w:tc>
        <w:tc>
          <w:tcPr>
            <w:tcW w:w="652" w:type="dxa"/>
          </w:tcPr>
          <w:p w14:paraId="72A38ADF" w14:textId="77777777" w:rsidR="0096229A" w:rsidRPr="0096229A" w:rsidRDefault="0096229A" w:rsidP="0096229A">
            <w:pPr>
              <w:jc w:val="center"/>
              <w:rPr>
                <w:rFonts w:ascii="Times New Roman" w:hAnsi="Times New Roman" w:cs="Times New Roman"/>
                <w:sz w:val="15"/>
                <w:szCs w:val="15"/>
              </w:rPr>
            </w:pPr>
          </w:p>
        </w:tc>
        <w:tc>
          <w:tcPr>
            <w:tcW w:w="969" w:type="dxa"/>
          </w:tcPr>
          <w:p w14:paraId="071385CD"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62 (2,9%)</w:t>
            </w:r>
          </w:p>
        </w:tc>
        <w:tc>
          <w:tcPr>
            <w:tcW w:w="998" w:type="dxa"/>
          </w:tcPr>
          <w:p w14:paraId="1300B57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2,27–3,71</w:t>
            </w:r>
          </w:p>
        </w:tc>
        <w:tc>
          <w:tcPr>
            <w:tcW w:w="652" w:type="dxa"/>
          </w:tcPr>
          <w:p w14:paraId="1D3E14E2" w14:textId="77777777" w:rsidR="0096229A" w:rsidRPr="0096229A" w:rsidRDefault="0096229A" w:rsidP="0096229A">
            <w:pPr>
              <w:jc w:val="center"/>
              <w:rPr>
                <w:rFonts w:ascii="Times New Roman" w:hAnsi="Times New Roman" w:cs="Times New Roman"/>
                <w:sz w:val="15"/>
                <w:szCs w:val="15"/>
              </w:rPr>
            </w:pPr>
          </w:p>
        </w:tc>
        <w:tc>
          <w:tcPr>
            <w:tcW w:w="969" w:type="dxa"/>
          </w:tcPr>
          <w:p w14:paraId="71B3F199"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46 (19,5%)</w:t>
            </w:r>
          </w:p>
        </w:tc>
        <w:tc>
          <w:tcPr>
            <w:tcW w:w="998" w:type="dxa"/>
          </w:tcPr>
          <w:p w14:paraId="1F487012"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14,90–25,09</w:t>
            </w:r>
          </w:p>
        </w:tc>
        <w:tc>
          <w:tcPr>
            <w:tcW w:w="652" w:type="dxa"/>
          </w:tcPr>
          <w:p w14:paraId="39003530" w14:textId="77777777" w:rsidR="0096229A" w:rsidRPr="0096229A" w:rsidRDefault="0096229A" w:rsidP="0096229A">
            <w:pPr>
              <w:jc w:val="center"/>
              <w:rPr>
                <w:rFonts w:ascii="Times New Roman" w:hAnsi="Times New Roman" w:cs="Times New Roman"/>
                <w:sz w:val="15"/>
                <w:szCs w:val="15"/>
              </w:rPr>
            </w:pPr>
          </w:p>
        </w:tc>
      </w:tr>
      <w:tr w:rsidR="0096229A" w:rsidRPr="0096229A" w14:paraId="40D97DCE" w14:textId="77777777" w:rsidTr="00871A29">
        <w:trPr>
          <w:trHeight w:val="395"/>
        </w:trPr>
        <w:tc>
          <w:tcPr>
            <w:tcW w:w="1024" w:type="dxa"/>
            <w:shd w:val="clear" w:color="auto" w:fill="D9D9D9" w:themeFill="background1" w:themeFillShade="D9"/>
          </w:tcPr>
          <w:p w14:paraId="5A8EDC87" w14:textId="2ACCB633" w:rsidR="0096229A" w:rsidRPr="0096229A" w:rsidRDefault="0096229A" w:rsidP="0096229A">
            <w:pPr>
              <w:rPr>
                <w:rFonts w:ascii="Times New Roman" w:hAnsi="Times New Roman" w:cs="Times New Roman"/>
                <w:sz w:val="15"/>
                <w:szCs w:val="15"/>
              </w:rPr>
            </w:pPr>
            <w:r w:rsidRPr="0096229A">
              <w:rPr>
                <w:rFonts w:ascii="Times New Roman" w:hAnsi="Times New Roman" w:cs="Times New Roman"/>
                <w:sz w:val="15"/>
                <w:szCs w:val="15"/>
              </w:rPr>
              <w:t>Sexo</w:t>
            </w:r>
            <w:r w:rsidR="002B2348">
              <w:rPr>
                <w:rFonts w:ascii="Times New Roman" w:hAnsi="Times New Roman" w:cs="Times New Roman"/>
                <w:sz w:val="15"/>
                <w:szCs w:val="15"/>
              </w:rPr>
              <w:t>*</w:t>
            </w:r>
            <w:r w:rsidRPr="0096229A">
              <w:rPr>
                <w:rFonts w:ascii="Times New Roman" w:hAnsi="Times New Roman" w:cs="Times New Roman"/>
                <w:sz w:val="15"/>
                <w:szCs w:val="15"/>
              </w:rPr>
              <w:t xml:space="preserve"> </w:t>
            </w:r>
          </w:p>
          <w:p w14:paraId="35AF1E08" w14:textId="77777777" w:rsidR="0096229A" w:rsidRPr="0096229A" w:rsidRDefault="0096229A" w:rsidP="0096229A">
            <w:pPr>
              <w:rPr>
                <w:rFonts w:ascii="Times New Roman" w:hAnsi="Times New Roman" w:cs="Times New Roman"/>
                <w:sz w:val="15"/>
                <w:szCs w:val="15"/>
              </w:rPr>
            </w:pPr>
            <w:r w:rsidRPr="0096229A">
              <w:rPr>
                <w:rFonts w:ascii="Times New Roman" w:hAnsi="Times New Roman" w:cs="Times New Roman"/>
                <w:sz w:val="15"/>
                <w:szCs w:val="15"/>
              </w:rPr>
              <w:t>(n=4.753)</w:t>
            </w:r>
          </w:p>
        </w:tc>
        <w:tc>
          <w:tcPr>
            <w:tcW w:w="968" w:type="dxa"/>
            <w:shd w:val="clear" w:color="auto" w:fill="D9D9D9" w:themeFill="background1" w:themeFillShade="D9"/>
          </w:tcPr>
          <w:p w14:paraId="1A1FDD78"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(n=1.337)</w:t>
            </w:r>
          </w:p>
        </w:tc>
        <w:tc>
          <w:tcPr>
            <w:tcW w:w="998" w:type="dxa"/>
            <w:shd w:val="clear" w:color="auto" w:fill="D9D9D9" w:themeFill="background1" w:themeFillShade="D9"/>
          </w:tcPr>
          <w:p w14:paraId="537FFFC9" w14:textId="77777777" w:rsidR="0096229A" w:rsidRPr="0096229A" w:rsidRDefault="0096229A" w:rsidP="0096229A">
            <w:pPr>
              <w:jc w:val="center"/>
              <w:rPr>
                <w:rFonts w:ascii="Times New Roman" w:hAnsi="Times New Roman" w:cs="Times New Roman"/>
                <w:sz w:val="15"/>
                <w:szCs w:val="15"/>
              </w:rPr>
            </w:pPr>
          </w:p>
        </w:tc>
        <w:tc>
          <w:tcPr>
            <w:tcW w:w="652" w:type="dxa"/>
            <w:shd w:val="clear" w:color="auto" w:fill="D9D9D9" w:themeFill="background1" w:themeFillShade="D9"/>
          </w:tcPr>
          <w:p w14:paraId="7084AEE3" w14:textId="01C320C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0,697</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2D3637BF" w14:textId="77777777"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(n=1.605)</w:t>
            </w:r>
          </w:p>
        </w:tc>
        <w:tc>
          <w:tcPr>
            <w:tcW w:w="998" w:type="dxa"/>
            <w:shd w:val="clear" w:color="auto" w:fill="D9D9D9" w:themeFill="background1" w:themeFillShade="D9"/>
          </w:tcPr>
          <w:p w14:paraId="140568D7" w14:textId="77777777" w:rsidR="0096229A" w:rsidRPr="0096229A" w:rsidRDefault="0096229A" w:rsidP="0096229A">
            <w:pPr>
              <w:jc w:val="center"/>
              <w:rPr>
                <w:rFonts w:ascii="Times New Roman" w:hAnsi="Times New Roman" w:cs="Times New Roman"/>
                <w:sz w:val="15"/>
                <w:szCs w:val="15"/>
              </w:rPr>
            </w:pPr>
          </w:p>
        </w:tc>
        <w:tc>
          <w:tcPr>
            <w:tcW w:w="652" w:type="dxa"/>
            <w:shd w:val="clear" w:color="auto" w:fill="D9D9D9" w:themeFill="background1" w:themeFillShade="D9"/>
          </w:tcPr>
          <w:p w14:paraId="2E93BA67" w14:textId="0011279E"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7462C107"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(n=712)</w:t>
            </w:r>
          </w:p>
        </w:tc>
        <w:tc>
          <w:tcPr>
            <w:tcW w:w="998" w:type="dxa"/>
            <w:shd w:val="clear" w:color="auto" w:fill="D9D9D9" w:themeFill="background1" w:themeFillShade="D9"/>
          </w:tcPr>
          <w:p w14:paraId="0B9431EA" w14:textId="77777777" w:rsidR="0096229A" w:rsidRPr="0096229A" w:rsidRDefault="0096229A" w:rsidP="0096229A">
            <w:pPr>
              <w:jc w:val="center"/>
              <w:rPr>
                <w:rFonts w:ascii="Times New Roman" w:hAnsi="Times New Roman" w:cs="Times New Roman"/>
                <w:sz w:val="15"/>
                <w:szCs w:val="15"/>
              </w:rPr>
            </w:pPr>
          </w:p>
        </w:tc>
        <w:tc>
          <w:tcPr>
            <w:tcW w:w="652" w:type="dxa"/>
            <w:shd w:val="clear" w:color="auto" w:fill="D9D9D9" w:themeFill="background1" w:themeFillShade="D9"/>
          </w:tcPr>
          <w:p w14:paraId="4F4BA7F6" w14:textId="0E3F82E5"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24776CEC"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(n=2.135)</w:t>
            </w:r>
          </w:p>
        </w:tc>
        <w:tc>
          <w:tcPr>
            <w:tcW w:w="998" w:type="dxa"/>
            <w:shd w:val="clear" w:color="auto" w:fill="D9D9D9" w:themeFill="background1" w:themeFillShade="D9"/>
          </w:tcPr>
          <w:p w14:paraId="149A6A6F" w14:textId="77777777" w:rsidR="0096229A" w:rsidRPr="0096229A" w:rsidRDefault="0096229A" w:rsidP="0096229A">
            <w:pPr>
              <w:jc w:val="center"/>
              <w:rPr>
                <w:rFonts w:ascii="Times New Roman" w:hAnsi="Times New Roman" w:cs="Times New Roman"/>
                <w:sz w:val="15"/>
                <w:szCs w:val="15"/>
              </w:rPr>
            </w:pPr>
          </w:p>
        </w:tc>
        <w:tc>
          <w:tcPr>
            <w:tcW w:w="652" w:type="dxa"/>
            <w:shd w:val="clear" w:color="auto" w:fill="D9D9D9" w:themeFill="background1" w:themeFillShade="D9"/>
          </w:tcPr>
          <w:p w14:paraId="02F1EFDB" w14:textId="20650F4E"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168B5BA2"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(n=236)</w:t>
            </w:r>
          </w:p>
        </w:tc>
        <w:tc>
          <w:tcPr>
            <w:tcW w:w="998" w:type="dxa"/>
            <w:shd w:val="clear" w:color="auto" w:fill="D9D9D9" w:themeFill="background1" w:themeFillShade="D9"/>
          </w:tcPr>
          <w:p w14:paraId="7B471CBC" w14:textId="77777777" w:rsidR="0096229A" w:rsidRPr="0096229A" w:rsidRDefault="0096229A" w:rsidP="0096229A">
            <w:pPr>
              <w:jc w:val="center"/>
              <w:rPr>
                <w:rFonts w:ascii="Times New Roman" w:hAnsi="Times New Roman" w:cs="Times New Roman"/>
                <w:sz w:val="15"/>
                <w:szCs w:val="15"/>
              </w:rPr>
            </w:pPr>
          </w:p>
        </w:tc>
        <w:tc>
          <w:tcPr>
            <w:tcW w:w="652" w:type="dxa"/>
            <w:shd w:val="clear" w:color="auto" w:fill="D9D9D9" w:themeFill="background1" w:themeFillShade="D9"/>
          </w:tcPr>
          <w:p w14:paraId="722642B1" w14:textId="47A78500" w:rsidR="0096229A" w:rsidRPr="0096229A" w:rsidRDefault="0096229A" w:rsidP="0096229A">
            <w:pPr>
              <w:jc w:val="center"/>
              <w:rPr>
                <w:rFonts w:ascii="Times New Roman" w:hAnsi="Times New Roman" w:cs="Times New Roman"/>
                <w:sz w:val="15"/>
                <w:szCs w:val="15"/>
              </w:rPr>
            </w:pPr>
            <w:r w:rsidRPr="0096229A">
              <w:rPr>
                <w:rFonts w:ascii="Times New Roman" w:hAnsi="Times New Roman" w:cs="Times New Roman"/>
                <w:sz w:val="15"/>
                <w:szCs w:val="15"/>
              </w:rPr>
              <w:t>0,479</w:t>
            </w:r>
            <w:r w:rsidR="00DA4AB6" w:rsidRPr="00DA4AB6">
              <w:rPr>
                <w:rFonts w:ascii="Times New Roman" w:hAnsi="Times New Roman" w:cs="Times New Roman"/>
                <w:sz w:val="15"/>
                <w:szCs w:val="15"/>
                <w:vertAlign w:val="superscript"/>
              </w:rPr>
              <w:t>1</w:t>
            </w:r>
          </w:p>
        </w:tc>
      </w:tr>
      <w:tr w:rsidR="0096229A" w:rsidRPr="0096229A" w14:paraId="3F2899CF" w14:textId="77777777" w:rsidTr="0096229A">
        <w:trPr>
          <w:trHeight w:val="345"/>
        </w:trPr>
        <w:tc>
          <w:tcPr>
            <w:tcW w:w="1024" w:type="dxa"/>
          </w:tcPr>
          <w:p w14:paraId="72BC2B43" w14:textId="77777777" w:rsidR="0096229A" w:rsidRPr="0096229A" w:rsidRDefault="0096229A" w:rsidP="0096229A">
            <w:pP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Feminino</w:t>
            </w:r>
          </w:p>
        </w:tc>
        <w:tc>
          <w:tcPr>
            <w:tcW w:w="968" w:type="dxa"/>
          </w:tcPr>
          <w:p w14:paraId="37D4AAF7"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833 (62,3%)</w:t>
            </w:r>
          </w:p>
        </w:tc>
        <w:tc>
          <w:tcPr>
            <w:tcW w:w="998" w:type="dxa"/>
          </w:tcPr>
          <w:p w14:paraId="74AFA8DC"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59,67–64,87</w:t>
            </w:r>
          </w:p>
        </w:tc>
        <w:tc>
          <w:tcPr>
            <w:tcW w:w="652" w:type="dxa"/>
          </w:tcPr>
          <w:p w14:paraId="11EDE5AD" w14:textId="77777777" w:rsidR="0096229A" w:rsidRPr="0096229A" w:rsidRDefault="0096229A" w:rsidP="0096229A">
            <w:pPr>
              <w:jc w:val="center"/>
              <w:rPr>
                <w:rFonts w:ascii="Times New Roman" w:hAnsi="Times New Roman" w:cs="Times New Roman"/>
                <w:sz w:val="15"/>
                <w:szCs w:val="15"/>
              </w:rPr>
            </w:pPr>
          </w:p>
        </w:tc>
        <w:tc>
          <w:tcPr>
            <w:tcW w:w="969" w:type="dxa"/>
          </w:tcPr>
          <w:p w14:paraId="6E90EB19"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1.395 (86,9%)</w:t>
            </w:r>
          </w:p>
        </w:tc>
        <w:tc>
          <w:tcPr>
            <w:tcW w:w="998" w:type="dxa"/>
          </w:tcPr>
          <w:p w14:paraId="48980256"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85,17–88,48</w:t>
            </w:r>
          </w:p>
        </w:tc>
        <w:tc>
          <w:tcPr>
            <w:tcW w:w="652" w:type="dxa"/>
          </w:tcPr>
          <w:p w14:paraId="0A9E7895" w14:textId="77777777" w:rsidR="0096229A" w:rsidRPr="0096229A" w:rsidRDefault="0096229A" w:rsidP="0096229A">
            <w:pPr>
              <w:jc w:val="center"/>
              <w:rPr>
                <w:rFonts w:ascii="Times New Roman" w:hAnsi="Times New Roman" w:cs="Times New Roman"/>
                <w:sz w:val="15"/>
                <w:szCs w:val="15"/>
              </w:rPr>
            </w:pPr>
          </w:p>
        </w:tc>
        <w:tc>
          <w:tcPr>
            <w:tcW w:w="969" w:type="dxa"/>
          </w:tcPr>
          <w:p w14:paraId="7C84AFB6"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540 (75,8%)</w:t>
            </w:r>
          </w:p>
        </w:tc>
        <w:tc>
          <w:tcPr>
            <w:tcW w:w="998" w:type="dxa"/>
          </w:tcPr>
          <w:p w14:paraId="0955D32E"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72,55–78,85</w:t>
            </w:r>
          </w:p>
        </w:tc>
        <w:tc>
          <w:tcPr>
            <w:tcW w:w="652" w:type="dxa"/>
          </w:tcPr>
          <w:p w14:paraId="3C933B24" w14:textId="77777777" w:rsidR="0096229A" w:rsidRPr="0096229A" w:rsidRDefault="0096229A" w:rsidP="0096229A">
            <w:pPr>
              <w:jc w:val="center"/>
              <w:rPr>
                <w:rFonts w:ascii="Times New Roman" w:hAnsi="Times New Roman" w:cs="Times New Roman"/>
                <w:sz w:val="15"/>
                <w:szCs w:val="15"/>
              </w:rPr>
            </w:pPr>
          </w:p>
        </w:tc>
        <w:tc>
          <w:tcPr>
            <w:tcW w:w="969" w:type="dxa"/>
          </w:tcPr>
          <w:p w14:paraId="7750AD17"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1.028 (48,2%)</w:t>
            </w:r>
          </w:p>
        </w:tc>
        <w:tc>
          <w:tcPr>
            <w:tcW w:w="998" w:type="dxa"/>
          </w:tcPr>
          <w:p w14:paraId="6D0D4377"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46,03–50,27</w:t>
            </w:r>
          </w:p>
        </w:tc>
        <w:tc>
          <w:tcPr>
            <w:tcW w:w="652" w:type="dxa"/>
          </w:tcPr>
          <w:p w14:paraId="30E20CAA" w14:textId="77777777" w:rsidR="0096229A" w:rsidRPr="0096229A" w:rsidRDefault="0096229A" w:rsidP="0096229A">
            <w:pPr>
              <w:jc w:val="center"/>
              <w:rPr>
                <w:rFonts w:ascii="Times New Roman" w:hAnsi="Times New Roman" w:cs="Times New Roman"/>
                <w:sz w:val="15"/>
                <w:szCs w:val="15"/>
              </w:rPr>
            </w:pPr>
          </w:p>
        </w:tc>
        <w:tc>
          <w:tcPr>
            <w:tcW w:w="969" w:type="dxa"/>
          </w:tcPr>
          <w:p w14:paraId="6B0CA6E7"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153 (64,8%)</w:t>
            </w:r>
          </w:p>
        </w:tc>
        <w:tc>
          <w:tcPr>
            <w:tcW w:w="998" w:type="dxa"/>
          </w:tcPr>
          <w:p w14:paraId="5F6BE141"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58,48–70,70</w:t>
            </w:r>
          </w:p>
        </w:tc>
        <w:tc>
          <w:tcPr>
            <w:tcW w:w="652" w:type="dxa"/>
          </w:tcPr>
          <w:p w14:paraId="48AD65D6" w14:textId="77777777" w:rsidR="0096229A" w:rsidRPr="0096229A" w:rsidRDefault="0096229A" w:rsidP="0096229A">
            <w:pPr>
              <w:jc w:val="center"/>
              <w:rPr>
                <w:rFonts w:ascii="Times New Roman" w:hAnsi="Times New Roman" w:cs="Times New Roman"/>
                <w:sz w:val="15"/>
                <w:szCs w:val="15"/>
              </w:rPr>
            </w:pPr>
          </w:p>
        </w:tc>
      </w:tr>
      <w:tr w:rsidR="0096229A" w:rsidRPr="0096229A" w14:paraId="0B3E5E16" w14:textId="77777777" w:rsidTr="0096229A">
        <w:trPr>
          <w:trHeight w:val="345"/>
        </w:trPr>
        <w:tc>
          <w:tcPr>
            <w:tcW w:w="1024" w:type="dxa"/>
          </w:tcPr>
          <w:p w14:paraId="13A17697" w14:textId="77777777" w:rsidR="0096229A" w:rsidRPr="0096229A" w:rsidRDefault="0096229A" w:rsidP="0096229A">
            <w:pP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Masculino</w:t>
            </w:r>
          </w:p>
        </w:tc>
        <w:tc>
          <w:tcPr>
            <w:tcW w:w="968" w:type="dxa"/>
          </w:tcPr>
          <w:p w14:paraId="344F30E9"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504 (37,7%)</w:t>
            </w:r>
          </w:p>
        </w:tc>
        <w:tc>
          <w:tcPr>
            <w:tcW w:w="998" w:type="dxa"/>
          </w:tcPr>
          <w:p w14:paraId="5D141B02"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35,13–40,33</w:t>
            </w:r>
          </w:p>
        </w:tc>
        <w:tc>
          <w:tcPr>
            <w:tcW w:w="652" w:type="dxa"/>
          </w:tcPr>
          <w:p w14:paraId="675CF6B0" w14:textId="77777777" w:rsidR="0096229A" w:rsidRPr="0096229A" w:rsidRDefault="0096229A" w:rsidP="0096229A">
            <w:pPr>
              <w:jc w:val="center"/>
              <w:rPr>
                <w:rFonts w:ascii="Times New Roman" w:hAnsi="Times New Roman" w:cs="Times New Roman"/>
                <w:sz w:val="15"/>
                <w:szCs w:val="15"/>
              </w:rPr>
            </w:pPr>
          </w:p>
        </w:tc>
        <w:tc>
          <w:tcPr>
            <w:tcW w:w="969" w:type="dxa"/>
          </w:tcPr>
          <w:p w14:paraId="7470AB68"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210 (13,1%)</w:t>
            </w:r>
          </w:p>
        </w:tc>
        <w:tc>
          <w:tcPr>
            <w:tcW w:w="998" w:type="dxa"/>
          </w:tcPr>
          <w:p w14:paraId="216C9D1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11,52–14,83</w:t>
            </w:r>
          </w:p>
        </w:tc>
        <w:tc>
          <w:tcPr>
            <w:tcW w:w="652" w:type="dxa"/>
          </w:tcPr>
          <w:p w14:paraId="5ED30279" w14:textId="77777777" w:rsidR="0096229A" w:rsidRPr="0096229A" w:rsidRDefault="0096229A" w:rsidP="0096229A">
            <w:pPr>
              <w:jc w:val="center"/>
              <w:rPr>
                <w:rFonts w:ascii="Times New Roman" w:hAnsi="Times New Roman" w:cs="Times New Roman"/>
                <w:sz w:val="15"/>
                <w:szCs w:val="15"/>
              </w:rPr>
            </w:pPr>
          </w:p>
        </w:tc>
        <w:tc>
          <w:tcPr>
            <w:tcW w:w="969" w:type="dxa"/>
          </w:tcPr>
          <w:p w14:paraId="6012BF9C"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172 (24,2%)</w:t>
            </w:r>
          </w:p>
        </w:tc>
        <w:tc>
          <w:tcPr>
            <w:tcW w:w="998" w:type="dxa"/>
          </w:tcPr>
          <w:p w14:paraId="4A4DB3D7"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21,15–27,45</w:t>
            </w:r>
          </w:p>
        </w:tc>
        <w:tc>
          <w:tcPr>
            <w:tcW w:w="652" w:type="dxa"/>
          </w:tcPr>
          <w:p w14:paraId="21F915BA" w14:textId="77777777" w:rsidR="0096229A" w:rsidRPr="0096229A" w:rsidRDefault="0096229A" w:rsidP="0096229A">
            <w:pPr>
              <w:jc w:val="center"/>
              <w:rPr>
                <w:rFonts w:ascii="Times New Roman" w:hAnsi="Times New Roman" w:cs="Times New Roman"/>
                <w:sz w:val="15"/>
                <w:szCs w:val="15"/>
              </w:rPr>
            </w:pPr>
          </w:p>
        </w:tc>
        <w:tc>
          <w:tcPr>
            <w:tcW w:w="969" w:type="dxa"/>
          </w:tcPr>
          <w:p w14:paraId="6BC3332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1.107 (51,8%)</w:t>
            </w:r>
          </w:p>
        </w:tc>
        <w:tc>
          <w:tcPr>
            <w:tcW w:w="998" w:type="dxa"/>
          </w:tcPr>
          <w:p w14:paraId="3A8E039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49,73–53,97</w:t>
            </w:r>
          </w:p>
        </w:tc>
        <w:tc>
          <w:tcPr>
            <w:tcW w:w="652" w:type="dxa"/>
          </w:tcPr>
          <w:p w14:paraId="752C4FC1" w14:textId="77777777" w:rsidR="0096229A" w:rsidRPr="0096229A" w:rsidRDefault="0096229A" w:rsidP="0096229A">
            <w:pPr>
              <w:jc w:val="center"/>
              <w:rPr>
                <w:rFonts w:ascii="Times New Roman" w:hAnsi="Times New Roman" w:cs="Times New Roman"/>
                <w:sz w:val="15"/>
                <w:szCs w:val="15"/>
              </w:rPr>
            </w:pPr>
          </w:p>
        </w:tc>
        <w:tc>
          <w:tcPr>
            <w:tcW w:w="969" w:type="dxa"/>
          </w:tcPr>
          <w:p w14:paraId="3FFC9D25"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83 (35,2%)</w:t>
            </w:r>
          </w:p>
        </w:tc>
        <w:tc>
          <w:tcPr>
            <w:tcW w:w="998" w:type="dxa"/>
          </w:tcPr>
          <w:p w14:paraId="59255BFF" w14:textId="77777777" w:rsidR="0096229A" w:rsidRPr="0096229A" w:rsidRDefault="0096229A" w:rsidP="0096229A">
            <w:pPr>
              <w:jc w:val="center"/>
              <w:rPr>
                <w:rFonts w:ascii="Times New Roman" w:hAnsi="Times New Roman" w:cs="Times New Roman"/>
                <w:sz w:val="15"/>
                <w:szCs w:val="15"/>
              </w:rPr>
            </w:pPr>
            <w:r w:rsidRPr="0096229A">
              <w:rPr>
                <w:rFonts w:ascii="Times New Roman" w:eastAsia="Times New Roman" w:hAnsi="Times New Roman" w:cs="Times New Roman"/>
                <w:color w:val="000000"/>
                <w:sz w:val="15"/>
                <w:szCs w:val="15"/>
              </w:rPr>
              <w:t>29,30–41,52</w:t>
            </w:r>
          </w:p>
        </w:tc>
        <w:tc>
          <w:tcPr>
            <w:tcW w:w="652" w:type="dxa"/>
          </w:tcPr>
          <w:p w14:paraId="09473163" w14:textId="77777777" w:rsidR="0096229A" w:rsidRPr="0096229A" w:rsidRDefault="0096229A" w:rsidP="0096229A">
            <w:pPr>
              <w:jc w:val="center"/>
              <w:rPr>
                <w:rFonts w:ascii="Times New Roman" w:hAnsi="Times New Roman" w:cs="Times New Roman"/>
                <w:sz w:val="15"/>
                <w:szCs w:val="15"/>
              </w:rPr>
            </w:pPr>
          </w:p>
        </w:tc>
      </w:tr>
      <w:tr w:rsidR="0096229A" w:rsidRPr="0096229A" w14:paraId="4B9BABF2" w14:textId="77777777" w:rsidTr="00871A29">
        <w:trPr>
          <w:trHeight w:val="440"/>
        </w:trPr>
        <w:tc>
          <w:tcPr>
            <w:tcW w:w="1024" w:type="dxa"/>
            <w:shd w:val="clear" w:color="auto" w:fill="D9D9D9" w:themeFill="background1" w:themeFillShade="D9"/>
          </w:tcPr>
          <w:p w14:paraId="72AC3187" w14:textId="0A769866" w:rsidR="0096229A" w:rsidRPr="0096229A" w:rsidRDefault="0096229A" w:rsidP="0096229A">
            <w:pPr>
              <w:rPr>
                <w:rFonts w:ascii="Times New Roman" w:hAnsi="Times New Roman" w:cs="Times New Roman"/>
                <w:sz w:val="15"/>
                <w:szCs w:val="15"/>
              </w:rPr>
            </w:pPr>
            <w:r w:rsidRPr="0096229A">
              <w:rPr>
                <w:rFonts w:ascii="Times New Roman" w:hAnsi="Times New Roman" w:cs="Times New Roman"/>
                <w:sz w:val="15"/>
                <w:szCs w:val="15"/>
              </w:rPr>
              <w:t>Deficiência</w:t>
            </w:r>
            <w:r w:rsidR="002B2348">
              <w:rPr>
                <w:rFonts w:ascii="Times New Roman" w:hAnsi="Times New Roman" w:cs="Times New Roman"/>
                <w:sz w:val="15"/>
                <w:szCs w:val="15"/>
              </w:rPr>
              <w:t>*</w:t>
            </w:r>
            <w:r w:rsidRPr="0096229A">
              <w:rPr>
                <w:rFonts w:ascii="Times New Roman" w:hAnsi="Times New Roman" w:cs="Times New Roman"/>
                <w:sz w:val="15"/>
                <w:szCs w:val="15"/>
              </w:rPr>
              <w:t xml:space="preserve"> </w:t>
            </w:r>
          </w:p>
          <w:p w14:paraId="52F50971" w14:textId="63615D2E" w:rsidR="0096229A" w:rsidRPr="0096229A" w:rsidRDefault="0096229A" w:rsidP="0096229A">
            <w:pPr>
              <w:rPr>
                <w:rFonts w:ascii="Times New Roman" w:hAnsi="Times New Roman" w:cs="Times New Roman"/>
                <w:sz w:val="15"/>
                <w:szCs w:val="15"/>
              </w:rPr>
            </w:pPr>
            <w:r w:rsidRPr="0096229A">
              <w:rPr>
                <w:rFonts w:ascii="Times New Roman" w:hAnsi="Times New Roman" w:cs="Times New Roman"/>
                <w:sz w:val="15"/>
                <w:szCs w:val="15"/>
              </w:rPr>
              <w:t>(n=4.</w:t>
            </w:r>
            <w:r w:rsidR="00955EEC">
              <w:rPr>
                <w:rFonts w:ascii="Times New Roman" w:hAnsi="Times New Roman" w:cs="Times New Roman"/>
                <w:sz w:val="15"/>
                <w:szCs w:val="15"/>
              </w:rPr>
              <w:t>474</w:t>
            </w:r>
            <w:r w:rsidRPr="0096229A">
              <w:rPr>
                <w:rFonts w:ascii="Times New Roman" w:hAnsi="Times New Roman" w:cs="Times New Roman"/>
                <w:sz w:val="15"/>
                <w:szCs w:val="15"/>
              </w:rPr>
              <w:t>)</w:t>
            </w:r>
          </w:p>
        </w:tc>
        <w:tc>
          <w:tcPr>
            <w:tcW w:w="968" w:type="dxa"/>
            <w:shd w:val="clear" w:color="auto" w:fill="D9D9D9" w:themeFill="background1" w:themeFillShade="D9"/>
          </w:tcPr>
          <w:p w14:paraId="1D782891"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(n=1.259)</w:t>
            </w:r>
          </w:p>
        </w:tc>
        <w:tc>
          <w:tcPr>
            <w:tcW w:w="998" w:type="dxa"/>
            <w:shd w:val="clear" w:color="auto" w:fill="D9D9D9" w:themeFill="background1" w:themeFillShade="D9"/>
          </w:tcPr>
          <w:p w14:paraId="25B90776" w14:textId="77777777" w:rsidR="0096229A" w:rsidRPr="0096229A" w:rsidRDefault="0096229A" w:rsidP="0096229A">
            <w:pPr>
              <w:jc w:val="center"/>
            </w:pPr>
          </w:p>
        </w:tc>
        <w:tc>
          <w:tcPr>
            <w:tcW w:w="652" w:type="dxa"/>
            <w:shd w:val="clear" w:color="auto" w:fill="D9D9D9" w:themeFill="background1" w:themeFillShade="D9"/>
          </w:tcPr>
          <w:p w14:paraId="466009F7" w14:textId="35CD23AC" w:rsidR="0096229A" w:rsidRPr="0096229A" w:rsidRDefault="0096229A" w:rsidP="0096229A">
            <w:pPr>
              <w:jc w:val="center"/>
            </w:pPr>
            <w:r w:rsidRPr="0096229A">
              <w:rPr>
                <w:rFonts w:ascii="Times New Roman" w:hAnsi="Times New Roman" w:cs="Times New Roman"/>
                <w:sz w:val="15"/>
                <w:szCs w:val="15"/>
              </w:rPr>
              <w:t>0,027</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6D6B293C"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(n=1.529)</w:t>
            </w:r>
          </w:p>
        </w:tc>
        <w:tc>
          <w:tcPr>
            <w:tcW w:w="998" w:type="dxa"/>
            <w:shd w:val="clear" w:color="auto" w:fill="D9D9D9" w:themeFill="background1" w:themeFillShade="D9"/>
          </w:tcPr>
          <w:p w14:paraId="4319E133" w14:textId="77777777" w:rsidR="0096229A" w:rsidRPr="0096229A" w:rsidRDefault="0096229A" w:rsidP="0096229A">
            <w:pPr>
              <w:jc w:val="center"/>
            </w:pPr>
          </w:p>
        </w:tc>
        <w:tc>
          <w:tcPr>
            <w:tcW w:w="652" w:type="dxa"/>
            <w:shd w:val="clear" w:color="auto" w:fill="D9D9D9" w:themeFill="background1" w:themeFillShade="D9"/>
          </w:tcPr>
          <w:p w14:paraId="52E14BDA" w14:textId="19DE4BDD" w:rsidR="0096229A" w:rsidRPr="0096229A" w:rsidRDefault="0096229A" w:rsidP="0096229A">
            <w:pPr>
              <w:jc w:val="cente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2827BA5F"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(n=673)</w:t>
            </w:r>
          </w:p>
        </w:tc>
        <w:tc>
          <w:tcPr>
            <w:tcW w:w="998" w:type="dxa"/>
            <w:shd w:val="clear" w:color="auto" w:fill="D9D9D9" w:themeFill="background1" w:themeFillShade="D9"/>
          </w:tcPr>
          <w:p w14:paraId="17258FA1" w14:textId="77777777" w:rsidR="0096229A" w:rsidRPr="0096229A" w:rsidRDefault="0096229A" w:rsidP="0096229A">
            <w:pPr>
              <w:jc w:val="center"/>
            </w:pPr>
          </w:p>
        </w:tc>
        <w:tc>
          <w:tcPr>
            <w:tcW w:w="652" w:type="dxa"/>
            <w:shd w:val="clear" w:color="auto" w:fill="D9D9D9" w:themeFill="background1" w:themeFillShade="D9"/>
          </w:tcPr>
          <w:p w14:paraId="1703C10C" w14:textId="358D32E8" w:rsidR="0096229A" w:rsidRPr="0096229A" w:rsidRDefault="0096229A" w:rsidP="0096229A">
            <w:pPr>
              <w:jc w:val="cente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0611AD9F"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(n=2.032)</w:t>
            </w:r>
          </w:p>
        </w:tc>
        <w:tc>
          <w:tcPr>
            <w:tcW w:w="998" w:type="dxa"/>
            <w:shd w:val="clear" w:color="auto" w:fill="D9D9D9" w:themeFill="background1" w:themeFillShade="D9"/>
          </w:tcPr>
          <w:p w14:paraId="6F3E7271" w14:textId="77777777" w:rsidR="0096229A" w:rsidRPr="0096229A" w:rsidRDefault="0096229A" w:rsidP="0096229A">
            <w:pPr>
              <w:jc w:val="center"/>
            </w:pPr>
          </w:p>
        </w:tc>
        <w:tc>
          <w:tcPr>
            <w:tcW w:w="652" w:type="dxa"/>
            <w:shd w:val="clear" w:color="auto" w:fill="D9D9D9" w:themeFill="background1" w:themeFillShade="D9"/>
          </w:tcPr>
          <w:p w14:paraId="49B95668" w14:textId="04E6AC1A" w:rsidR="0096229A" w:rsidRPr="0096229A" w:rsidRDefault="0096229A" w:rsidP="0096229A">
            <w:pPr>
              <w:jc w:val="center"/>
            </w:pPr>
            <w:r w:rsidRPr="0096229A">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6634A946"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(n=225)</w:t>
            </w:r>
          </w:p>
        </w:tc>
        <w:tc>
          <w:tcPr>
            <w:tcW w:w="998" w:type="dxa"/>
            <w:shd w:val="clear" w:color="auto" w:fill="D9D9D9" w:themeFill="background1" w:themeFillShade="D9"/>
          </w:tcPr>
          <w:p w14:paraId="0D4EC5F0" w14:textId="77777777" w:rsidR="0096229A" w:rsidRPr="0096229A" w:rsidRDefault="0096229A" w:rsidP="0096229A">
            <w:pPr>
              <w:jc w:val="center"/>
            </w:pPr>
          </w:p>
        </w:tc>
        <w:tc>
          <w:tcPr>
            <w:tcW w:w="652" w:type="dxa"/>
            <w:shd w:val="clear" w:color="auto" w:fill="D9D9D9" w:themeFill="background1" w:themeFillShade="D9"/>
          </w:tcPr>
          <w:p w14:paraId="220C440F" w14:textId="62F49D9B" w:rsidR="0096229A" w:rsidRPr="0096229A" w:rsidRDefault="00DA4AB6" w:rsidP="0096229A">
            <w:pPr>
              <w:jc w:val="center"/>
            </w:pPr>
            <w:r>
              <w:rPr>
                <w:rFonts w:ascii="Times New Roman" w:hAnsi="Times New Roman" w:cs="Times New Roman"/>
                <w:sz w:val="15"/>
                <w:szCs w:val="15"/>
              </w:rPr>
              <w:t>0,2</w:t>
            </w:r>
            <w:r w:rsidRPr="0096229A">
              <w:rPr>
                <w:rFonts w:ascii="Times New Roman" w:hAnsi="Times New Roman" w:cs="Times New Roman"/>
                <w:sz w:val="15"/>
                <w:szCs w:val="15"/>
              </w:rPr>
              <w:t>4</w:t>
            </w:r>
            <w:r>
              <w:rPr>
                <w:rFonts w:ascii="Times New Roman" w:hAnsi="Times New Roman" w:cs="Times New Roman"/>
                <w:sz w:val="15"/>
                <w:szCs w:val="15"/>
              </w:rPr>
              <w:t>4</w:t>
            </w:r>
            <w:r w:rsidRPr="00DA4AB6">
              <w:rPr>
                <w:rFonts w:ascii="Times New Roman" w:hAnsi="Times New Roman" w:cs="Times New Roman"/>
                <w:sz w:val="15"/>
                <w:szCs w:val="15"/>
                <w:vertAlign w:val="superscript"/>
              </w:rPr>
              <w:t>1</w:t>
            </w:r>
          </w:p>
        </w:tc>
      </w:tr>
      <w:tr w:rsidR="0096229A" w:rsidRPr="0096229A" w14:paraId="32E16174" w14:textId="77777777" w:rsidTr="00253175">
        <w:trPr>
          <w:trHeight w:val="345"/>
        </w:trPr>
        <w:tc>
          <w:tcPr>
            <w:tcW w:w="1024" w:type="dxa"/>
          </w:tcPr>
          <w:p w14:paraId="2E203B1B" w14:textId="77777777" w:rsidR="0096229A" w:rsidRPr="0096229A" w:rsidRDefault="0096229A" w:rsidP="0096229A">
            <w:r w:rsidRPr="0096229A">
              <w:rPr>
                <w:rFonts w:ascii="Times New Roman" w:eastAsia="Times New Roman" w:hAnsi="Times New Roman" w:cs="Times New Roman"/>
                <w:color w:val="000000"/>
                <w:sz w:val="15"/>
                <w:szCs w:val="15"/>
              </w:rPr>
              <w:t>Sim</w:t>
            </w:r>
          </w:p>
        </w:tc>
        <w:tc>
          <w:tcPr>
            <w:tcW w:w="968" w:type="dxa"/>
          </w:tcPr>
          <w:p w14:paraId="25884CA2"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67 (5,3%)</w:t>
            </w:r>
          </w:p>
        </w:tc>
        <w:tc>
          <w:tcPr>
            <w:tcW w:w="998" w:type="dxa"/>
          </w:tcPr>
          <w:p w14:paraId="78F0A3D0"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4,21–6,71</w:t>
            </w:r>
          </w:p>
        </w:tc>
        <w:tc>
          <w:tcPr>
            <w:tcW w:w="652" w:type="dxa"/>
          </w:tcPr>
          <w:p w14:paraId="42C94EE9" w14:textId="77777777" w:rsidR="0096229A" w:rsidRPr="0096229A" w:rsidRDefault="0096229A" w:rsidP="0096229A">
            <w:pPr>
              <w:jc w:val="center"/>
            </w:pPr>
          </w:p>
        </w:tc>
        <w:tc>
          <w:tcPr>
            <w:tcW w:w="969" w:type="dxa"/>
          </w:tcPr>
          <w:p w14:paraId="3FE50D4C"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100 (6,5%)</w:t>
            </w:r>
          </w:p>
        </w:tc>
        <w:tc>
          <w:tcPr>
            <w:tcW w:w="998" w:type="dxa"/>
          </w:tcPr>
          <w:p w14:paraId="513BEF7B"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5,40–7,90</w:t>
            </w:r>
          </w:p>
        </w:tc>
        <w:tc>
          <w:tcPr>
            <w:tcW w:w="652" w:type="dxa"/>
          </w:tcPr>
          <w:p w14:paraId="035F177B" w14:textId="77777777" w:rsidR="0096229A" w:rsidRPr="0096229A" w:rsidRDefault="0096229A" w:rsidP="0096229A">
            <w:pPr>
              <w:jc w:val="center"/>
            </w:pPr>
          </w:p>
        </w:tc>
        <w:tc>
          <w:tcPr>
            <w:tcW w:w="969" w:type="dxa"/>
          </w:tcPr>
          <w:p w14:paraId="72147C55"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46 (6,8%)</w:t>
            </w:r>
          </w:p>
        </w:tc>
        <w:tc>
          <w:tcPr>
            <w:tcW w:w="998" w:type="dxa"/>
          </w:tcPr>
          <w:p w14:paraId="16F2C0FE" w14:textId="77777777" w:rsidR="0096229A" w:rsidRPr="0096229A" w:rsidRDefault="0096229A" w:rsidP="0096229A">
            <w:pPr>
              <w:suppressAutoHyphens/>
              <w:jc w:val="center"/>
            </w:pPr>
            <w:r w:rsidRPr="0096229A">
              <w:rPr>
                <w:rFonts w:ascii="Times New Roman" w:eastAsia="Times New Roman" w:hAnsi="Times New Roman" w:cs="Times New Roman"/>
                <w:color w:val="000000"/>
                <w:sz w:val="15"/>
                <w:szCs w:val="15"/>
              </w:rPr>
              <w:t>5,15–9,01</w:t>
            </w:r>
          </w:p>
        </w:tc>
        <w:tc>
          <w:tcPr>
            <w:tcW w:w="652" w:type="dxa"/>
          </w:tcPr>
          <w:p w14:paraId="79E28A57" w14:textId="77777777" w:rsidR="0096229A" w:rsidRPr="0096229A" w:rsidRDefault="0096229A" w:rsidP="0096229A">
            <w:pPr>
              <w:jc w:val="center"/>
            </w:pPr>
          </w:p>
        </w:tc>
        <w:tc>
          <w:tcPr>
            <w:tcW w:w="969" w:type="dxa"/>
          </w:tcPr>
          <w:p w14:paraId="02E2230C"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44 (2,2%)</w:t>
            </w:r>
          </w:p>
        </w:tc>
        <w:tc>
          <w:tcPr>
            <w:tcW w:w="998" w:type="dxa"/>
          </w:tcPr>
          <w:p w14:paraId="38672527"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1,61–2,90</w:t>
            </w:r>
          </w:p>
        </w:tc>
        <w:tc>
          <w:tcPr>
            <w:tcW w:w="652" w:type="dxa"/>
          </w:tcPr>
          <w:p w14:paraId="68091FEF" w14:textId="77777777" w:rsidR="0096229A" w:rsidRPr="0096229A" w:rsidRDefault="0096229A" w:rsidP="0096229A">
            <w:pPr>
              <w:jc w:val="center"/>
            </w:pPr>
          </w:p>
        </w:tc>
        <w:tc>
          <w:tcPr>
            <w:tcW w:w="969" w:type="dxa"/>
          </w:tcPr>
          <w:p w14:paraId="411B11B4"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13 (5,8%)</w:t>
            </w:r>
          </w:p>
        </w:tc>
        <w:tc>
          <w:tcPr>
            <w:tcW w:w="998" w:type="dxa"/>
          </w:tcPr>
          <w:p w14:paraId="46830639"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3,37–9,73</w:t>
            </w:r>
          </w:p>
        </w:tc>
        <w:tc>
          <w:tcPr>
            <w:tcW w:w="652" w:type="dxa"/>
          </w:tcPr>
          <w:p w14:paraId="2B929EC3" w14:textId="77777777" w:rsidR="0096229A" w:rsidRPr="0096229A" w:rsidRDefault="0096229A" w:rsidP="0096229A">
            <w:pPr>
              <w:jc w:val="center"/>
            </w:pPr>
          </w:p>
        </w:tc>
      </w:tr>
      <w:tr w:rsidR="0096229A" w:rsidRPr="0096229A" w14:paraId="3E518FA2" w14:textId="77777777" w:rsidTr="00253175">
        <w:trPr>
          <w:trHeight w:val="345"/>
        </w:trPr>
        <w:tc>
          <w:tcPr>
            <w:tcW w:w="1024" w:type="dxa"/>
            <w:tcBorders>
              <w:bottom w:val="single" w:sz="4" w:space="0" w:color="auto"/>
            </w:tcBorders>
          </w:tcPr>
          <w:p w14:paraId="0B6464FA" w14:textId="77777777" w:rsidR="0096229A" w:rsidRPr="0096229A" w:rsidRDefault="0096229A" w:rsidP="0096229A">
            <w:r w:rsidRPr="0096229A">
              <w:rPr>
                <w:rFonts w:ascii="Times New Roman" w:eastAsia="Times New Roman" w:hAnsi="Times New Roman" w:cs="Times New Roman"/>
                <w:color w:val="000000"/>
                <w:sz w:val="15"/>
                <w:szCs w:val="15"/>
              </w:rPr>
              <w:t>Não</w:t>
            </w:r>
          </w:p>
        </w:tc>
        <w:tc>
          <w:tcPr>
            <w:tcW w:w="968" w:type="dxa"/>
            <w:tcBorders>
              <w:bottom w:val="single" w:sz="4" w:space="0" w:color="auto"/>
            </w:tcBorders>
          </w:tcPr>
          <w:p w14:paraId="25828963"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1.192 (94,7%)</w:t>
            </w:r>
          </w:p>
        </w:tc>
        <w:tc>
          <w:tcPr>
            <w:tcW w:w="998" w:type="dxa"/>
            <w:tcBorders>
              <w:bottom w:val="single" w:sz="4" w:space="0" w:color="auto"/>
            </w:tcBorders>
          </w:tcPr>
          <w:p w14:paraId="1BDD6825"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93,29–95,79</w:t>
            </w:r>
          </w:p>
        </w:tc>
        <w:tc>
          <w:tcPr>
            <w:tcW w:w="652" w:type="dxa"/>
            <w:tcBorders>
              <w:bottom w:val="single" w:sz="4" w:space="0" w:color="auto"/>
            </w:tcBorders>
          </w:tcPr>
          <w:p w14:paraId="17F10A5E" w14:textId="77777777" w:rsidR="0096229A" w:rsidRPr="0096229A" w:rsidRDefault="0096229A" w:rsidP="0096229A">
            <w:pPr>
              <w:jc w:val="center"/>
            </w:pPr>
          </w:p>
        </w:tc>
        <w:tc>
          <w:tcPr>
            <w:tcW w:w="969" w:type="dxa"/>
            <w:tcBorders>
              <w:bottom w:val="single" w:sz="4" w:space="0" w:color="auto"/>
            </w:tcBorders>
          </w:tcPr>
          <w:p w14:paraId="15277119"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1.429 (93,5%)</w:t>
            </w:r>
          </w:p>
        </w:tc>
        <w:tc>
          <w:tcPr>
            <w:tcW w:w="998" w:type="dxa"/>
            <w:tcBorders>
              <w:bottom w:val="single" w:sz="4" w:space="0" w:color="auto"/>
            </w:tcBorders>
          </w:tcPr>
          <w:p w14:paraId="252A815C"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92,10–94,60</w:t>
            </w:r>
          </w:p>
        </w:tc>
        <w:tc>
          <w:tcPr>
            <w:tcW w:w="652" w:type="dxa"/>
            <w:tcBorders>
              <w:bottom w:val="single" w:sz="4" w:space="0" w:color="auto"/>
            </w:tcBorders>
          </w:tcPr>
          <w:p w14:paraId="6AB15F84" w14:textId="77777777" w:rsidR="0096229A" w:rsidRPr="0096229A" w:rsidRDefault="0096229A" w:rsidP="0096229A">
            <w:pPr>
              <w:jc w:val="center"/>
            </w:pPr>
          </w:p>
        </w:tc>
        <w:tc>
          <w:tcPr>
            <w:tcW w:w="969" w:type="dxa"/>
            <w:tcBorders>
              <w:bottom w:val="single" w:sz="4" w:space="0" w:color="auto"/>
            </w:tcBorders>
          </w:tcPr>
          <w:p w14:paraId="31AA3487"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627 (93,2%)</w:t>
            </w:r>
          </w:p>
        </w:tc>
        <w:tc>
          <w:tcPr>
            <w:tcW w:w="998" w:type="dxa"/>
            <w:tcBorders>
              <w:bottom w:val="single" w:sz="4" w:space="0" w:color="auto"/>
            </w:tcBorders>
          </w:tcPr>
          <w:p w14:paraId="69ADF642"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51,54–90,12</w:t>
            </w:r>
          </w:p>
        </w:tc>
        <w:tc>
          <w:tcPr>
            <w:tcW w:w="652" w:type="dxa"/>
            <w:tcBorders>
              <w:bottom w:val="single" w:sz="4" w:space="0" w:color="auto"/>
            </w:tcBorders>
          </w:tcPr>
          <w:p w14:paraId="51CD2C4D" w14:textId="77777777" w:rsidR="0096229A" w:rsidRPr="0096229A" w:rsidRDefault="0096229A" w:rsidP="0096229A">
            <w:pPr>
              <w:jc w:val="center"/>
            </w:pPr>
          </w:p>
        </w:tc>
        <w:tc>
          <w:tcPr>
            <w:tcW w:w="969" w:type="dxa"/>
            <w:tcBorders>
              <w:bottom w:val="single" w:sz="4" w:space="0" w:color="auto"/>
            </w:tcBorders>
          </w:tcPr>
          <w:p w14:paraId="47295625"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1.988 (97,8%)</w:t>
            </w:r>
          </w:p>
        </w:tc>
        <w:tc>
          <w:tcPr>
            <w:tcW w:w="998" w:type="dxa"/>
            <w:tcBorders>
              <w:bottom w:val="single" w:sz="4" w:space="0" w:color="auto"/>
            </w:tcBorders>
          </w:tcPr>
          <w:p w14:paraId="17DAB0EC"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97,10–98,39</w:t>
            </w:r>
          </w:p>
        </w:tc>
        <w:tc>
          <w:tcPr>
            <w:tcW w:w="652" w:type="dxa"/>
            <w:tcBorders>
              <w:bottom w:val="single" w:sz="4" w:space="0" w:color="auto"/>
            </w:tcBorders>
          </w:tcPr>
          <w:p w14:paraId="3BC1FB4B" w14:textId="77777777" w:rsidR="0096229A" w:rsidRPr="0096229A" w:rsidRDefault="0096229A" w:rsidP="0096229A">
            <w:pPr>
              <w:jc w:val="center"/>
            </w:pPr>
          </w:p>
        </w:tc>
        <w:tc>
          <w:tcPr>
            <w:tcW w:w="969" w:type="dxa"/>
            <w:tcBorders>
              <w:bottom w:val="single" w:sz="4" w:space="0" w:color="auto"/>
            </w:tcBorders>
          </w:tcPr>
          <w:p w14:paraId="1BD23082"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212 (94,2%)</w:t>
            </w:r>
          </w:p>
        </w:tc>
        <w:tc>
          <w:tcPr>
            <w:tcW w:w="998" w:type="dxa"/>
            <w:tcBorders>
              <w:bottom w:val="single" w:sz="4" w:space="0" w:color="auto"/>
            </w:tcBorders>
          </w:tcPr>
          <w:p w14:paraId="699BB0E8" w14:textId="77777777" w:rsidR="0096229A" w:rsidRPr="0096229A" w:rsidRDefault="0096229A" w:rsidP="0096229A">
            <w:pPr>
              <w:jc w:val="center"/>
            </w:pPr>
            <w:r w:rsidRPr="0096229A">
              <w:rPr>
                <w:rFonts w:ascii="Times New Roman" w:eastAsia="Times New Roman" w:hAnsi="Times New Roman" w:cs="Times New Roman"/>
                <w:color w:val="000000"/>
                <w:sz w:val="15"/>
                <w:szCs w:val="15"/>
              </w:rPr>
              <w:t>90,27–96,63</w:t>
            </w:r>
          </w:p>
        </w:tc>
        <w:tc>
          <w:tcPr>
            <w:tcW w:w="652" w:type="dxa"/>
            <w:tcBorders>
              <w:bottom w:val="single" w:sz="4" w:space="0" w:color="auto"/>
            </w:tcBorders>
          </w:tcPr>
          <w:p w14:paraId="14DEB1A4" w14:textId="77777777" w:rsidR="0096229A" w:rsidRPr="0096229A" w:rsidRDefault="0096229A" w:rsidP="0096229A">
            <w:pPr>
              <w:jc w:val="center"/>
            </w:pPr>
          </w:p>
        </w:tc>
      </w:tr>
    </w:tbl>
    <w:p w14:paraId="29145B10" w14:textId="529CDACF" w:rsidR="00797951" w:rsidRDefault="00253175" w:rsidP="0081166F">
      <w:pPr>
        <w:suppressAutoHyphens/>
        <w:ind w:firstLine="0"/>
        <w:rPr>
          <w:rFonts w:ascii="Times New Roman" w:eastAsia="Times New Roman" w:hAnsi="Times New Roman" w:cs="Times New Roman"/>
          <w:color w:val="000000"/>
          <w:sz w:val="20"/>
          <w:szCs w:val="20"/>
        </w:rPr>
      </w:pPr>
      <w:r w:rsidRPr="0086286E">
        <w:rPr>
          <w:rFonts w:ascii="Times New Roman" w:eastAsia="Times New Roman" w:hAnsi="Times New Roman" w:cs="Times New Roman"/>
          <w:color w:val="000000"/>
          <w:sz w:val="16"/>
          <w:szCs w:val="16"/>
        </w:rPr>
        <w:t>IC95%: intervalo de confiança de 95%; ¹Teste qui quadrado;</w:t>
      </w:r>
      <w:r w:rsidR="0029786E">
        <w:rPr>
          <w:rFonts w:ascii="Times New Roman" w:eastAsia="Times New Roman" w:hAnsi="Times New Roman" w:cs="Times New Roman"/>
          <w:color w:val="000000"/>
          <w:sz w:val="10"/>
          <w:szCs w:val="10"/>
          <w:vertAlign w:val="superscript"/>
        </w:rPr>
        <w:t xml:space="preserve"> </w:t>
      </w:r>
      <w:r w:rsidR="0029786E">
        <w:rPr>
          <w:rFonts w:ascii="Times New Roman" w:eastAsia="Times New Roman" w:hAnsi="Times New Roman" w:cs="Times New Roman"/>
          <w:color w:val="000000"/>
          <w:sz w:val="16"/>
          <w:szCs w:val="16"/>
        </w:rPr>
        <w:t>*</w:t>
      </w:r>
      <w:r w:rsidRPr="0086286E">
        <w:rPr>
          <w:rFonts w:ascii="Times New Roman" w:eastAsia="Times New Roman" w:hAnsi="Times New Roman" w:cs="Times New Roman"/>
          <w:color w:val="000000"/>
          <w:sz w:val="16"/>
          <w:szCs w:val="16"/>
        </w:rPr>
        <w:t>Dados sem informação de todos os registros; SINAN: Sistema de Informação de Agravos de Notificações</w:t>
      </w:r>
      <w:r w:rsidR="007C7B12">
        <w:rPr>
          <w:rFonts w:ascii="Times New Roman" w:eastAsia="Times New Roman" w:hAnsi="Times New Roman" w:cs="Times New Roman"/>
          <w:color w:val="000000"/>
          <w:sz w:val="16"/>
          <w:szCs w:val="16"/>
        </w:rPr>
        <w:t xml:space="preserve">; SC: Santa Catarina. </w:t>
      </w:r>
      <w:r w:rsidR="0081166F">
        <w:rPr>
          <w:rFonts w:ascii="Times New Roman" w:eastAsia="Times New Roman" w:hAnsi="Times New Roman" w:cs="Times New Roman"/>
          <w:color w:val="000000"/>
          <w:sz w:val="20"/>
          <w:szCs w:val="20"/>
        </w:rPr>
        <w:t xml:space="preserve">  </w:t>
      </w:r>
    </w:p>
    <w:p w14:paraId="5B858444" w14:textId="77777777" w:rsidR="00797951" w:rsidRDefault="00797951" w:rsidP="0081166F">
      <w:pPr>
        <w:suppressAutoHyphens/>
        <w:ind w:firstLine="0"/>
        <w:rPr>
          <w:rFonts w:ascii="Times New Roman" w:eastAsia="Times New Roman" w:hAnsi="Times New Roman" w:cs="Times New Roman"/>
          <w:color w:val="000000"/>
          <w:sz w:val="20"/>
          <w:szCs w:val="20"/>
        </w:rPr>
      </w:pPr>
    </w:p>
    <w:p w14:paraId="4CC5984F" w14:textId="77777777" w:rsidR="00797951" w:rsidRDefault="00797951" w:rsidP="0081166F">
      <w:pPr>
        <w:suppressAutoHyphens/>
        <w:ind w:firstLine="0"/>
        <w:rPr>
          <w:rFonts w:ascii="Times New Roman" w:eastAsia="Times New Roman" w:hAnsi="Times New Roman" w:cs="Times New Roman"/>
          <w:color w:val="000000"/>
          <w:sz w:val="20"/>
          <w:szCs w:val="20"/>
        </w:rPr>
      </w:pPr>
    </w:p>
    <w:bookmarkEnd w:id="33"/>
    <w:p w14:paraId="2D146DA0" w14:textId="77777777" w:rsidR="00797951" w:rsidRDefault="00797951" w:rsidP="0081166F">
      <w:pPr>
        <w:suppressAutoHyphens/>
        <w:ind w:firstLine="0"/>
        <w:rPr>
          <w:rFonts w:ascii="Times New Roman" w:eastAsia="Times New Roman" w:hAnsi="Times New Roman" w:cs="Times New Roman"/>
          <w:color w:val="000000"/>
          <w:sz w:val="20"/>
          <w:szCs w:val="20"/>
        </w:rPr>
      </w:pPr>
    </w:p>
    <w:p w14:paraId="3A617D2C" w14:textId="77777777" w:rsidR="00797951" w:rsidRDefault="00797951" w:rsidP="0081166F">
      <w:pPr>
        <w:suppressAutoHyphens/>
        <w:ind w:firstLine="0"/>
        <w:rPr>
          <w:rFonts w:ascii="Times New Roman" w:eastAsia="Times New Roman" w:hAnsi="Times New Roman" w:cs="Times New Roman"/>
          <w:color w:val="000000"/>
          <w:sz w:val="20"/>
          <w:szCs w:val="20"/>
        </w:rPr>
      </w:pPr>
    </w:p>
    <w:p w14:paraId="657AD1F8" w14:textId="77777777" w:rsidR="00797951" w:rsidRDefault="00797951" w:rsidP="0081166F">
      <w:pPr>
        <w:suppressAutoHyphens/>
        <w:ind w:firstLine="0"/>
        <w:rPr>
          <w:rFonts w:ascii="Times New Roman" w:eastAsia="Times New Roman" w:hAnsi="Times New Roman" w:cs="Times New Roman"/>
          <w:color w:val="000000"/>
          <w:sz w:val="20"/>
          <w:szCs w:val="20"/>
        </w:rPr>
      </w:pPr>
    </w:p>
    <w:p w14:paraId="37347130" w14:textId="77777777" w:rsidR="00797951" w:rsidRDefault="00797951" w:rsidP="0081166F">
      <w:pPr>
        <w:suppressAutoHyphens/>
        <w:ind w:firstLine="0"/>
        <w:rPr>
          <w:rFonts w:ascii="Times New Roman" w:eastAsia="Times New Roman" w:hAnsi="Times New Roman" w:cs="Times New Roman"/>
          <w:color w:val="000000"/>
          <w:sz w:val="20"/>
          <w:szCs w:val="20"/>
        </w:rPr>
      </w:pPr>
    </w:p>
    <w:p w14:paraId="481CDEAA" w14:textId="77777777" w:rsidR="00797951" w:rsidRDefault="00797951" w:rsidP="0081166F">
      <w:pPr>
        <w:suppressAutoHyphens/>
        <w:ind w:firstLine="0"/>
        <w:rPr>
          <w:rFonts w:ascii="Times New Roman" w:eastAsia="Times New Roman" w:hAnsi="Times New Roman" w:cs="Times New Roman"/>
          <w:color w:val="000000"/>
          <w:sz w:val="20"/>
          <w:szCs w:val="20"/>
        </w:rPr>
      </w:pPr>
    </w:p>
    <w:p w14:paraId="02D2A5F6" w14:textId="77777777" w:rsidR="005D77AB" w:rsidRDefault="005D77AB" w:rsidP="0081166F">
      <w:pPr>
        <w:suppressAutoHyphens/>
        <w:ind w:firstLine="0"/>
        <w:rPr>
          <w:rFonts w:ascii="Times New Roman" w:eastAsia="Times New Roman" w:hAnsi="Times New Roman" w:cs="Times New Roman"/>
          <w:color w:val="000000"/>
          <w:sz w:val="20"/>
          <w:szCs w:val="20"/>
        </w:rPr>
        <w:sectPr w:rsidR="005D77AB" w:rsidSect="0081166F">
          <w:headerReference w:type="default" r:id="rId17"/>
          <w:pgSz w:w="16838" w:h="11906" w:orient="landscape"/>
          <w:pgMar w:top="1701" w:right="1701" w:bottom="1134" w:left="1134" w:header="1134" w:footer="0" w:gutter="0"/>
          <w:pgNumType w:start="1"/>
          <w:cols w:space="720"/>
          <w:formProt w:val="0"/>
          <w:docGrid w:linePitch="299" w:charSpace="8192"/>
        </w:sectPr>
      </w:pPr>
    </w:p>
    <w:p w14:paraId="711070A3" w14:textId="33A6CE89" w:rsidR="00345A7A" w:rsidRDefault="004322C7" w:rsidP="00EE5875">
      <w:pPr>
        <w:suppressAutoHyphens/>
        <w:ind w:firstLine="0"/>
        <w:rPr>
          <w:rFonts w:ascii="Times New Roman" w:eastAsia="Times New Roman" w:hAnsi="Times New Roman" w:cs="Times New Roman"/>
          <w:color w:val="000000"/>
          <w:sz w:val="20"/>
          <w:szCs w:val="20"/>
        </w:rPr>
      </w:pPr>
      <w:bookmarkStart w:id="35" w:name="_Hlk104595596"/>
      <w:bookmarkEnd w:id="34"/>
      <w:r w:rsidRPr="0086286E">
        <w:rPr>
          <w:rFonts w:ascii="Times New Roman" w:eastAsia="Times New Roman" w:hAnsi="Times New Roman" w:cs="Times New Roman"/>
          <w:b/>
          <w:bCs/>
          <w:color w:val="000000"/>
          <w:sz w:val="20"/>
          <w:szCs w:val="20"/>
        </w:rPr>
        <w:lastRenderedPageBreak/>
        <w:t xml:space="preserve">Tabela 2 – </w:t>
      </w:r>
      <w:r w:rsidRPr="0086286E">
        <w:rPr>
          <w:rFonts w:ascii="Times New Roman" w:eastAsia="Times New Roman" w:hAnsi="Times New Roman" w:cs="Times New Roman"/>
          <w:color w:val="000000"/>
          <w:sz w:val="20"/>
          <w:szCs w:val="20"/>
        </w:rPr>
        <w:t>Caracterização dos autores dos maus-tratos infantis (segundo sexo e vínculo com a vítima), de acordo com o tipo de violência contra crianças e adolescentes, com base em notificações realizadas pelo SINAN</w:t>
      </w:r>
      <w:r w:rsidR="007C7B12">
        <w:rPr>
          <w:rFonts w:ascii="Times New Roman" w:eastAsia="Times New Roman" w:hAnsi="Times New Roman" w:cs="Times New Roman"/>
          <w:color w:val="000000"/>
          <w:sz w:val="20"/>
          <w:szCs w:val="20"/>
        </w:rPr>
        <w:t>/SC</w:t>
      </w:r>
      <w:r w:rsidRPr="0086286E">
        <w:rPr>
          <w:rFonts w:ascii="Times New Roman" w:eastAsia="Times New Roman" w:hAnsi="Times New Roman" w:cs="Times New Roman"/>
          <w:color w:val="000000"/>
          <w:sz w:val="20"/>
          <w:szCs w:val="20"/>
        </w:rPr>
        <w:t xml:space="preserve">, no período de 06 de janeiro de 2019 a 14 de março de 2020 </w:t>
      </w:r>
      <w:r w:rsidRPr="002B2348">
        <w:rPr>
          <w:rFonts w:ascii="Times New Roman" w:eastAsia="Times New Roman" w:hAnsi="Times New Roman" w:cs="Times New Roman"/>
          <w:i/>
          <w:iCs/>
          <w:color w:val="000000"/>
          <w:sz w:val="20"/>
          <w:szCs w:val="20"/>
        </w:rPr>
        <w:t>(n= 4</w:t>
      </w:r>
      <w:r w:rsidR="009152A5" w:rsidRPr="002B2348">
        <w:rPr>
          <w:rFonts w:ascii="Times New Roman" w:eastAsia="Times New Roman" w:hAnsi="Times New Roman" w:cs="Times New Roman"/>
          <w:i/>
          <w:iCs/>
          <w:color w:val="000000"/>
          <w:sz w:val="20"/>
          <w:szCs w:val="20"/>
        </w:rPr>
        <w:t>.</w:t>
      </w:r>
      <w:r w:rsidRPr="002B2348">
        <w:rPr>
          <w:rFonts w:ascii="Times New Roman" w:eastAsia="Times New Roman" w:hAnsi="Times New Roman" w:cs="Times New Roman"/>
          <w:i/>
          <w:iCs/>
          <w:color w:val="000000"/>
          <w:sz w:val="20"/>
          <w:szCs w:val="20"/>
        </w:rPr>
        <w:t>754).</w:t>
      </w:r>
      <w:r w:rsidRPr="0086286E">
        <w:rPr>
          <w:rFonts w:ascii="Times New Roman" w:eastAsia="Times New Roman" w:hAnsi="Times New Roman" w:cs="Times New Roman"/>
          <w:color w:val="000000"/>
          <w:sz w:val="20"/>
          <w:szCs w:val="20"/>
        </w:rPr>
        <w:t xml:space="preserve">                  </w:t>
      </w:r>
    </w:p>
    <w:tbl>
      <w:tblPr>
        <w:tblStyle w:val="Tabelacomgrade1"/>
        <w:tblW w:w="14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968"/>
        <w:gridCol w:w="998"/>
        <w:gridCol w:w="652"/>
        <w:gridCol w:w="969"/>
        <w:gridCol w:w="998"/>
        <w:gridCol w:w="652"/>
        <w:gridCol w:w="969"/>
        <w:gridCol w:w="998"/>
        <w:gridCol w:w="652"/>
        <w:gridCol w:w="969"/>
        <w:gridCol w:w="998"/>
        <w:gridCol w:w="652"/>
        <w:gridCol w:w="969"/>
        <w:gridCol w:w="998"/>
        <w:gridCol w:w="652"/>
      </w:tblGrid>
      <w:tr w:rsidR="00345A7A" w:rsidRPr="0096229A" w14:paraId="203BA4E3" w14:textId="77777777" w:rsidTr="00FE3151">
        <w:trPr>
          <w:trHeight w:val="520"/>
        </w:trPr>
        <w:tc>
          <w:tcPr>
            <w:tcW w:w="1271" w:type="dxa"/>
            <w:tcBorders>
              <w:top w:val="single" w:sz="4" w:space="0" w:color="auto"/>
            </w:tcBorders>
            <w:shd w:val="clear" w:color="auto" w:fill="D9D9D9" w:themeFill="background1" w:themeFillShade="D9"/>
          </w:tcPr>
          <w:p w14:paraId="2324F7E4" w14:textId="77777777" w:rsidR="00345A7A" w:rsidRPr="0096229A" w:rsidRDefault="00345A7A" w:rsidP="007269D8">
            <w:pPr>
              <w:rPr>
                <w:rFonts w:ascii="Times New Roman" w:hAnsi="Times New Roman" w:cs="Times New Roman"/>
                <w:sz w:val="16"/>
                <w:szCs w:val="16"/>
              </w:rPr>
            </w:pPr>
            <w:r w:rsidRPr="0096229A">
              <w:rPr>
                <w:rFonts w:ascii="Times New Roman" w:hAnsi="Times New Roman" w:cs="Times New Roman"/>
                <w:sz w:val="16"/>
                <w:szCs w:val="16"/>
              </w:rPr>
              <w:t>Variáveis</w:t>
            </w:r>
          </w:p>
        </w:tc>
        <w:tc>
          <w:tcPr>
            <w:tcW w:w="1966" w:type="dxa"/>
            <w:gridSpan w:val="2"/>
            <w:tcBorders>
              <w:top w:val="single" w:sz="4" w:space="0" w:color="auto"/>
            </w:tcBorders>
            <w:shd w:val="clear" w:color="auto" w:fill="D9D9D9" w:themeFill="background1" w:themeFillShade="D9"/>
          </w:tcPr>
          <w:p w14:paraId="1D4341EA" w14:textId="77777777" w:rsidR="00345A7A" w:rsidRDefault="00345A7A" w:rsidP="007269D8">
            <w:pPr>
              <w:jc w:val="center"/>
              <w:rPr>
                <w:rFonts w:ascii="Times New Roman" w:hAnsi="Times New Roman" w:cs="Times New Roman"/>
                <w:sz w:val="16"/>
                <w:szCs w:val="16"/>
              </w:rPr>
            </w:pPr>
            <w:r w:rsidRPr="0096229A">
              <w:rPr>
                <w:rFonts w:ascii="Times New Roman" w:hAnsi="Times New Roman" w:cs="Times New Roman"/>
                <w:sz w:val="16"/>
                <w:szCs w:val="16"/>
              </w:rPr>
              <w:t>Violência Física</w:t>
            </w:r>
          </w:p>
          <w:p w14:paraId="5C469A34" w14:textId="0618C8BA" w:rsidR="00FE3151" w:rsidRPr="0096229A" w:rsidRDefault="00711FC5" w:rsidP="007269D8">
            <w:pPr>
              <w:jc w:val="center"/>
              <w:rPr>
                <w:rFonts w:ascii="Times New Roman" w:hAnsi="Times New Roman" w:cs="Times New Roman"/>
                <w:sz w:val="16"/>
                <w:szCs w:val="16"/>
              </w:rPr>
            </w:pPr>
            <w:r>
              <w:rPr>
                <w:rFonts w:ascii="Times New Roman" w:hAnsi="Times New Roman" w:cs="Times New Roman"/>
                <w:sz w:val="16"/>
                <w:szCs w:val="16"/>
              </w:rPr>
              <w:t>(n=1.337)</w:t>
            </w:r>
          </w:p>
        </w:tc>
        <w:tc>
          <w:tcPr>
            <w:tcW w:w="652" w:type="dxa"/>
            <w:tcBorders>
              <w:top w:val="single" w:sz="4" w:space="0" w:color="auto"/>
            </w:tcBorders>
            <w:shd w:val="clear" w:color="auto" w:fill="D9D9D9" w:themeFill="background1" w:themeFillShade="D9"/>
          </w:tcPr>
          <w:p w14:paraId="1B969575"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4A735BC6" w14:textId="77777777" w:rsidR="00345A7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Violência Sexual</w:t>
            </w:r>
          </w:p>
          <w:p w14:paraId="7AF077CD" w14:textId="2E0B440F" w:rsidR="00711FC5" w:rsidRPr="0096229A" w:rsidRDefault="00711FC5" w:rsidP="007269D8">
            <w:pPr>
              <w:jc w:val="center"/>
              <w:rPr>
                <w:rFonts w:ascii="Times New Roman" w:hAnsi="Times New Roman" w:cs="Times New Roman"/>
                <w:sz w:val="15"/>
                <w:szCs w:val="15"/>
              </w:rPr>
            </w:pPr>
            <w:r>
              <w:rPr>
                <w:rFonts w:ascii="Times New Roman" w:hAnsi="Times New Roman" w:cs="Times New Roman"/>
                <w:sz w:val="15"/>
                <w:szCs w:val="15"/>
              </w:rPr>
              <w:t>(n=1.605)</w:t>
            </w:r>
          </w:p>
        </w:tc>
        <w:tc>
          <w:tcPr>
            <w:tcW w:w="652" w:type="dxa"/>
            <w:tcBorders>
              <w:top w:val="single" w:sz="4" w:space="0" w:color="auto"/>
            </w:tcBorders>
            <w:shd w:val="clear" w:color="auto" w:fill="D9D9D9" w:themeFill="background1" w:themeFillShade="D9"/>
          </w:tcPr>
          <w:p w14:paraId="7630EC8E"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60D5075F" w14:textId="77777777" w:rsidR="00345A7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Violência Psicológica</w:t>
            </w:r>
          </w:p>
          <w:p w14:paraId="4DEFF1CE" w14:textId="61D0BB87" w:rsidR="00711FC5" w:rsidRPr="0096229A" w:rsidRDefault="00711FC5" w:rsidP="007269D8">
            <w:pPr>
              <w:jc w:val="center"/>
              <w:rPr>
                <w:rFonts w:ascii="Times New Roman" w:hAnsi="Times New Roman" w:cs="Times New Roman"/>
                <w:sz w:val="15"/>
                <w:szCs w:val="15"/>
              </w:rPr>
            </w:pPr>
            <w:r>
              <w:rPr>
                <w:rFonts w:ascii="Times New Roman" w:hAnsi="Times New Roman" w:cs="Times New Roman"/>
                <w:sz w:val="15"/>
                <w:szCs w:val="15"/>
              </w:rPr>
              <w:t>(n=712)</w:t>
            </w:r>
          </w:p>
        </w:tc>
        <w:tc>
          <w:tcPr>
            <w:tcW w:w="652" w:type="dxa"/>
            <w:tcBorders>
              <w:top w:val="single" w:sz="4" w:space="0" w:color="auto"/>
            </w:tcBorders>
            <w:shd w:val="clear" w:color="auto" w:fill="D9D9D9" w:themeFill="background1" w:themeFillShade="D9"/>
          </w:tcPr>
          <w:p w14:paraId="091C4D2C"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4BCC1EE2" w14:textId="77777777" w:rsidR="00345A7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Negligência/Abandono</w:t>
            </w:r>
          </w:p>
          <w:p w14:paraId="1DC94297" w14:textId="45E73DEE" w:rsidR="00711FC5" w:rsidRPr="0096229A" w:rsidRDefault="00711FC5" w:rsidP="007269D8">
            <w:pPr>
              <w:jc w:val="center"/>
              <w:rPr>
                <w:rFonts w:ascii="Times New Roman" w:hAnsi="Times New Roman" w:cs="Times New Roman"/>
                <w:sz w:val="15"/>
                <w:szCs w:val="15"/>
              </w:rPr>
            </w:pPr>
            <w:r>
              <w:rPr>
                <w:rFonts w:ascii="Times New Roman" w:hAnsi="Times New Roman" w:cs="Times New Roman"/>
                <w:sz w:val="15"/>
                <w:szCs w:val="15"/>
              </w:rPr>
              <w:t>(n=2.136)</w:t>
            </w:r>
          </w:p>
        </w:tc>
        <w:tc>
          <w:tcPr>
            <w:tcW w:w="652" w:type="dxa"/>
            <w:tcBorders>
              <w:top w:val="single" w:sz="4" w:space="0" w:color="auto"/>
            </w:tcBorders>
            <w:shd w:val="clear" w:color="auto" w:fill="D9D9D9" w:themeFill="background1" w:themeFillShade="D9"/>
          </w:tcPr>
          <w:p w14:paraId="4D0C57C6"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4FBC940E" w14:textId="77777777" w:rsidR="00345A7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Outras Violências</w:t>
            </w:r>
          </w:p>
          <w:p w14:paraId="6D901441" w14:textId="1186EEE8" w:rsidR="00711FC5" w:rsidRPr="0096229A" w:rsidRDefault="00711FC5" w:rsidP="007269D8">
            <w:pPr>
              <w:jc w:val="center"/>
              <w:rPr>
                <w:rFonts w:ascii="Times New Roman" w:hAnsi="Times New Roman" w:cs="Times New Roman"/>
                <w:sz w:val="15"/>
                <w:szCs w:val="15"/>
              </w:rPr>
            </w:pPr>
            <w:r>
              <w:rPr>
                <w:rFonts w:ascii="Times New Roman" w:hAnsi="Times New Roman" w:cs="Times New Roman"/>
                <w:sz w:val="15"/>
                <w:szCs w:val="15"/>
              </w:rPr>
              <w:t>(n=236)</w:t>
            </w:r>
          </w:p>
        </w:tc>
        <w:tc>
          <w:tcPr>
            <w:tcW w:w="652" w:type="dxa"/>
            <w:tcBorders>
              <w:top w:val="single" w:sz="4" w:space="0" w:color="auto"/>
            </w:tcBorders>
            <w:shd w:val="clear" w:color="auto" w:fill="D9D9D9" w:themeFill="background1" w:themeFillShade="D9"/>
          </w:tcPr>
          <w:p w14:paraId="4B65ECD6"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r>
      <w:tr w:rsidR="00345A7A" w:rsidRPr="0096229A" w14:paraId="5F737D23" w14:textId="77777777" w:rsidTr="00345A7A">
        <w:trPr>
          <w:trHeight w:val="345"/>
        </w:trPr>
        <w:tc>
          <w:tcPr>
            <w:tcW w:w="1271" w:type="dxa"/>
            <w:tcBorders>
              <w:bottom w:val="single" w:sz="4" w:space="0" w:color="auto"/>
            </w:tcBorders>
            <w:shd w:val="clear" w:color="auto" w:fill="D9D9D9" w:themeFill="background1" w:themeFillShade="D9"/>
          </w:tcPr>
          <w:p w14:paraId="2B315575" w14:textId="77777777" w:rsidR="00345A7A" w:rsidRPr="0096229A" w:rsidRDefault="00345A7A" w:rsidP="007269D8">
            <w:pPr>
              <w:rPr>
                <w:sz w:val="15"/>
                <w:szCs w:val="15"/>
              </w:rPr>
            </w:pPr>
          </w:p>
        </w:tc>
        <w:tc>
          <w:tcPr>
            <w:tcW w:w="968" w:type="dxa"/>
            <w:tcBorders>
              <w:bottom w:val="single" w:sz="4" w:space="0" w:color="auto"/>
            </w:tcBorders>
            <w:shd w:val="clear" w:color="auto" w:fill="D9D9D9" w:themeFill="background1" w:themeFillShade="D9"/>
          </w:tcPr>
          <w:p w14:paraId="1EA83DCD"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3757A236" w14:textId="77777777" w:rsidR="00345A7A" w:rsidRPr="0096229A" w:rsidRDefault="00345A7A" w:rsidP="007269D8">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37F6C90F" w14:textId="77777777" w:rsidR="00345A7A" w:rsidRPr="0096229A" w:rsidRDefault="00345A7A" w:rsidP="007269D8">
            <w:pPr>
              <w:jc w:val="center"/>
            </w:pPr>
          </w:p>
        </w:tc>
        <w:tc>
          <w:tcPr>
            <w:tcW w:w="969" w:type="dxa"/>
            <w:tcBorders>
              <w:bottom w:val="single" w:sz="4" w:space="0" w:color="auto"/>
            </w:tcBorders>
            <w:shd w:val="clear" w:color="auto" w:fill="D9D9D9" w:themeFill="background1" w:themeFillShade="D9"/>
          </w:tcPr>
          <w:p w14:paraId="118C1D51" w14:textId="77777777" w:rsidR="00345A7A" w:rsidRPr="0096229A" w:rsidRDefault="00345A7A" w:rsidP="007269D8">
            <w:pPr>
              <w:jc w:val="cente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474D703C" w14:textId="77777777" w:rsidR="00345A7A" w:rsidRPr="0096229A" w:rsidRDefault="00345A7A" w:rsidP="007269D8">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00D79667" w14:textId="77777777" w:rsidR="00345A7A" w:rsidRPr="0096229A" w:rsidRDefault="00345A7A" w:rsidP="007269D8">
            <w:pPr>
              <w:jc w:val="center"/>
            </w:pPr>
          </w:p>
        </w:tc>
        <w:tc>
          <w:tcPr>
            <w:tcW w:w="969" w:type="dxa"/>
            <w:tcBorders>
              <w:bottom w:val="single" w:sz="4" w:space="0" w:color="auto"/>
            </w:tcBorders>
            <w:shd w:val="clear" w:color="auto" w:fill="D9D9D9" w:themeFill="background1" w:themeFillShade="D9"/>
          </w:tcPr>
          <w:p w14:paraId="69B19068" w14:textId="77777777" w:rsidR="00345A7A" w:rsidRPr="0096229A" w:rsidRDefault="00345A7A" w:rsidP="007269D8">
            <w:pPr>
              <w:jc w:val="cente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5BFDDF51" w14:textId="77777777" w:rsidR="00345A7A" w:rsidRPr="0096229A" w:rsidRDefault="00345A7A" w:rsidP="007269D8">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356CFD32" w14:textId="77777777" w:rsidR="00345A7A" w:rsidRPr="0096229A" w:rsidRDefault="00345A7A" w:rsidP="007269D8">
            <w:pPr>
              <w:jc w:val="center"/>
              <w:rPr>
                <w:rFonts w:ascii="Times New Roman" w:hAnsi="Times New Roman" w:cs="Times New Roman"/>
                <w:sz w:val="15"/>
                <w:szCs w:val="15"/>
              </w:rPr>
            </w:pPr>
          </w:p>
        </w:tc>
        <w:tc>
          <w:tcPr>
            <w:tcW w:w="969" w:type="dxa"/>
            <w:tcBorders>
              <w:bottom w:val="single" w:sz="4" w:space="0" w:color="auto"/>
            </w:tcBorders>
            <w:shd w:val="clear" w:color="auto" w:fill="D9D9D9" w:themeFill="background1" w:themeFillShade="D9"/>
          </w:tcPr>
          <w:p w14:paraId="313A27AE"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1F1100C0"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6A56849D" w14:textId="77777777" w:rsidR="00345A7A" w:rsidRPr="0096229A" w:rsidRDefault="00345A7A" w:rsidP="007269D8">
            <w:pPr>
              <w:jc w:val="center"/>
              <w:rPr>
                <w:rFonts w:ascii="Times New Roman" w:hAnsi="Times New Roman" w:cs="Times New Roman"/>
                <w:sz w:val="15"/>
                <w:szCs w:val="15"/>
              </w:rPr>
            </w:pPr>
          </w:p>
        </w:tc>
        <w:tc>
          <w:tcPr>
            <w:tcW w:w="969" w:type="dxa"/>
            <w:tcBorders>
              <w:bottom w:val="single" w:sz="4" w:space="0" w:color="auto"/>
            </w:tcBorders>
            <w:shd w:val="clear" w:color="auto" w:fill="D9D9D9" w:themeFill="background1" w:themeFillShade="D9"/>
          </w:tcPr>
          <w:p w14:paraId="142A6416"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394E6CCB"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10B0888F" w14:textId="77777777" w:rsidR="00345A7A" w:rsidRPr="0096229A" w:rsidRDefault="00345A7A" w:rsidP="007269D8">
            <w:pPr>
              <w:jc w:val="center"/>
              <w:rPr>
                <w:rFonts w:ascii="Times New Roman" w:hAnsi="Times New Roman" w:cs="Times New Roman"/>
                <w:sz w:val="15"/>
                <w:szCs w:val="15"/>
              </w:rPr>
            </w:pPr>
          </w:p>
        </w:tc>
      </w:tr>
      <w:tr w:rsidR="00345A7A" w:rsidRPr="0096229A" w14:paraId="6ACE2656" w14:textId="77777777" w:rsidTr="00FE3151">
        <w:trPr>
          <w:trHeight w:val="629"/>
        </w:trPr>
        <w:tc>
          <w:tcPr>
            <w:tcW w:w="1271" w:type="dxa"/>
            <w:tcBorders>
              <w:top w:val="single" w:sz="4" w:space="0" w:color="auto"/>
            </w:tcBorders>
            <w:shd w:val="clear" w:color="auto" w:fill="D9D9D9" w:themeFill="background1" w:themeFillShade="D9"/>
          </w:tcPr>
          <w:p w14:paraId="6C94817A" w14:textId="77777777" w:rsidR="00345A7A" w:rsidRPr="0096229A" w:rsidRDefault="00345A7A" w:rsidP="007269D8">
            <w:pPr>
              <w:rPr>
                <w:rFonts w:ascii="Times New Roman" w:hAnsi="Times New Roman" w:cs="Times New Roman"/>
                <w:sz w:val="15"/>
                <w:szCs w:val="15"/>
              </w:rPr>
            </w:pPr>
            <w:r w:rsidRPr="00773E1A">
              <w:rPr>
                <w:rFonts w:ascii="Times New Roman" w:hAnsi="Times New Roman" w:cs="Times New Roman"/>
                <w:sz w:val="15"/>
                <w:szCs w:val="15"/>
              </w:rPr>
              <w:t>Sexo do Agressor</w:t>
            </w:r>
            <w:r>
              <w:rPr>
                <w:rFonts w:ascii="Times New Roman" w:hAnsi="Times New Roman" w:cs="Times New Roman"/>
                <w:sz w:val="15"/>
                <w:szCs w:val="15"/>
              </w:rPr>
              <w:t>*</w:t>
            </w:r>
            <w:r w:rsidRPr="00773E1A">
              <w:rPr>
                <w:rFonts w:ascii="Times New Roman" w:hAnsi="Times New Roman" w:cs="Times New Roman"/>
                <w:sz w:val="15"/>
                <w:szCs w:val="15"/>
              </w:rPr>
              <w:t xml:space="preserve"> (</w:t>
            </w:r>
            <w:r w:rsidRPr="0096229A">
              <w:rPr>
                <w:rFonts w:ascii="Times New Roman" w:hAnsi="Times New Roman" w:cs="Times New Roman"/>
                <w:sz w:val="15"/>
                <w:szCs w:val="15"/>
              </w:rPr>
              <w:t>n=4.</w:t>
            </w:r>
            <w:r w:rsidRPr="00773E1A">
              <w:rPr>
                <w:rFonts w:ascii="Times New Roman" w:hAnsi="Times New Roman" w:cs="Times New Roman"/>
                <w:sz w:val="15"/>
                <w:szCs w:val="15"/>
              </w:rPr>
              <w:t>545</w:t>
            </w:r>
            <w:r w:rsidRPr="0096229A">
              <w:rPr>
                <w:rFonts w:ascii="Times New Roman" w:hAnsi="Times New Roman" w:cs="Times New Roman"/>
                <w:sz w:val="15"/>
                <w:szCs w:val="15"/>
              </w:rPr>
              <w:t>)</w:t>
            </w:r>
          </w:p>
        </w:tc>
        <w:tc>
          <w:tcPr>
            <w:tcW w:w="968" w:type="dxa"/>
            <w:tcBorders>
              <w:top w:val="single" w:sz="4" w:space="0" w:color="auto"/>
            </w:tcBorders>
            <w:shd w:val="clear" w:color="auto" w:fill="D9D9D9" w:themeFill="background1" w:themeFillShade="D9"/>
          </w:tcPr>
          <w:p w14:paraId="18381664"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(n=1.</w:t>
            </w:r>
            <w:r w:rsidRPr="00773E1A">
              <w:rPr>
                <w:rFonts w:ascii="Times New Roman" w:hAnsi="Times New Roman" w:cs="Times New Roman"/>
                <w:sz w:val="15"/>
                <w:szCs w:val="15"/>
              </w:rPr>
              <w:t>270</w:t>
            </w:r>
            <w:r w:rsidRPr="0096229A">
              <w:rPr>
                <w:rFonts w:ascii="Times New Roman" w:hAnsi="Times New Roman" w:cs="Times New Roman"/>
                <w:sz w:val="15"/>
                <w:szCs w:val="15"/>
              </w:rPr>
              <w:t>)</w:t>
            </w:r>
          </w:p>
        </w:tc>
        <w:tc>
          <w:tcPr>
            <w:tcW w:w="998" w:type="dxa"/>
            <w:tcBorders>
              <w:top w:val="single" w:sz="4" w:space="0" w:color="auto"/>
            </w:tcBorders>
            <w:shd w:val="clear" w:color="auto" w:fill="D9D9D9" w:themeFill="background1" w:themeFillShade="D9"/>
          </w:tcPr>
          <w:p w14:paraId="3ABFB18D" w14:textId="77777777" w:rsidR="00345A7A" w:rsidRPr="0096229A" w:rsidRDefault="00345A7A"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670B430A"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c>
          <w:tcPr>
            <w:tcW w:w="969" w:type="dxa"/>
            <w:tcBorders>
              <w:top w:val="single" w:sz="4" w:space="0" w:color="auto"/>
            </w:tcBorders>
            <w:shd w:val="clear" w:color="auto" w:fill="D9D9D9" w:themeFill="background1" w:themeFillShade="D9"/>
          </w:tcPr>
          <w:p w14:paraId="3617C826"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(n=1.</w:t>
            </w:r>
            <w:r w:rsidRPr="00773E1A">
              <w:rPr>
                <w:rFonts w:ascii="Times New Roman" w:hAnsi="Times New Roman" w:cs="Times New Roman"/>
                <w:sz w:val="15"/>
                <w:szCs w:val="15"/>
              </w:rPr>
              <w:t>530</w:t>
            </w:r>
            <w:r w:rsidRPr="0096229A">
              <w:rPr>
                <w:rFonts w:ascii="Times New Roman" w:hAnsi="Times New Roman" w:cs="Times New Roman"/>
                <w:sz w:val="15"/>
                <w:szCs w:val="15"/>
              </w:rPr>
              <w:t>)</w:t>
            </w:r>
          </w:p>
        </w:tc>
        <w:tc>
          <w:tcPr>
            <w:tcW w:w="998" w:type="dxa"/>
            <w:tcBorders>
              <w:top w:val="single" w:sz="4" w:space="0" w:color="auto"/>
            </w:tcBorders>
            <w:shd w:val="clear" w:color="auto" w:fill="D9D9D9" w:themeFill="background1" w:themeFillShade="D9"/>
          </w:tcPr>
          <w:p w14:paraId="49663AC3" w14:textId="77777777" w:rsidR="00345A7A" w:rsidRPr="0096229A" w:rsidRDefault="00345A7A"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71E92653"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c>
          <w:tcPr>
            <w:tcW w:w="969" w:type="dxa"/>
            <w:tcBorders>
              <w:top w:val="single" w:sz="4" w:space="0" w:color="auto"/>
            </w:tcBorders>
            <w:shd w:val="clear" w:color="auto" w:fill="D9D9D9" w:themeFill="background1" w:themeFillShade="D9"/>
          </w:tcPr>
          <w:p w14:paraId="1870360A" w14:textId="69C4854F" w:rsidR="00345A7A" w:rsidRPr="0096229A" w:rsidRDefault="00711FC5" w:rsidP="007269D8">
            <w:pPr>
              <w:jc w:val="center"/>
              <w:rPr>
                <w:rFonts w:ascii="Times New Roman" w:hAnsi="Times New Roman" w:cs="Times New Roman"/>
                <w:sz w:val="15"/>
                <w:szCs w:val="15"/>
              </w:rPr>
            </w:pPr>
            <w:r>
              <w:rPr>
                <w:rFonts w:ascii="Times New Roman" w:hAnsi="Times New Roman" w:cs="Times New Roman"/>
                <w:sz w:val="15"/>
                <w:szCs w:val="15"/>
              </w:rPr>
              <w:t>(n=695</w:t>
            </w:r>
            <w:r w:rsidR="00DD1D90">
              <w:rPr>
                <w:rFonts w:ascii="Times New Roman" w:hAnsi="Times New Roman" w:cs="Times New Roman"/>
                <w:sz w:val="15"/>
                <w:szCs w:val="15"/>
              </w:rPr>
              <w:t>)</w:t>
            </w:r>
          </w:p>
        </w:tc>
        <w:tc>
          <w:tcPr>
            <w:tcW w:w="998" w:type="dxa"/>
            <w:tcBorders>
              <w:top w:val="single" w:sz="4" w:space="0" w:color="auto"/>
            </w:tcBorders>
            <w:shd w:val="clear" w:color="auto" w:fill="D9D9D9" w:themeFill="background1" w:themeFillShade="D9"/>
          </w:tcPr>
          <w:p w14:paraId="23D5E916" w14:textId="77777777" w:rsidR="00345A7A" w:rsidRPr="0096229A" w:rsidRDefault="00345A7A"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605BC775"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c>
          <w:tcPr>
            <w:tcW w:w="969" w:type="dxa"/>
            <w:tcBorders>
              <w:top w:val="single" w:sz="4" w:space="0" w:color="auto"/>
            </w:tcBorders>
            <w:shd w:val="clear" w:color="auto" w:fill="D9D9D9" w:themeFill="background1" w:themeFillShade="D9"/>
          </w:tcPr>
          <w:p w14:paraId="3BFFC4DF" w14:textId="393DFF15" w:rsidR="00345A7A" w:rsidRPr="0096229A" w:rsidRDefault="00711FC5" w:rsidP="007269D8">
            <w:pPr>
              <w:jc w:val="center"/>
              <w:rPr>
                <w:rFonts w:ascii="Times New Roman" w:hAnsi="Times New Roman" w:cs="Times New Roman"/>
                <w:sz w:val="15"/>
                <w:szCs w:val="15"/>
              </w:rPr>
            </w:pPr>
            <w:r>
              <w:rPr>
                <w:rFonts w:ascii="Times New Roman" w:hAnsi="Times New Roman" w:cs="Times New Roman"/>
                <w:sz w:val="15"/>
                <w:szCs w:val="15"/>
              </w:rPr>
              <w:t>(n=2.100)</w:t>
            </w:r>
          </w:p>
        </w:tc>
        <w:tc>
          <w:tcPr>
            <w:tcW w:w="998" w:type="dxa"/>
            <w:tcBorders>
              <w:top w:val="single" w:sz="4" w:space="0" w:color="auto"/>
            </w:tcBorders>
            <w:shd w:val="clear" w:color="auto" w:fill="D9D9D9" w:themeFill="background1" w:themeFillShade="D9"/>
          </w:tcPr>
          <w:p w14:paraId="5E307208" w14:textId="77777777" w:rsidR="00345A7A" w:rsidRPr="0096229A" w:rsidRDefault="00345A7A"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039380A4" w14:textId="77777777" w:rsidR="00345A7A" w:rsidRPr="0096229A" w:rsidRDefault="00345A7A"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c>
          <w:tcPr>
            <w:tcW w:w="969" w:type="dxa"/>
            <w:tcBorders>
              <w:top w:val="single" w:sz="4" w:space="0" w:color="auto"/>
            </w:tcBorders>
            <w:shd w:val="clear" w:color="auto" w:fill="D9D9D9" w:themeFill="background1" w:themeFillShade="D9"/>
          </w:tcPr>
          <w:p w14:paraId="4CBABDFD" w14:textId="3888742D" w:rsidR="00345A7A" w:rsidRPr="0096229A" w:rsidRDefault="00711FC5" w:rsidP="007269D8">
            <w:pPr>
              <w:jc w:val="center"/>
              <w:rPr>
                <w:rFonts w:ascii="Times New Roman" w:hAnsi="Times New Roman" w:cs="Times New Roman"/>
                <w:sz w:val="15"/>
                <w:szCs w:val="15"/>
              </w:rPr>
            </w:pPr>
            <w:r>
              <w:rPr>
                <w:rFonts w:ascii="Times New Roman" w:hAnsi="Times New Roman" w:cs="Times New Roman"/>
                <w:sz w:val="15"/>
                <w:szCs w:val="15"/>
              </w:rPr>
              <w:t>(n=229)</w:t>
            </w:r>
          </w:p>
        </w:tc>
        <w:tc>
          <w:tcPr>
            <w:tcW w:w="998" w:type="dxa"/>
            <w:tcBorders>
              <w:top w:val="single" w:sz="4" w:space="0" w:color="auto"/>
            </w:tcBorders>
            <w:shd w:val="clear" w:color="auto" w:fill="D9D9D9" w:themeFill="background1" w:themeFillShade="D9"/>
          </w:tcPr>
          <w:p w14:paraId="33176568" w14:textId="77777777" w:rsidR="00345A7A" w:rsidRPr="0096229A" w:rsidRDefault="00345A7A"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239A2019" w14:textId="77777777" w:rsidR="00345A7A" w:rsidRPr="0096229A" w:rsidRDefault="00345A7A" w:rsidP="007269D8">
            <w:pPr>
              <w:jc w:val="center"/>
              <w:rPr>
                <w:rFonts w:ascii="Times New Roman" w:hAnsi="Times New Roman" w:cs="Times New Roman"/>
                <w:sz w:val="15"/>
                <w:szCs w:val="15"/>
              </w:rPr>
            </w:pPr>
            <w:r>
              <w:rPr>
                <w:rFonts w:ascii="Times New Roman" w:hAnsi="Times New Roman" w:cs="Times New Roman"/>
                <w:sz w:val="15"/>
                <w:szCs w:val="15"/>
              </w:rPr>
              <w:t>0,836¹</w:t>
            </w:r>
          </w:p>
        </w:tc>
      </w:tr>
      <w:tr w:rsidR="00345A7A" w:rsidRPr="0096229A" w14:paraId="328EE329" w14:textId="77777777" w:rsidTr="00345A7A">
        <w:trPr>
          <w:trHeight w:val="345"/>
        </w:trPr>
        <w:tc>
          <w:tcPr>
            <w:tcW w:w="1271" w:type="dxa"/>
          </w:tcPr>
          <w:p w14:paraId="01A1A77C" w14:textId="77777777" w:rsidR="00345A7A" w:rsidRPr="0096229A" w:rsidRDefault="00345A7A" w:rsidP="007269D8">
            <w:pP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Feminino</w:t>
            </w:r>
            <w:r w:rsidRPr="00773E1A">
              <w:rPr>
                <w:rFonts w:ascii="Times New Roman" w:eastAsia="Times New Roman" w:hAnsi="Times New Roman" w:cs="Times New Roman"/>
                <w:color w:val="000000"/>
                <w:sz w:val="15"/>
                <w:szCs w:val="15"/>
              </w:rPr>
              <w:tab/>
            </w:r>
          </w:p>
        </w:tc>
        <w:tc>
          <w:tcPr>
            <w:tcW w:w="968" w:type="dxa"/>
          </w:tcPr>
          <w:p w14:paraId="31A2E570"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225 (17,7%)</w:t>
            </w:r>
          </w:p>
        </w:tc>
        <w:tc>
          <w:tcPr>
            <w:tcW w:w="998" w:type="dxa"/>
          </w:tcPr>
          <w:p w14:paraId="5148C5AA"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15,71–19,92</w:t>
            </w:r>
          </w:p>
        </w:tc>
        <w:tc>
          <w:tcPr>
            <w:tcW w:w="652" w:type="dxa"/>
          </w:tcPr>
          <w:p w14:paraId="6FD3F724" w14:textId="77777777" w:rsidR="00345A7A" w:rsidRPr="0096229A" w:rsidRDefault="00345A7A" w:rsidP="007269D8">
            <w:pPr>
              <w:jc w:val="center"/>
              <w:rPr>
                <w:rFonts w:ascii="Times New Roman" w:hAnsi="Times New Roman" w:cs="Times New Roman"/>
                <w:sz w:val="15"/>
                <w:szCs w:val="15"/>
              </w:rPr>
            </w:pPr>
          </w:p>
        </w:tc>
        <w:tc>
          <w:tcPr>
            <w:tcW w:w="969" w:type="dxa"/>
          </w:tcPr>
          <w:p w14:paraId="31BD0349"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36 (2,3%)</w:t>
            </w:r>
          </w:p>
        </w:tc>
        <w:tc>
          <w:tcPr>
            <w:tcW w:w="998" w:type="dxa"/>
          </w:tcPr>
          <w:p w14:paraId="3B33CDE1" w14:textId="77777777" w:rsidR="00345A7A" w:rsidRPr="0096229A" w:rsidRDefault="00345A7A" w:rsidP="007269D8">
            <w:pPr>
              <w:suppressAutoHyphens/>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1,70–3,25</w:t>
            </w:r>
          </w:p>
        </w:tc>
        <w:tc>
          <w:tcPr>
            <w:tcW w:w="652" w:type="dxa"/>
          </w:tcPr>
          <w:p w14:paraId="4D6DF9B8" w14:textId="77777777" w:rsidR="00345A7A" w:rsidRPr="0096229A" w:rsidRDefault="00345A7A" w:rsidP="007269D8">
            <w:pPr>
              <w:jc w:val="center"/>
              <w:rPr>
                <w:rFonts w:ascii="Times New Roman" w:hAnsi="Times New Roman" w:cs="Times New Roman"/>
                <w:sz w:val="15"/>
                <w:szCs w:val="15"/>
              </w:rPr>
            </w:pPr>
          </w:p>
        </w:tc>
        <w:tc>
          <w:tcPr>
            <w:tcW w:w="969" w:type="dxa"/>
          </w:tcPr>
          <w:p w14:paraId="0F11DE8A"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87 (12,5%)</w:t>
            </w:r>
          </w:p>
        </w:tc>
        <w:tc>
          <w:tcPr>
            <w:tcW w:w="998" w:type="dxa"/>
          </w:tcPr>
          <w:p w14:paraId="3B930DAE" w14:textId="77777777" w:rsidR="00345A7A" w:rsidRPr="0096229A" w:rsidRDefault="00345A7A" w:rsidP="007269D8">
            <w:pPr>
              <w:suppressAutoHyphens/>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10,25–15,20</w:t>
            </w:r>
          </w:p>
        </w:tc>
        <w:tc>
          <w:tcPr>
            <w:tcW w:w="652" w:type="dxa"/>
          </w:tcPr>
          <w:p w14:paraId="138092DF" w14:textId="77777777" w:rsidR="00345A7A" w:rsidRPr="0096229A" w:rsidRDefault="00345A7A" w:rsidP="007269D8">
            <w:pPr>
              <w:jc w:val="center"/>
              <w:rPr>
                <w:rFonts w:ascii="Times New Roman" w:hAnsi="Times New Roman" w:cs="Times New Roman"/>
                <w:sz w:val="15"/>
                <w:szCs w:val="15"/>
              </w:rPr>
            </w:pPr>
          </w:p>
        </w:tc>
        <w:tc>
          <w:tcPr>
            <w:tcW w:w="969" w:type="dxa"/>
          </w:tcPr>
          <w:p w14:paraId="468F3380"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1.058 (50,4%)</w:t>
            </w:r>
          </w:p>
        </w:tc>
        <w:tc>
          <w:tcPr>
            <w:tcW w:w="998" w:type="dxa"/>
          </w:tcPr>
          <w:p w14:paraId="7EB7A211"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48,24–52,52</w:t>
            </w:r>
          </w:p>
        </w:tc>
        <w:tc>
          <w:tcPr>
            <w:tcW w:w="652" w:type="dxa"/>
          </w:tcPr>
          <w:p w14:paraId="65D16DF2" w14:textId="77777777" w:rsidR="00345A7A" w:rsidRPr="0096229A" w:rsidRDefault="00345A7A" w:rsidP="007269D8">
            <w:pPr>
              <w:jc w:val="center"/>
              <w:rPr>
                <w:rFonts w:ascii="Times New Roman" w:hAnsi="Times New Roman" w:cs="Times New Roman"/>
                <w:sz w:val="15"/>
                <w:szCs w:val="15"/>
              </w:rPr>
            </w:pPr>
          </w:p>
        </w:tc>
        <w:tc>
          <w:tcPr>
            <w:tcW w:w="969" w:type="dxa"/>
          </w:tcPr>
          <w:p w14:paraId="2E73BBD9"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62 (27,1%)</w:t>
            </w:r>
          </w:p>
        </w:tc>
        <w:tc>
          <w:tcPr>
            <w:tcW w:w="998" w:type="dxa"/>
          </w:tcPr>
          <w:p w14:paraId="28FA52FE"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21,68–33,24</w:t>
            </w:r>
          </w:p>
        </w:tc>
        <w:tc>
          <w:tcPr>
            <w:tcW w:w="652" w:type="dxa"/>
          </w:tcPr>
          <w:p w14:paraId="264EA7FA" w14:textId="77777777" w:rsidR="00345A7A" w:rsidRPr="0096229A" w:rsidRDefault="00345A7A" w:rsidP="007269D8">
            <w:pPr>
              <w:jc w:val="center"/>
              <w:rPr>
                <w:rFonts w:ascii="Times New Roman" w:hAnsi="Times New Roman" w:cs="Times New Roman"/>
                <w:sz w:val="15"/>
                <w:szCs w:val="15"/>
              </w:rPr>
            </w:pPr>
          </w:p>
        </w:tc>
      </w:tr>
      <w:tr w:rsidR="00345A7A" w:rsidRPr="0096229A" w14:paraId="611BBB4C" w14:textId="77777777" w:rsidTr="00345A7A">
        <w:trPr>
          <w:trHeight w:val="345"/>
        </w:trPr>
        <w:tc>
          <w:tcPr>
            <w:tcW w:w="1271" w:type="dxa"/>
          </w:tcPr>
          <w:p w14:paraId="2EAD5E5B" w14:textId="77777777" w:rsidR="00345A7A" w:rsidRPr="0096229A" w:rsidRDefault="00345A7A" w:rsidP="007269D8">
            <w:pP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Masculino</w:t>
            </w:r>
          </w:p>
        </w:tc>
        <w:tc>
          <w:tcPr>
            <w:tcW w:w="968" w:type="dxa"/>
          </w:tcPr>
          <w:p w14:paraId="4C09A751"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960 (75,6%)</w:t>
            </w:r>
          </w:p>
        </w:tc>
        <w:tc>
          <w:tcPr>
            <w:tcW w:w="998" w:type="dxa"/>
          </w:tcPr>
          <w:p w14:paraId="2964BB99"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73,15–77,88</w:t>
            </w:r>
          </w:p>
        </w:tc>
        <w:tc>
          <w:tcPr>
            <w:tcW w:w="652" w:type="dxa"/>
          </w:tcPr>
          <w:p w14:paraId="187DA903" w14:textId="77777777" w:rsidR="00345A7A" w:rsidRPr="0096229A" w:rsidRDefault="00345A7A" w:rsidP="007269D8">
            <w:pPr>
              <w:jc w:val="center"/>
              <w:rPr>
                <w:rFonts w:ascii="Times New Roman" w:hAnsi="Times New Roman" w:cs="Times New Roman"/>
                <w:sz w:val="15"/>
                <w:szCs w:val="15"/>
              </w:rPr>
            </w:pPr>
          </w:p>
        </w:tc>
        <w:tc>
          <w:tcPr>
            <w:tcW w:w="969" w:type="dxa"/>
          </w:tcPr>
          <w:p w14:paraId="27C9960F"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1.461 (95,5%)</w:t>
            </w:r>
          </w:p>
        </w:tc>
        <w:tc>
          <w:tcPr>
            <w:tcW w:w="998" w:type="dxa"/>
          </w:tcPr>
          <w:p w14:paraId="7B8E793D"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94,33–96,42</w:t>
            </w:r>
          </w:p>
        </w:tc>
        <w:tc>
          <w:tcPr>
            <w:tcW w:w="652" w:type="dxa"/>
          </w:tcPr>
          <w:p w14:paraId="23CE176B" w14:textId="77777777" w:rsidR="00345A7A" w:rsidRPr="0096229A" w:rsidRDefault="00345A7A" w:rsidP="007269D8">
            <w:pPr>
              <w:jc w:val="center"/>
              <w:rPr>
                <w:rFonts w:ascii="Times New Roman" w:hAnsi="Times New Roman" w:cs="Times New Roman"/>
                <w:sz w:val="15"/>
                <w:szCs w:val="15"/>
              </w:rPr>
            </w:pPr>
          </w:p>
        </w:tc>
        <w:tc>
          <w:tcPr>
            <w:tcW w:w="969" w:type="dxa"/>
          </w:tcPr>
          <w:p w14:paraId="346519E5"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568 (81,7%)</w:t>
            </w:r>
          </w:p>
        </w:tc>
        <w:tc>
          <w:tcPr>
            <w:tcW w:w="998" w:type="dxa"/>
          </w:tcPr>
          <w:p w14:paraId="259F3E9C"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78,67–84,43</w:t>
            </w:r>
          </w:p>
        </w:tc>
        <w:tc>
          <w:tcPr>
            <w:tcW w:w="652" w:type="dxa"/>
          </w:tcPr>
          <w:p w14:paraId="6931A708" w14:textId="77777777" w:rsidR="00345A7A" w:rsidRPr="0096229A" w:rsidRDefault="00345A7A" w:rsidP="007269D8">
            <w:pPr>
              <w:jc w:val="center"/>
              <w:rPr>
                <w:rFonts w:ascii="Times New Roman" w:hAnsi="Times New Roman" w:cs="Times New Roman"/>
                <w:sz w:val="15"/>
                <w:szCs w:val="15"/>
              </w:rPr>
            </w:pPr>
          </w:p>
        </w:tc>
        <w:tc>
          <w:tcPr>
            <w:tcW w:w="969" w:type="dxa"/>
          </w:tcPr>
          <w:p w14:paraId="30E1DF3C"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189 (9,0%)</w:t>
            </w:r>
          </w:p>
        </w:tc>
        <w:tc>
          <w:tcPr>
            <w:tcW w:w="998" w:type="dxa"/>
          </w:tcPr>
          <w:p w14:paraId="643DC7E7"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7,85–10,30</w:t>
            </w:r>
          </w:p>
        </w:tc>
        <w:tc>
          <w:tcPr>
            <w:tcW w:w="652" w:type="dxa"/>
          </w:tcPr>
          <w:p w14:paraId="312AD138" w14:textId="77777777" w:rsidR="00345A7A" w:rsidRPr="0096229A" w:rsidRDefault="00345A7A" w:rsidP="007269D8">
            <w:pPr>
              <w:jc w:val="center"/>
              <w:rPr>
                <w:rFonts w:ascii="Times New Roman" w:hAnsi="Times New Roman" w:cs="Times New Roman"/>
                <w:sz w:val="15"/>
                <w:szCs w:val="15"/>
              </w:rPr>
            </w:pPr>
          </w:p>
        </w:tc>
        <w:tc>
          <w:tcPr>
            <w:tcW w:w="969" w:type="dxa"/>
          </w:tcPr>
          <w:p w14:paraId="52A92530"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118 (51,5%)</w:t>
            </w:r>
          </w:p>
        </w:tc>
        <w:tc>
          <w:tcPr>
            <w:tcW w:w="998" w:type="dxa"/>
          </w:tcPr>
          <w:p w14:paraId="3E048618"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45,02–57,99</w:t>
            </w:r>
          </w:p>
        </w:tc>
        <w:tc>
          <w:tcPr>
            <w:tcW w:w="652" w:type="dxa"/>
          </w:tcPr>
          <w:p w14:paraId="4E991086" w14:textId="77777777" w:rsidR="00345A7A" w:rsidRPr="0096229A" w:rsidRDefault="00345A7A" w:rsidP="007269D8">
            <w:pPr>
              <w:jc w:val="center"/>
              <w:rPr>
                <w:rFonts w:ascii="Times New Roman" w:hAnsi="Times New Roman" w:cs="Times New Roman"/>
                <w:sz w:val="15"/>
                <w:szCs w:val="15"/>
              </w:rPr>
            </w:pPr>
          </w:p>
        </w:tc>
      </w:tr>
      <w:tr w:rsidR="00345A7A" w:rsidRPr="0096229A" w14:paraId="4823DD7F" w14:textId="77777777" w:rsidTr="00345A7A">
        <w:trPr>
          <w:trHeight w:val="345"/>
        </w:trPr>
        <w:tc>
          <w:tcPr>
            <w:tcW w:w="1271" w:type="dxa"/>
          </w:tcPr>
          <w:p w14:paraId="7FED2B8C" w14:textId="77777777" w:rsidR="00345A7A" w:rsidRPr="0096229A" w:rsidRDefault="00345A7A" w:rsidP="007269D8">
            <w:pP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Ambos os Sexos</w:t>
            </w:r>
          </w:p>
        </w:tc>
        <w:tc>
          <w:tcPr>
            <w:tcW w:w="968" w:type="dxa"/>
          </w:tcPr>
          <w:p w14:paraId="48AC8B00"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85 (6,7%)</w:t>
            </w:r>
          </w:p>
        </w:tc>
        <w:tc>
          <w:tcPr>
            <w:tcW w:w="998" w:type="dxa"/>
          </w:tcPr>
          <w:p w14:paraId="1E5D63A2"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5,44–8,21</w:t>
            </w:r>
          </w:p>
        </w:tc>
        <w:tc>
          <w:tcPr>
            <w:tcW w:w="652" w:type="dxa"/>
          </w:tcPr>
          <w:p w14:paraId="7FC3EF27" w14:textId="77777777" w:rsidR="00345A7A" w:rsidRPr="0096229A" w:rsidRDefault="00345A7A" w:rsidP="007269D8">
            <w:pPr>
              <w:jc w:val="center"/>
              <w:rPr>
                <w:rFonts w:ascii="Times New Roman" w:hAnsi="Times New Roman" w:cs="Times New Roman"/>
                <w:sz w:val="15"/>
                <w:szCs w:val="15"/>
              </w:rPr>
            </w:pPr>
          </w:p>
        </w:tc>
        <w:tc>
          <w:tcPr>
            <w:tcW w:w="969" w:type="dxa"/>
          </w:tcPr>
          <w:p w14:paraId="1ABA98F1"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33 (2,2%)</w:t>
            </w:r>
          </w:p>
        </w:tc>
        <w:tc>
          <w:tcPr>
            <w:tcW w:w="998" w:type="dxa"/>
          </w:tcPr>
          <w:p w14:paraId="038A0D14" w14:textId="77777777" w:rsidR="00345A7A" w:rsidRPr="0096229A" w:rsidRDefault="00345A7A" w:rsidP="007269D8">
            <w:pPr>
              <w:suppressAutoHyphens/>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1,54–3,02</w:t>
            </w:r>
          </w:p>
        </w:tc>
        <w:tc>
          <w:tcPr>
            <w:tcW w:w="652" w:type="dxa"/>
          </w:tcPr>
          <w:p w14:paraId="62245C3B" w14:textId="77777777" w:rsidR="00345A7A" w:rsidRPr="0096229A" w:rsidRDefault="00345A7A" w:rsidP="007269D8">
            <w:pPr>
              <w:jc w:val="center"/>
              <w:rPr>
                <w:rFonts w:ascii="Times New Roman" w:hAnsi="Times New Roman" w:cs="Times New Roman"/>
                <w:sz w:val="15"/>
                <w:szCs w:val="15"/>
              </w:rPr>
            </w:pPr>
          </w:p>
        </w:tc>
        <w:tc>
          <w:tcPr>
            <w:tcW w:w="969" w:type="dxa"/>
          </w:tcPr>
          <w:p w14:paraId="27F32478"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40 (5,8%)</w:t>
            </w:r>
          </w:p>
        </w:tc>
        <w:tc>
          <w:tcPr>
            <w:tcW w:w="998" w:type="dxa"/>
          </w:tcPr>
          <w:p w14:paraId="35CACBB0" w14:textId="77777777" w:rsidR="00345A7A" w:rsidRPr="0096229A" w:rsidRDefault="00345A7A" w:rsidP="007269D8">
            <w:pPr>
              <w:suppressAutoHyphens/>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4,25–7,76</w:t>
            </w:r>
          </w:p>
        </w:tc>
        <w:tc>
          <w:tcPr>
            <w:tcW w:w="652" w:type="dxa"/>
          </w:tcPr>
          <w:p w14:paraId="3FF4EC57" w14:textId="77777777" w:rsidR="00345A7A" w:rsidRPr="0096229A" w:rsidRDefault="00345A7A" w:rsidP="007269D8">
            <w:pPr>
              <w:jc w:val="center"/>
              <w:rPr>
                <w:rFonts w:ascii="Times New Roman" w:hAnsi="Times New Roman" w:cs="Times New Roman"/>
                <w:sz w:val="15"/>
                <w:szCs w:val="15"/>
              </w:rPr>
            </w:pPr>
          </w:p>
        </w:tc>
        <w:tc>
          <w:tcPr>
            <w:tcW w:w="969" w:type="dxa"/>
          </w:tcPr>
          <w:p w14:paraId="321B916F"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853 (40,6%)</w:t>
            </w:r>
          </w:p>
        </w:tc>
        <w:tc>
          <w:tcPr>
            <w:tcW w:w="998" w:type="dxa"/>
          </w:tcPr>
          <w:p w14:paraId="66A72245"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38,54–42,74</w:t>
            </w:r>
          </w:p>
        </w:tc>
        <w:tc>
          <w:tcPr>
            <w:tcW w:w="652" w:type="dxa"/>
          </w:tcPr>
          <w:p w14:paraId="34DA8DD4" w14:textId="77777777" w:rsidR="00345A7A" w:rsidRPr="0096229A" w:rsidRDefault="00345A7A" w:rsidP="007269D8">
            <w:pPr>
              <w:jc w:val="center"/>
              <w:rPr>
                <w:rFonts w:ascii="Times New Roman" w:hAnsi="Times New Roman" w:cs="Times New Roman"/>
                <w:sz w:val="15"/>
                <w:szCs w:val="15"/>
              </w:rPr>
            </w:pPr>
          </w:p>
        </w:tc>
        <w:tc>
          <w:tcPr>
            <w:tcW w:w="969" w:type="dxa"/>
          </w:tcPr>
          <w:p w14:paraId="3F7FD2E9"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49 (21,4%)</w:t>
            </w:r>
          </w:p>
        </w:tc>
        <w:tc>
          <w:tcPr>
            <w:tcW w:w="998" w:type="dxa"/>
          </w:tcPr>
          <w:p w14:paraId="25CB06C5" w14:textId="77777777" w:rsidR="00345A7A" w:rsidRPr="0096229A" w:rsidRDefault="00345A7A" w:rsidP="007269D8">
            <w:pPr>
              <w:jc w:val="cente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16,53–27,23</w:t>
            </w:r>
          </w:p>
        </w:tc>
        <w:tc>
          <w:tcPr>
            <w:tcW w:w="652" w:type="dxa"/>
          </w:tcPr>
          <w:p w14:paraId="78CF6A09" w14:textId="77777777" w:rsidR="00345A7A" w:rsidRPr="0096229A" w:rsidRDefault="00345A7A" w:rsidP="007269D8">
            <w:pPr>
              <w:jc w:val="center"/>
              <w:rPr>
                <w:rFonts w:ascii="Times New Roman" w:hAnsi="Times New Roman" w:cs="Times New Roman"/>
                <w:sz w:val="15"/>
                <w:szCs w:val="15"/>
              </w:rPr>
            </w:pPr>
          </w:p>
        </w:tc>
      </w:tr>
      <w:tr w:rsidR="00345A7A" w:rsidRPr="0096229A" w14:paraId="7BBE1CAF" w14:textId="77777777" w:rsidTr="00FE3151">
        <w:trPr>
          <w:trHeight w:val="663"/>
        </w:trPr>
        <w:tc>
          <w:tcPr>
            <w:tcW w:w="1271" w:type="dxa"/>
            <w:shd w:val="clear" w:color="auto" w:fill="D9D9D9" w:themeFill="background1" w:themeFillShade="D9"/>
          </w:tcPr>
          <w:p w14:paraId="22F51F4A" w14:textId="77777777" w:rsidR="00345A7A" w:rsidRPr="0096229A" w:rsidRDefault="00345A7A" w:rsidP="007269D8">
            <w:pPr>
              <w:rPr>
                <w:rFonts w:ascii="Times New Roman" w:hAnsi="Times New Roman" w:cs="Times New Roman"/>
                <w:sz w:val="15"/>
                <w:szCs w:val="15"/>
              </w:rPr>
            </w:pPr>
            <w:r>
              <w:rPr>
                <w:rFonts w:ascii="Times New Roman" w:hAnsi="Times New Roman" w:cs="Times New Roman"/>
                <w:sz w:val="15"/>
                <w:szCs w:val="15"/>
              </w:rPr>
              <w:t>Vínculo com a Vítima* (n=4.666)</w:t>
            </w:r>
          </w:p>
        </w:tc>
        <w:tc>
          <w:tcPr>
            <w:tcW w:w="968" w:type="dxa"/>
            <w:shd w:val="clear" w:color="auto" w:fill="D9D9D9" w:themeFill="background1" w:themeFillShade="D9"/>
          </w:tcPr>
          <w:p w14:paraId="30BE1EAB" w14:textId="77777777" w:rsidR="00345A7A" w:rsidRPr="0096229A" w:rsidRDefault="00345A7A" w:rsidP="007269D8">
            <w:pPr>
              <w:jc w:val="center"/>
              <w:rPr>
                <w:rFonts w:ascii="Times New Roman" w:hAnsi="Times New Roman" w:cs="Times New Roman"/>
                <w:sz w:val="15"/>
                <w:szCs w:val="15"/>
              </w:rPr>
            </w:pPr>
          </w:p>
        </w:tc>
        <w:tc>
          <w:tcPr>
            <w:tcW w:w="998" w:type="dxa"/>
            <w:shd w:val="clear" w:color="auto" w:fill="D9D9D9" w:themeFill="background1" w:themeFillShade="D9"/>
          </w:tcPr>
          <w:p w14:paraId="08AB5639" w14:textId="77777777" w:rsidR="00345A7A" w:rsidRPr="0096229A" w:rsidRDefault="00345A7A" w:rsidP="007269D8">
            <w:pPr>
              <w:jc w:val="center"/>
              <w:rPr>
                <w:rFonts w:ascii="Times New Roman" w:hAnsi="Times New Roman" w:cs="Times New Roman"/>
                <w:sz w:val="15"/>
                <w:szCs w:val="15"/>
              </w:rPr>
            </w:pPr>
          </w:p>
        </w:tc>
        <w:tc>
          <w:tcPr>
            <w:tcW w:w="652" w:type="dxa"/>
            <w:shd w:val="clear" w:color="auto" w:fill="D9D9D9" w:themeFill="background1" w:themeFillShade="D9"/>
          </w:tcPr>
          <w:p w14:paraId="301782DA" w14:textId="77777777" w:rsidR="00345A7A" w:rsidRPr="0096229A" w:rsidRDefault="00345A7A" w:rsidP="007269D8">
            <w:pPr>
              <w:jc w:val="center"/>
              <w:rPr>
                <w:rFonts w:ascii="Times New Roman" w:hAnsi="Times New Roman" w:cs="Times New Roman"/>
                <w:sz w:val="15"/>
                <w:szCs w:val="15"/>
              </w:rPr>
            </w:pPr>
          </w:p>
        </w:tc>
        <w:tc>
          <w:tcPr>
            <w:tcW w:w="969" w:type="dxa"/>
            <w:shd w:val="clear" w:color="auto" w:fill="D9D9D9" w:themeFill="background1" w:themeFillShade="D9"/>
          </w:tcPr>
          <w:p w14:paraId="1103BD3D" w14:textId="77777777" w:rsidR="00345A7A" w:rsidRPr="0096229A" w:rsidRDefault="00345A7A" w:rsidP="007269D8">
            <w:pPr>
              <w:jc w:val="center"/>
              <w:rPr>
                <w:rFonts w:ascii="Times New Roman" w:hAnsi="Times New Roman" w:cs="Times New Roman"/>
                <w:sz w:val="15"/>
                <w:szCs w:val="15"/>
              </w:rPr>
            </w:pPr>
          </w:p>
        </w:tc>
        <w:tc>
          <w:tcPr>
            <w:tcW w:w="998" w:type="dxa"/>
            <w:shd w:val="clear" w:color="auto" w:fill="D9D9D9" w:themeFill="background1" w:themeFillShade="D9"/>
          </w:tcPr>
          <w:p w14:paraId="577F910B" w14:textId="77777777" w:rsidR="00345A7A" w:rsidRPr="0096229A" w:rsidRDefault="00345A7A" w:rsidP="007269D8">
            <w:pPr>
              <w:jc w:val="center"/>
              <w:rPr>
                <w:rFonts w:ascii="Times New Roman" w:hAnsi="Times New Roman" w:cs="Times New Roman"/>
                <w:sz w:val="15"/>
                <w:szCs w:val="15"/>
              </w:rPr>
            </w:pPr>
          </w:p>
        </w:tc>
        <w:tc>
          <w:tcPr>
            <w:tcW w:w="652" w:type="dxa"/>
            <w:shd w:val="clear" w:color="auto" w:fill="D9D9D9" w:themeFill="background1" w:themeFillShade="D9"/>
          </w:tcPr>
          <w:p w14:paraId="53EC4290" w14:textId="77777777" w:rsidR="00345A7A" w:rsidRPr="0096229A" w:rsidRDefault="00345A7A" w:rsidP="007269D8">
            <w:pPr>
              <w:jc w:val="center"/>
              <w:rPr>
                <w:rFonts w:ascii="Times New Roman" w:hAnsi="Times New Roman" w:cs="Times New Roman"/>
                <w:sz w:val="15"/>
                <w:szCs w:val="15"/>
              </w:rPr>
            </w:pPr>
          </w:p>
        </w:tc>
        <w:tc>
          <w:tcPr>
            <w:tcW w:w="969" w:type="dxa"/>
            <w:shd w:val="clear" w:color="auto" w:fill="D9D9D9" w:themeFill="background1" w:themeFillShade="D9"/>
          </w:tcPr>
          <w:p w14:paraId="29C279E9" w14:textId="77777777" w:rsidR="00345A7A" w:rsidRPr="0096229A" w:rsidRDefault="00345A7A" w:rsidP="007269D8">
            <w:pPr>
              <w:jc w:val="center"/>
              <w:rPr>
                <w:rFonts w:ascii="Times New Roman" w:hAnsi="Times New Roman" w:cs="Times New Roman"/>
                <w:sz w:val="15"/>
                <w:szCs w:val="15"/>
              </w:rPr>
            </w:pPr>
          </w:p>
        </w:tc>
        <w:tc>
          <w:tcPr>
            <w:tcW w:w="998" w:type="dxa"/>
            <w:shd w:val="clear" w:color="auto" w:fill="D9D9D9" w:themeFill="background1" w:themeFillShade="D9"/>
          </w:tcPr>
          <w:p w14:paraId="24CBB331" w14:textId="77777777" w:rsidR="00345A7A" w:rsidRPr="0096229A" w:rsidRDefault="00345A7A" w:rsidP="007269D8">
            <w:pPr>
              <w:jc w:val="center"/>
              <w:rPr>
                <w:rFonts w:ascii="Times New Roman" w:hAnsi="Times New Roman" w:cs="Times New Roman"/>
                <w:sz w:val="15"/>
                <w:szCs w:val="15"/>
              </w:rPr>
            </w:pPr>
          </w:p>
        </w:tc>
        <w:tc>
          <w:tcPr>
            <w:tcW w:w="652" w:type="dxa"/>
            <w:shd w:val="clear" w:color="auto" w:fill="D9D9D9" w:themeFill="background1" w:themeFillShade="D9"/>
          </w:tcPr>
          <w:p w14:paraId="35A62695" w14:textId="77777777" w:rsidR="00345A7A" w:rsidRPr="0096229A" w:rsidRDefault="00345A7A" w:rsidP="007269D8">
            <w:pPr>
              <w:jc w:val="center"/>
              <w:rPr>
                <w:rFonts w:ascii="Times New Roman" w:hAnsi="Times New Roman" w:cs="Times New Roman"/>
                <w:sz w:val="15"/>
                <w:szCs w:val="15"/>
              </w:rPr>
            </w:pPr>
          </w:p>
        </w:tc>
        <w:tc>
          <w:tcPr>
            <w:tcW w:w="969" w:type="dxa"/>
            <w:shd w:val="clear" w:color="auto" w:fill="D9D9D9" w:themeFill="background1" w:themeFillShade="D9"/>
          </w:tcPr>
          <w:p w14:paraId="4222FC6B" w14:textId="77777777" w:rsidR="00345A7A" w:rsidRPr="0096229A" w:rsidRDefault="00345A7A" w:rsidP="007269D8">
            <w:pPr>
              <w:jc w:val="center"/>
              <w:rPr>
                <w:rFonts w:ascii="Times New Roman" w:hAnsi="Times New Roman" w:cs="Times New Roman"/>
                <w:sz w:val="15"/>
                <w:szCs w:val="15"/>
              </w:rPr>
            </w:pPr>
          </w:p>
        </w:tc>
        <w:tc>
          <w:tcPr>
            <w:tcW w:w="998" w:type="dxa"/>
            <w:shd w:val="clear" w:color="auto" w:fill="D9D9D9" w:themeFill="background1" w:themeFillShade="D9"/>
          </w:tcPr>
          <w:p w14:paraId="533A69FD" w14:textId="77777777" w:rsidR="00345A7A" w:rsidRPr="0096229A" w:rsidRDefault="00345A7A" w:rsidP="007269D8">
            <w:pPr>
              <w:jc w:val="center"/>
              <w:rPr>
                <w:rFonts w:ascii="Times New Roman" w:hAnsi="Times New Roman" w:cs="Times New Roman"/>
                <w:sz w:val="15"/>
                <w:szCs w:val="15"/>
              </w:rPr>
            </w:pPr>
          </w:p>
        </w:tc>
        <w:tc>
          <w:tcPr>
            <w:tcW w:w="652" w:type="dxa"/>
            <w:shd w:val="clear" w:color="auto" w:fill="D9D9D9" w:themeFill="background1" w:themeFillShade="D9"/>
          </w:tcPr>
          <w:p w14:paraId="0300F5F1" w14:textId="77777777" w:rsidR="00345A7A" w:rsidRPr="0096229A" w:rsidRDefault="00345A7A" w:rsidP="007269D8">
            <w:pPr>
              <w:jc w:val="center"/>
              <w:rPr>
                <w:rFonts w:ascii="Times New Roman" w:hAnsi="Times New Roman" w:cs="Times New Roman"/>
                <w:sz w:val="15"/>
                <w:szCs w:val="15"/>
              </w:rPr>
            </w:pPr>
          </w:p>
        </w:tc>
        <w:tc>
          <w:tcPr>
            <w:tcW w:w="969" w:type="dxa"/>
            <w:shd w:val="clear" w:color="auto" w:fill="D9D9D9" w:themeFill="background1" w:themeFillShade="D9"/>
          </w:tcPr>
          <w:p w14:paraId="56E7C8A9" w14:textId="77777777" w:rsidR="00345A7A" w:rsidRPr="0096229A" w:rsidRDefault="00345A7A" w:rsidP="007269D8">
            <w:pPr>
              <w:jc w:val="center"/>
              <w:rPr>
                <w:rFonts w:ascii="Times New Roman" w:hAnsi="Times New Roman" w:cs="Times New Roman"/>
                <w:sz w:val="15"/>
                <w:szCs w:val="15"/>
              </w:rPr>
            </w:pPr>
          </w:p>
        </w:tc>
        <w:tc>
          <w:tcPr>
            <w:tcW w:w="998" w:type="dxa"/>
            <w:shd w:val="clear" w:color="auto" w:fill="D9D9D9" w:themeFill="background1" w:themeFillShade="D9"/>
          </w:tcPr>
          <w:p w14:paraId="1509D863" w14:textId="77777777" w:rsidR="00345A7A" w:rsidRPr="0096229A" w:rsidRDefault="00345A7A" w:rsidP="007269D8">
            <w:pPr>
              <w:jc w:val="center"/>
              <w:rPr>
                <w:rFonts w:ascii="Times New Roman" w:hAnsi="Times New Roman" w:cs="Times New Roman"/>
                <w:sz w:val="15"/>
                <w:szCs w:val="15"/>
              </w:rPr>
            </w:pPr>
          </w:p>
        </w:tc>
        <w:tc>
          <w:tcPr>
            <w:tcW w:w="652" w:type="dxa"/>
            <w:shd w:val="clear" w:color="auto" w:fill="D9D9D9" w:themeFill="background1" w:themeFillShade="D9"/>
          </w:tcPr>
          <w:p w14:paraId="35BF020A" w14:textId="77777777" w:rsidR="00345A7A" w:rsidRPr="0096229A" w:rsidRDefault="00345A7A" w:rsidP="007269D8">
            <w:pPr>
              <w:jc w:val="center"/>
              <w:rPr>
                <w:rFonts w:ascii="Times New Roman" w:hAnsi="Times New Roman" w:cs="Times New Roman"/>
                <w:sz w:val="15"/>
                <w:szCs w:val="15"/>
              </w:rPr>
            </w:pPr>
          </w:p>
        </w:tc>
      </w:tr>
      <w:tr w:rsidR="00345A7A" w:rsidRPr="0096229A" w14:paraId="1F65F482" w14:textId="77777777" w:rsidTr="00345A7A">
        <w:trPr>
          <w:trHeight w:val="345"/>
        </w:trPr>
        <w:tc>
          <w:tcPr>
            <w:tcW w:w="1271" w:type="dxa"/>
          </w:tcPr>
          <w:p w14:paraId="475F6AB9" w14:textId="77777777" w:rsidR="00345A7A" w:rsidRPr="0096229A" w:rsidRDefault="00345A7A"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Mãe</w:t>
            </w:r>
          </w:p>
        </w:tc>
        <w:tc>
          <w:tcPr>
            <w:tcW w:w="968" w:type="dxa"/>
          </w:tcPr>
          <w:p w14:paraId="328E0C81" w14:textId="77777777" w:rsidR="00345A7A" w:rsidRPr="0096229A" w:rsidRDefault="00345A7A" w:rsidP="007269D8">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166 (12,8%)</w:t>
            </w:r>
          </w:p>
        </w:tc>
        <w:tc>
          <w:tcPr>
            <w:tcW w:w="998" w:type="dxa"/>
          </w:tcPr>
          <w:p w14:paraId="0E828DC7" w14:textId="77777777" w:rsidR="00345A7A" w:rsidRPr="0096229A" w:rsidRDefault="00345A7A" w:rsidP="007269D8">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11,09–14,73</w:t>
            </w:r>
          </w:p>
        </w:tc>
        <w:tc>
          <w:tcPr>
            <w:tcW w:w="652" w:type="dxa"/>
          </w:tcPr>
          <w:p w14:paraId="4185C7C3"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Pr>
                <w:rFonts w:ascii="Times New Roman" w:eastAsia="Times New Roman" w:hAnsi="Times New Roman" w:cs="Times New Roman"/>
                <w:color w:val="000000"/>
                <w:sz w:val="15"/>
                <w:szCs w:val="15"/>
              </w:rPr>
              <w:t>¹</w:t>
            </w:r>
          </w:p>
        </w:tc>
        <w:tc>
          <w:tcPr>
            <w:tcW w:w="969" w:type="dxa"/>
          </w:tcPr>
          <w:p w14:paraId="444D4DB8"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28 (1,8%)</w:t>
            </w:r>
          </w:p>
        </w:tc>
        <w:tc>
          <w:tcPr>
            <w:tcW w:w="998" w:type="dxa"/>
          </w:tcPr>
          <w:p w14:paraId="64AB696D" w14:textId="77777777" w:rsidR="00345A7A" w:rsidRPr="0096229A" w:rsidRDefault="00345A7A" w:rsidP="007269D8">
            <w:pPr>
              <w:suppressAutoHyphens/>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1,24–2,59</w:t>
            </w:r>
          </w:p>
        </w:tc>
        <w:tc>
          <w:tcPr>
            <w:tcW w:w="652" w:type="dxa"/>
          </w:tcPr>
          <w:p w14:paraId="1EF875C8" w14:textId="4C96545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sidR="00413A9F">
              <w:rPr>
                <w:rFonts w:ascii="Times New Roman" w:eastAsia="Times New Roman" w:hAnsi="Times New Roman" w:cs="Times New Roman"/>
                <w:color w:val="000000"/>
                <w:sz w:val="15"/>
                <w:szCs w:val="15"/>
              </w:rPr>
              <w:t>¹</w:t>
            </w:r>
          </w:p>
        </w:tc>
        <w:tc>
          <w:tcPr>
            <w:tcW w:w="969" w:type="dxa"/>
          </w:tcPr>
          <w:p w14:paraId="3CCB44CF"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73 (10,3%)</w:t>
            </w:r>
          </w:p>
        </w:tc>
        <w:tc>
          <w:tcPr>
            <w:tcW w:w="998" w:type="dxa"/>
          </w:tcPr>
          <w:p w14:paraId="5D1B9A28"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8,28–12,80</w:t>
            </w:r>
          </w:p>
        </w:tc>
        <w:tc>
          <w:tcPr>
            <w:tcW w:w="652" w:type="dxa"/>
          </w:tcPr>
          <w:p w14:paraId="06F5CC06" w14:textId="185F8E44"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sidR="00413A9F">
              <w:rPr>
                <w:rFonts w:ascii="Times New Roman" w:eastAsia="Times New Roman" w:hAnsi="Times New Roman" w:cs="Times New Roman"/>
                <w:color w:val="000000"/>
                <w:sz w:val="15"/>
                <w:szCs w:val="15"/>
              </w:rPr>
              <w:t>¹</w:t>
            </w:r>
          </w:p>
        </w:tc>
        <w:tc>
          <w:tcPr>
            <w:tcW w:w="969" w:type="dxa"/>
          </w:tcPr>
          <w:p w14:paraId="1EA0AD57"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1.861 (87,5%)</w:t>
            </w:r>
          </w:p>
        </w:tc>
        <w:tc>
          <w:tcPr>
            <w:tcW w:w="998" w:type="dxa"/>
          </w:tcPr>
          <w:p w14:paraId="1526AE10"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86,02– 88,83</w:t>
            </w:r>
          </w:p>
        </w:tc>
        <w:tc>
          <w:tcPr>
            <w:tcW w:w="652" w:type="dxa"/>
          </w:tcPr>
          <w:p w14:paraId="07F04BEC" w14:textId="7A6F18FD"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sidR="00413A9F">
              <w:rPr>
                <w:rFonts w:ascii="Times New Roman" w:eastAsia="Times New Roman" w:hAnsi="Times New Roman" w:cs="Times New Roman"/>
                <w:color w:val="000000"/>
                <w:sz w:val="15"/>
                <w:szCs w:val="15"/>
              </w:rPr>
              <w:t>¹</w:t>
            </w:r>
          </w:p>
        </w:tc>
        <w:tc>
          <w:tcPr>
            <w:tcW w:w="969" w:type="dxa"/>
          </w:tcPr>
          <w:p w14:paraId="289D4160"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94 (40,3%)</w:t>
            </w:r>
          </w:p>
        </w:tc>
        <w:tc>
          <w:tcPr>
            <w:tcW w:w="998" w:type="dxa"/>
          </w:tcPr>
          <w:p w14:paraId="33E1D2E6" w14:textId="5505E37D" w:rsidR="00345A7A" w:rsidRPr="0096229A" w:rsidRDefault="00AD2333" w:rsidP="007269D8">
            <w:pPr>
              <w:jc w:val="center"/>
              <w:rPr>
                <w:rFonts w:ascii="Times New Roman" w:hAnsi="Times New Roman" w:cs="Times New Roman"/>
                <w:sz w:val="15"/>
                <w:szCs w:val="15"/>
              </w:rPr>
            </w:pPr>
            <w:r>
              <w:rPr>
                <w:rFonts w:ascii="Times New Roman" w:hAnsi="Times New Roman" w:cs="Times New Roman"/>
                <w:sz w:val="15"/>
                <w:szCs w:val="15"/>
              </w:rPr>
              <w:t>34,19–46,82</w:t>
            </w:r>
          </w:p>
        </w:tc>
        <w:tc>
          <w:tcPr>
            <w:tcW w:w="652" w:type="dxa"/>
          </w:tcPr>
          <w:p w14:paraId="79647EEB" w14:textId="77777777" w:rsidR="00345A7A" w:rsidRPr="0096229A" w:rsidRDefault="00345A7A" w:rsidP="007269D8">
            <w:pPr>
              <w:jc w:val="center"/>
              <w:rPr>
                <w:rFonts w:ascii="Times New Roman" w:hAnsi="Times New Roman" w:cs="Times New Roman"/>
                <w:sz w:val="15"/>
                <w:szCs w:val="15"/>
              </w:rPr>
            </w:pPr>
            <w:r w:rsidRPr="008D38F8">
              <w:rPr>
                <w:rFonts w:ascii="Times New Roman" w:hAnsi="Times New Roman" w:cs="Times New Roman"/>
                <w:sz w:val="15"/>
                <w:szCs w:val="15"/>
              </w:rPr>
              <w:t>0,293</w:t>
            </w:r>
            <w:r>
              <w:rPr>
                <w:rFonts w:ascii="Times New Roman" w:hAnsi="Times New Roman" w:cs="Times New Roman"/>
                <w:sz w:val="15"/>
                <w:szCs w:val="15"/>
              </w:rPr>
              <w:t>¹</w:t>
            </w:r>
          </w:p>
        </w:tc>
      </w:tr>
      <w:tr w:rsidR="00345A7A" w:rsidRPr="0096229A" w14:paraId="22E0CB73" w14:textId="77777777" w:rsidTr="00345A7A">
        <w:trPr>
          <w:trHeight w:val="345"/>
        </w:trPr>
        <w:tc>
          <w:tcPr>
            <w:tcW w:w="1271" w:type="dxa"/>
            <w:shd w:val="clear" w:color="auto" w:fill="FFFFFF" w:themeFill="background1"/>
          </w:tcPr>
          <w:p w14:paraId="2561F1E0" w14:textId="77777777" w:rsidR="00345A7A" w:rsidRPr="0096229A" w:rsidRDefault="00345A7A"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Pai</w:t>
            </w:r>
          </w:p>
        </w:tc>
        <w:tc>
          <w:tcPr>
            <w:tcW w:w="968" w:type="dxa"/>
            <w:shd w:val="clear" w:color="auto" w:fill="FFFFFF" w:themeFill="background1"/>
          </w:tcPr>
          <w:p w14:paraId="3988DF43" w14:textId="77777777" w:rsidR="00345A7A" w:rsidRPr="0096229A" w:rsidRDefault="00345A7A" w:rsidP="007269D8">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221 (17,0%)</w:t>
            </w:r>
          </w:p>
        </w:tc>
        <w:tc>
          <w:tcPr>
            <w:tcW w:w="998" w:type="dxa"/>
            <w:shd w:val="clear" w:color="auto" w:fill="FFFFFF" w:themeFill="background1"/>
          </w:tcPr>
          <w:p w14:paraId="52E9F2B8" w14:textId="77777777" w:rsidR="00345A7A" w:rsidRPr="0096229A" w:rsidRDefault="00345A7A" w:rsidP="007269D8">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15,08–19,17</w:t>
            </w:r>
          </w:p>
        </w:tc>
        <w:tc>
          <w:tcPr>
            <w:tcW w:w="652" w:type="dxa"/>
            <w:shd w:val="clear" w:color="auto" w:fill="FFFFFF" w:themeFill="background1"/>
          </w:tcPr>
          <w:p w14:paraId="74114D77"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Pr>
                <w:rFonts w:ascii="Times New Roman" w:eastAsia="Times New Roman" w:hAnsi="Times New Roman" w:cs="Times New Roman"/>
                <w:color w:val="000000"/>
                <w:sz w:val="15"/>
                <w:szCs w:val="15"/>
              </w:rPr>
              <w:t>¹</w:t>
            </w:r>
          </w:p>
        </w:tc>
        <w:tc>
          <w:tcPr>
            <w:tcW w:w="969" w:type="dxa"/>
            <w:shd w:val="clear" w:color="auto" w:fill="FFFFFF" w:themeFill="background1"/>
          </w:tcPr>
          <w:p w14:paraId="56D5B927"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212 (13,6%)</w:t>
            </w:r>
          </w:p>
        </w:tc>
        <w:tc>
          <w:tcPr>
            <w:tcW w:w="998" w:type="dxa"/>
            <w:shd w:val="clear" w:color="auto" w:fill="FFFFFF" w:themeFill="background1"/>
          </w:tcPr>
          <w:p w14:paraId="602CEECC"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12,01–15,43</w:t>
            </w:r>
          </w:p>
        </w:tc>
        <w:tc>
          <w:tcPr>
            <w:tcW w:w="652" w:type="dxa"/>
            <w:shd w:val="clear" w:color="auto" w:fill="FFFFFF" w:themeFill="background1"/>
          </w:tcPr>
          <w:p w14:paraId="36D1FBF3" w14:textId="3E2E7C33"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sidR="00413A9F">
              <w:rPr>
                <w:rFonts w:ascii="Times New Roman" w:eastAsia="Times New Roman" w:hAnsi="Times New Roman" w:cs="Times New Roman"/>
                <w:color w:val="000000"/>
                <w:sz w:val="15"/>
                <w:szCs w:val="15"/>
              </w:rPr>
              <w:t>¹</w:t>
            </w:r>
          </w:p>
        </w:tc>
        <w:tc>
          <w:tcPr>
            <w:tcW w:w="969" w:type="dxa"/>
            <w:shd w:val="clear" w:color="auto" w:fill="FFFFFF" w:themeFill="background1"/>
          </w:tcPr>
          <w:p w14:paraId="30BB6C13"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132 (18,7%)</w:t>
            </w:r>
          </w:p>
        </w:tc>
        <w:tc>
          <w:tcPr>
            <w:tcW w:w="998" w:type="dxa"/>
            <w:shd w:val="clear" w:color="auto" w:fill="FFFFFF" w:themeFill="background1"/>
          </w:tcPr>
          <w:p w14:paraId="212DE3BB"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15,96–21,72</w:t>
            </w:r>
          </w:p>
        </w:tc>
        <w:tc>
          <w:tcPr>
            <w:tcW w:w="652" w:type="dxa"/>
            <w:shd w:val="clear" w:color="auto" w:fill="FFFFFF" w:themeFill="background1"/>
          </w:tcPr>
          <w:p w14:paraId="788633B4" w14:textId="24E18319"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sidR="00413A9F">
              <w:rPr>
                <w:rFonts w:ascii="Times New Roman" w:eastAsia="Times New Roman" w:hAnsi="Times New Roman" w:cs="Times New Roman"/>
                <w:color w:val="000000"/>
                <w:sz w:val="15"/>
                <w:szCs w:val="15"/>
              </w:rPr>
              <w:t>¹</w:t>
            </w:r>
          </w:p>
        </w:tc>
        <w:tc>
          <w:tcPr>
            <w:tcW w:w="969" w:type="dxa"/>
            <w:shd w:val="clear" w:color="auto" w:fill="FFFFFF" w:themeFill="background1"/>
          </w:tcPr>
          <w:p w14:paraId="4F7A7820"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977 (45,9%)</w:t>
            </w:r>
          </w:p>
        </w:tc>
        <w:tc>
          <w:tcPr>
            <w:tcW w:w="998" w:type="dxa"/>
            <w:shd w:val="clear" w:color="auto" w:fill="FFFFFF" w:themeFill="background1"/>
          </w:tcPr>
          <w:p w14:paraId="285F47A8"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43,82– 48,06</w:t>
            </w:r>
          </w:p>
        </w:tc>
        <w:tc>
          <w:tcPr>
            <w:tcW w:w="652" w:type="dxa"/>
            <w:shd w:val="clear" w:color="auto" w:fill="FFFFFF" w:themeFill="background1"/>
          </w:tcPr>
          <w:p w14:paraId="6A4CBE50" w14:textId="131EA9FC"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sidR="00413A9F">
              <w:rPr>
                <w:rFonts w:ascii="Times New Roman" w:eastAsia="Times New Roman" w:hAnsi="Times New Roman" w:cs="Times New Roman"/>
                <w:color w:val="000000"/>
                <w:sz w:val="15"/>
                <w:szCs w:val="15"/>
              </w:rPr>
              <w:t>¹</w:t>
            </w:r>
          </w:p>
        </w:tc>
        <w:tc>
          <w:tcPr>
            <w:tcW w:w="969" w:type="dxa"/>
            <w:shd w:val="clear" w:color="auto" w:fill="FFFFFF" w:themeFill="background1"/>
          </w:tcPr>
          <w:p w14:paraId="1D2DEB71"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64 (27,6%)</w:t>
            </w:r>
          </w:p>
        </w:tc>
        <w:tc>
          <w:tcPr>
            <w:tcW w:w="998" w:type="dxa"/>
            <w:shd w:val="clear" w:color="auto" w:fill="FFFFFF" w:themeFill="background1"/>
          </w:tcPr>
          <w:p w14:paraId="05AE0281" w14:textId="4860A0BE" w:rsidR="00345A7A" w:rsidRPr="0096229A" w:rsidRDefault="00AD2333" w:rsidP="007269D8">
            <w:pPr>
              <w:jc w:val="center"/>
              <w:rPr>
                <w:rFonts w:ascii="Times New Roman" w:hAnsi="Times New Roman" w:cs="Times New Roman"/>
                <w:sz w:val="15"/>
                <w:szCs w:val="15"/>
              </w:rPr>
            </w:pPr>
            <w:r>
              <w:rPr>
                <w:rFonts w:ascii="Times New Roman" w:hAnsi="Times New Roman" w:cs="Times New Roman"/>
                <w:sz w:val="15"/>
                <w:szCs w:val="15"/>
              </w:rPr>
              <w:t>22,18–33,74</w:t>
            </w:r>
          </w:p>
        </w:tc>
        <w:tc>
          <w:tcPr>
            <w:tcW w:w="652" w:type="dxa"/>
            <w:shd w:val="clear" w:color="auto" w:fill="FFFFFF" w:themeFill="background1"/>
          </w:tcPr>
          <w:p w14:paraId="7FA2C808" w14:textId="77777777" w:rsidR="00345A7A" w:rsidRPr="0096229A" w:rsidRDefault="00345A7A" w:rsidP="007269D8">
            <w:pPr>
              <w:jc w:val="center"/>
              <w:rPr>
                <w:rFonts w:ascii="Times New Roman" w:hAnsi="Times New Roman" w:cs="Times New Roman"/>
                <w:sz w:val="15"/>
                <w:szCs w:val="15"/>
              </w:rPr>
            </w:pPr>
            <w:r w:rsidRPr="008D38F8">
              <w:rPr>
                <w:rFonts w:ascii="Times New Roman" w:hAnsi="Times New Roman" w:cs="Times New Roman"/>
                <w:sz w:val="15"/>
                <w:szCs w:val="15"/>
              </w:rPr>
              <w:t>0,625</w:t>
            </w:r>
            <w:r>
              <w:rPr>
                <w:rFonts w:ascii="Times New Roman" w:hAnsi="Times New Roman" w:cs="Times New Roman"/>
                <w:sz w:val="15"/>
                <w:szCs w:val="15"/>
              </w:rPr>
              <w:t>¹</w:t>
            </w:r>
          </w:p>
        </w:tc>
      </w:tr>
      <w:tr w:rsidR="00345A7A" w:rsidRPr="0096229A" w14:paraId="7A0579FA" w14:textId="77777777" w:rsidTr="00345A7A">
        <w:trPr>
          <w:trHeight w:val="345"/>
        </w:trPr>
        <w:tc>
          <w:tcPr>
            <w:tcW w:w="1271" w:type="dxa"/>
            <w:shd w:val="clear" w:color="auto" w:fill="FFFFFF" w:themeFill="background1"/>
          </w:tcPr>
          <w:p w14:paraId="24E9CE06" w14:textId="77777777" w:rsidR="00345A7A" w:rsidRPr="0096229A" w:rsidRDefault="00345A7A"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Madrasta</w:t>
            </w:r>
          </w:p>
        </w:tc>
        <w:tc>
          <w:tcPr>
            <w:tcW w:w="968" w:type="dxa"/>
            <w:shd w:val="clear" w:color="auto" w:fill="FFFFFF" w:themeFill="background1"/>
          </w:tcPr>
          <w:p w14:paraId="38918E74" w14:textId="77777777" w:rsidR="00345A7A" w:rsidRPr="0096229A" w:rsidRDefault="00345A7A" w:rsidP="007269D8">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7 (0,5%)</w:t>
            </w:r>
          </w:p>
        </w:tc>
        <w:tc>
          <w:tcPr>
            <w:tcW w:w="998" w:type="dxa"/>
            <w:shd w:val="clear" w:color="auto" w:fill="FFFFFF" w:themeFill="background1"/>
          </w:tcPr>
          <w:p w14:paraId="4312BC8D" w14:textId="77777777" w:rsidR="00345A7A" w:rsidRPr="0096229A" w:rsidRDefault="00345A7A" w:rsidP="007269D8">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0,26–1,13</w:t>
            </w:r>
          </w:p>
        </w:tc>
        <w:tc>
          <w:tcPr>
            <w:tcW w:w="652" w:type="dxa"/>
            <w:shd w:val="clear" w:color="auto" w:fill="FFFFFF" w:themeFill="background1"/>
          </w:tcPr>
          <w:p w14:paraId="40D840D8"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0,068¹</w:t>
            </w:r>
          </w:p>
        </w:tc>
        <w:tc>
          <w:tcPr>
            <w:tcW w:w="969" w:type="dxa"/>
            <w:shd w:val="clear" w:color="auto" w:fill="FFFFFF" w:themeFill="background1"/>
          </w:tcPr>
          <w:p w14:paraId="433C6D38"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2 (0,1%)</w:t>
            </w:r>
          </w:p>
        </w:tc>
        <w:tc>
          <w:tcPr>
            <w:tcW w:w="998" w:type="dxa"/>
            <w:shd w:val="clear" w:color="auto" w:fill="FFFFFF" w:themeFill="background1"/>
          </w:tcPr>
          <w:p w14:paraId="0036D384" w14:textId="77777777" w:rsidR="00345A7A" w:rsidRPr="0096229A" w:rsidRDefault="00345A7A" w:rsidP="007269D8">
            <w:pPr>
              <w:suppressAutoHyphens/>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0,03–0,51</w:t>
            </w:r>
          </w:p>
        </w:tc>
        <w:tc>
          <w:tcPr>
            <w:tcW w:w="652" w:type="dxa"/>
            <w:shd w:val="clear" w:color="auto" w:fill="FFFFFF" w:themeFill="background1"/>
          </w:tcPr>
          <w:p w14:paraId="525D1E15"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0,161²</w:t>
            </w:r>
          </w:p>
        </w:tc>
        <w:tc>
          <w:tcPr>
            <w:tcW w:w="969" w:type="dxa"/>
            <w:shd w:val="clear" w:color="auto" w:fill="FFFFFF" w:themeFill="background1"/>
          </w:tcPr>
          <w:p w14:paraId="5957EF22"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3 (0,42%)</w:t>
            </w:r>
          </w:p>
        </w:tc>
        <w:tc>
          <w:tcPr>
            <w:tcW w:w="998" w:type="dxa"/>
            <w:shd w:val="clear" w:color="auto" w:fill="FFFFFF" w:themeFill="background1"/>
          </w:tcPr>
          <w:p w14:paraId="1D7DDBF9" w14:textId="77777777" w:rsidR="00345A7A" w:rsidRPr="0096229A" w:rsidRDefault="00345A7A" w:rsidP="007269D8">
            <w:pPr>
              <w:suppressAutoHyphens/>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0,14–1,31</w:t>
            </w:r>
          </w:p>
        </w:tc>
        <w:tc>
          <w:tcPr>
            <w:tcW w:w="652" w:type="dxa"/>
            <w:shd w:val="clear" w:color="auto" w:fill="FFFFFF" w:themeFill="background1"/>
          </w:tcPr>
          <w:p w14:paraId="006C9329"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0,462</w:t>
            </w:r>
            <w:r w:rsidRPr="008D38F8">
              <w:rPr>
                <w:rFonts w:ascii="Times New Roman" w:eastAsia="Times New Roman" w:hAnsi="Times New Roman" w:cs="Times New Roman"/>
                <w:color w:val="000000"/>
                <w:sz w:val="15"/>
                <w:szCs w:val="15"/>
                <w:vertAlign w:val="superscript"/>
              </w:rPr>
              <w:t>2</w:t>
            </w:r>
          </w:p>
        </w:tc>
        <w:tc>
          <w:tcPr>
            <w:tcW w:w="969" w:type="dxa"/>
            <w:shd w:val="clear" w:color="auto" w:fill="FFFFFF" w:themeFill="background1"/>
          </w:tcPr>
          <w:p w14:paraId="60564C1B"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4 (0,2%)</w:t>
            </w:r>
          </w:p>
        </w:tc>
        <w:tc>
          <w:tcPr>
            <w:tcW w:w="998" w:type="dxa"/>
            <w:shd w:val="clear" w:color="auto" w:fill="FFFFFF" w:themeFill="background1"/>
          </w:tcPr>
          <w:p w14:paraId="69B29B32"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0,07– 0,50</w:t>
            </w:r>
          </w:p>
        </w:tc>
        <w:tc>
          <w:tcPr>
            <w:tcW w:w="652" w:type="dxa"/>
            <w:shd w:val="clear" w:color="auto" w:fill="FFFFFF" w:themeFill="background1"/>
          </w:tcPr>
          <w:p w14:paraId="03F8CE58"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0,283</w:t>
            </w:r>
            <w:r w:rsidRPr="008D38F8">
              <w:rPr>
                <w:rFonts w:ascii="Times New Roman" w:eastAsia="Times New Roman" w:hAnsi="Times New Roman" w:cs="Times New Roman"/>
                <w:color w:val="000000"/>
                <w:sz w:val="15"/>
                <w:szCs w:val="15"/>
                <w:vertAlign w:val="superscript"/>
              </w:rPr>
              <w:t>2</w:t>
            </w:r>
          </w:p>
        </w:tc>
        <w:tc>
          <w:tcPr>
            <w:tcW w:w="969" w:type="dxa"/>
            <w:shd w:val="clear" w:color="auto" w:fill="FFFFFF" w:themeFill="background1"/>
          </w:tcPr>
          <w:p w14:paraId="7B10BF23"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4 (1,7%)</w:t>
            </w:r>
          </w:p>
        </w:tc>
        <w:tc>
          <w:tcPr>
            <w:tcW w:w="998" w:type="dxa"/>
            <w:shd w:val="clear" w:color="auto" w:fill="FFFFFF" w:themeFill="background1"/>
          </w:tcPr>
          <w:p w14:paraId="4C819242" w14:textId="098CF189" w:rsidR="00345A7A" w:rsidRPr="0096229A" w:rsidRDefault="00AD2333" w:rsidP="007269D8">
            <w:pPr>
              <w:jc w:val="center"/>
              <w:rPr>
                <w:rFonts w:ascii="Times New Roman" w:hAnsi="Times New Roman" w:cs="Times New Roman"/>
                <w:sz w:val="15"/>
                <w:szCs w:val="15"/>
              </w:rPr>
            </w:pPr>
            <w:r>
              <w:rPr>
                <w:rFonts w:ascii="Times New Roman" w:hAnsi="Times New Roman" w:cs="Times New Roman"/>
                <w:sz w:val="15"/>
                <w:szCs w:val="15"/>
              </w:rPr>
              <w:t>0,64–4,53</w:t>
            </w:r>
          </w:p>
        </w:tc>
        <w:tc>
          <w:tcPr>
            <w:tcW w:w="652" w:type="dxa"/>
            <w:shd w:val="clear" w:color="auto" w:fill="FFFFFF" w:themeFill="background1"/>
          </w:tcPr>
          <w:p w14:paraId="21D4C139" w14:textId="77777777" w:rsidR="00345A7A" w:rsidRPr="0096229A" w:rsidRDefault="00345A7A" w:rsidP="007269D8">
            <w:pPr>
              <w:jc w:val="center"/>
              <w:rPr>
                <w:rFonts w:ascii="Times New Roman" w:hAnsi="Times New Roman" w:cs="Times New Roman"/>
                <w:sz w:val="15"/>
                <w:szCs w:val="15"/>
              </w:rPr>
            </w:pPr>
            <w:r w:rsidRPr="008D38F8">
              <w:rPr>
                <w:rFonts w:ascii="Times New Roman" w:hAnsi="Times New Roman" w:cs="Times New Roman"/>
                <w:sz w:val="15"/>
                <w:szCs w:val="15"/>
              </w:rPr>
              <w:t>&lt; 0,01²</w:t>
            </w:r>
          </w:p>
        </w:tc>
      </w:tr>
      <w:tr w:rsidR="00345A7A" w:rsidRPr="0096229A" w14:paraId="2F6CE3FC" w14:textId="77777777" w:rsidTr="00345A7A">
        <w:trPr>
          <w:trHeight w:val="375"/>
        </w:trPr>
        <w:tc>
          <w:tcPr>
            <w:tcW w:w="1271" w:type="dxa"/>
            <w:shd w:val="clear" w:color="auto" w:fill="FFFFFF" w:themeFill="background1"/>
          </w:tcPr>
          <w:p w14:paraId="3F255698" w14:textId="77777777" w:rsidR="00345A7A" w:rsidRPr="0096229A" w:rsidRDefault="00345A7A"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Padrasto</w:t>
            </w:r>
          </w:p>
        </w:tc>
        <w:tc>
          <w:tcPr>
            <w:tcW w:w="968" w:type="dxa"/>
            <w:shd w:val="clear" w:color="auto" w:fill="FFFFFF" w:themeFill="background1"/>
          </w:tcPr>
          <w:p w14:paraId="1677D8EB" w14:textId="77777777" w:rsidR="00345A7A" w:rsidRPr="0096229A" w:rsidRDefault="00345A7A" w:rsidP="007269D8">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110 (8,5%)</w:t>
            </w:r>
          </w:p>
        </w:tc>
        <w:tc>
          <w:tcPr>
            <w:tcW w:w="998" w:type="dxa"/>
            <w:shd w:val="clear" w:color="auto" w:fill="FFFFFF" w:themeFill="background1"/>
          </w:tcPr>
          <w:p w14:paraId="0EC95EBB" w14:textId="77777777" w:rsidR="00345A7A" w:rsidRPr="0096229A" w:rsidRDefault="00345A7A" w:rsidP="007269D8">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7,07–0,11</w:t>
            </w:r>
          </w:p>
        </w:tc>
        <w:tc>
          <w:tcPr>
            <w:tcW w:w="652" w:type="dxa"/>
            <w:shd w:val="clear" w:color="auto" w:fill="FFFFFF" w:themeFill="background1"/>
          </w:tcPr>
          <w:p w14:paraId="5E43D79E"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shd w:val="clear" w:color="auto" w:fill="FFFFFF" w:themeFill="background1"/>
          </w:tcPr>
          <w:p w14:paraId="6BB39E44"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214 (13,7%)</w:t>
            </w:r>
          </w:p>
        </w:tc>
        <w:tc>
          <w:tcPr>
            <w:tcW w:w="998" w:type="dxa"/>
            <w:shd w:val="clear" w:color="auto" w:fill="FFFFFF" w:themeFill="background1"/>
          </w:tcPr>
          <w:p w14:paraId="64CB76AF"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12,10–15,53</w:t>
            </w:r>
          </w:p>
        </w:tc>
        <w:tc>
          <w:tcPr>
            <w:tcW w:w="652" w:type="dxa"/>
            <w:shd w:val="clear" w:color="auto" w:fill="FFFFFF" w:themeFill="background1"/>
          </w:tcPr>
          <w:p w14:paraId="6C950BA3"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shd w:val="clear" w:color="auto" w:fill="FFFFFF" w:themeFill="background1"/>
          </w:tcPr>
          <w:p w14:paraId="2CEC53EB"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75 (10,6%)</w:t>
            </w:r>
          </w:p>
        </w:tc>
        <w:tc>
          <w:tcPr>
            <w:tcW w:w="998" w:type="dxa"/>
            <w:shd w:val="clear" w:color="auto" w:fill="FFFFFF" w:themeFill="background1"/>
          </w:tcPr>
          <w:p w14:paraId="015C20D6"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8,54–13,11</w:t>
            </w:r>
          </w:p>
        </w:tc>
        <w:tc>
          <w:tcPr>
            <w:tcW w:w="652" w:type="dxa"/>
            <w:shd w:val="clear" w:color="auto" w:fill="FFFFFF" w:themeFill="background1"/>
          </w:tcPr>
          <w:p w14:paraId="466469A3"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shd w:val="clear" w:color="auto" w:fill="FFFFFF" w:themeFill="background1"/>
          </w:tcPr>
          <w:p w14:paraId="15357F64"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15 (0,7%)</w:t>
            </w:r>
          </w:p>
        </w:tc>
        <w:tc>
          <w:tcPr>
            <w:tcW w:w="998" w:type="dxa"/>
            <w:shd w:val="clear" w:color="auto" w:fill="FFFFFF" w:themeFill="background1"/>
          </w:tcPr>
          <w:p w14:paraId="4064D0DB"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0,43– 1,17</w:t>
            </w:r>
          </w:p>
        </w:tc>
        <w:tc>
          <w:tcPr>
            <w:tcW w:w="652" w:type="dxa"/>
            <w:shd w:val="clear" w:color="auto" w:fill="FFFFFF" w:themeFill="background1"/>
          </w:tcPr>
          <w:p w14:paraId="76AD3DDE"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shd w:val="clear" w:color="auto" w:fill="FFFFFF" w:themeFill="background1"/>
          </w:tcPr>
          <w:p w14:paraId="6F2B6575"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15 (6,5%)</w:t>
            </w:r>
          </w:p>
        </w:tc>
        <w:tc>
          <w:tcPr>
            <w:tcW w:w="998" w:type="dxa"/>
            <w:shd w:val="clear" w:color="auto" w:fill="FFFFFF" w:themeFill="background1"/>
          </w:tcPr>
          <w:p w14:paraId="6EE0246D" w14:textId="16F03D04" w:rsidR="00345A7A" w:rsidRPr="0096229A" w:rsidRDefault="00AD2333" w:rsidP="007269D8">
            <w:pPr>
              <w:jc w:val="center"/>
              <w:rPr>
                <w:rFonts w:ascii="Times New Roman" w:hAnsi="Times New Roman" w:cs="Times New Roman"/>
                <w:sz w:val="15"/>
                <w:szCs w:val="15"/>
              </w:rPr>
            </w:pPr>
            <w:r>
              <w:rPr>
                <w:rFonts w:ascii="Times New Roman" w:hAnsi="Times New Roman" w:cs="Times New Roman"/>
                <w:sz w:val="15"/>
                <w:szCs w:val="15"/>
              </w:rPr>
              <w:t>3,92–10,48</w:t>
            </w:r>
          </w:p>
        </w:tc>
        <w:tc>
          <w:tcPr>
            <w:tcW w:w="652" w:type="dxa"/>
            <w:shd w:val="clear" w:color="auto" w:fill="FFFFFF" w:themeFill="background1"/>
          </w:tcPr>
          <w:p w14:paraId="27E24B3B" w14:textId="77777777" w:rsidR="00345A7A" w:rsidRPr="0096229A" w:rsidRDefault="00345A7A" w:rsidP="007269D8">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0,853¹</w:t>
            </w:r>
          </w:p>
        </w:tc>
      </w:tr>
      <w:tr w:rsidR="00AD2333" w:rsidRPr="0096229A" w14:paraId="1393ED2C" w14:textId="77777777" w:rsidTr="00345A7A">
        <w:trPr>
          <w:trHeight w:val="345"/>
        </w:trPr>
        <w:tc>
          <w:tcPr>
            <w:tcW w:w="1271" w:type="dxa"/>
            <w:shd w:val="clear" w:color="auto" w:fill="FFFFFF" w:themeFill="background1"/>
          </w:tcPr>
          <w:p w14:paraId="7F73144F" w14:textId="77777777" w:rsidR="00AD2333" w:rsidRPr="0096229A" w:rsidRDefault="00AD2333" w:rsidP="00AD2333">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Cônjuge</w:t>
            </w:r>
          </w:p>
        </w:tc>
        <w:tc>
          <w:tcPr>
            <w:tcW w:w="968" w:type="dxa"/>
            <w:shd w:val="clear" w:color="auto" w:fill="FFFFFF" w:themeFill="background1"/>
          </w:tcPr>
          <w:p w14:paraId="7CDF0BC3" w14:textId="77777777" w:rsidR="00AD2333" w:rsidRPr="0096229A" w:rsidRDefault="00AD2333" w:rsidP="00AD2333">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91 (7,0%)</w:t>
            </w:r>
          </w:p>
        </w:tc>
        <w:tc>
          <w:tcPr>
            <w:tcW w:w="998" w:type="dxa"/>
            <w:shd w:val="clear" w:color="auto" w:fill="FFFFFF" w:themeFill="background1"/>
          </w:tcPr>
          <w:p w14:paraId="13D33BCB" w14:textId="77777777" w:rsidR="00AD2333" w:rsidRPr="0096229A" w:rsidRDefault="00AD2333" w:rsidP="00AD2333">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5,73–8,52</w:t>
            </w:r>
          </w:p>
        </w:tc>
        <w:tc>
          <w:tcPr>
            <w:tcW w:w="652" w:type="dxa"/>
            <w:shd w:val="clear" w:color="auto" w:fill="FFFFFF" w:themeFill="background1"/>
          </w:tcPr>
          <w:p w14:paraId="29A98947"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shd w:val="clear" w:color="auto" w:fill="FFFFFF" w:themeFill="background1"/>
          </w:tcPr>
          <w:p w14:paraId="68043AEA"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17 (1,1%)</w:t>
            </w:r>
          </w:p>
        </w:tc>
        <w:tc>
          <w:tcPr>
            <w:tcW w:w="998" w:type="dxa"/>
            <w:shd w:val="clear" w:color="auto" w:fill="FFFFFF" w:themeFill="background1"/>
          </w:tcPr>
          <w:p w14:paraId="0554FFD9" w14:textId="77777777" w:rsidR="00AD2333" w:rsidRPr="0096229A" w:rsidRDefault="00AD2333" w:rsidP="00AD2333">
            <w:pPr>
              <w:suppressAutoHyphens/>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0,68–1,74</w:t>
            </w:r>
          </w:p>
        </w:tc>
        <w:tc>
          <w:tcPr>
            <w:tcW w:w="652" w:type="dxa"/>
            <w:shd w:val="clear" w:color="auto" w:fill="FFFFFF" w:themeFill="background1"/>
          </w:tcPr>
          <w:p w14:paraId="28E7DD55"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shd w:val="clear" w:color="auto" w:fill="FFFFFF" w:themeFill="background1"/>
          </w:tcPr>
          <w:p w14:paraId="6222D3E1"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49 (6,9%)</w:t>
            </w:r>
          </w:p>
        </w:tc>
        <w:tc>
          <w:tcPr>
            <w:tcW w:w="998" w:type="dxa"/>
            <w:shd w:val="clear" w:color="auto" w:fill="FFFFFF" w:themeFill="background1"/>
          </w:tcPr>
          <w:p w14:paraId="6D273BF2" w14:textId="77777777" w:rsidR="00AD2333" w:rsidRPr="0096229A" w:rsidRDefault="00AD2333" w:rsidP="00AD2333">
            <w:pPr>
              <w:suppressAutoHyphens/>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5,27–9,06</w:t>
            </w:r>
          </w:p>
        </w:tc>
        <w:tc>
          <w:tcPr>
            <w:tcW w:w="652" w:type="dxa"/>
            <w:shd w:val="clear" w:color="auto" w:fill="FFFFFF" w:themeFill="background1"/>
          </w:tcPr>
          <w:p w14:paraId="1533B19F"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shd w:val="clear" w:color="auto" w:fill="FFFFFF" w:themeFill="background1"/>
          </w:tcPr>
          <w:p w14:paraId="7B31DA3A"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3 (0,1%)</w:t>
            </w:r>
          </w:p>
        </w:tc>
        <w:tc>
          <w:tcPr>
            <w:tcW w:w="998" w:type="dxa"/>
            <w:shd w:val="clear" w:color="auto" w:fill="FFFFFF" w:themeFill="background1"/>
          </w:tcPr>
          <w:p w14:paraId="428DEF7C"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0,05– 0,44</w:t>
            </w:r>
          </w:p>
        </w:tc>
        <w:tc>
          <w:tcPr>
            <w:tcW w:w="652" w:type="dxa"/>
            <w:shd w:val="clear" w:color="auto" w:fill="FFFFFF" w:themeFill="background1"/>
          </w:tcPr>
          <w:p w14:paraId="5A29512C"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sidRPr="008D38F8">
              <w:rPr>
                <w:rFonts w:ascii="Times New Roman" w:eastAsia="Times New Roman" w:hAnsi="Times New Roman" w:cs="Times New Roman"/>
                <w:color w:val="000000"/>
                <w:sz w:val="15"/>
                <w:szCs w:val="15"/>
                <w:vertAlign w:val="superscript"/>
              </w:rPr>
              <w:t>2</w:t>
            </w:r>
          </w:p>
        </w:tc>
        <w:tc>
          <w:tcPr>
            <w:tcW w:w="969" w:type="dxa"/>
            <w:shd w:val="clear" w:color="auto" w:fill="FFFFFF" w:themeFill="background1"/>
          </w:tcPr>
          <w:p w14:paraId="7E1BD8C0"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8 (3,5%)</w:t>
            </w:r>
          </w:p>
        </w:tc>
        <w:tc>
          <w:tcPr>
            <w:tcW w:w="998" w:type="dxa"/>
            <w:shd w:val="clear" w:color="auto" w:fill="FFFFFF" w:themeFill="background1"/>
          </w:tcPr>
          <w:p w14:paraId="0D5740CE" w14:textId="444246CC" w:rsidR="00AD2333" w:rsidRPr="0096229A" w:rsidRDefault="00AD2333" w:rsidP="00AD2333">
            <w:pPr>
              <w:jc w:val="center"/>
            </w:pPr>
            <w:r>
              <w:rPr>
                <w:rFonts w:ascii="Times New Roman" w:hAnsi="Times New Roman" w:cs="Times New Roman"/>
                <w:sz w:val="15"/>
                <w:szCs w:val="15"/>
              </w:rPr>
              <w:t>1,72–6,78</w:t>
            </w:r>
          </w:p>
        </w:tc>
        <w:tc>
          <w:tcPr>
            <w:tcW w:w="652" w:type="dxa"/>
            <w:shd w:val="clear" w:color="auto" w:fill="FFFFFF" w:themeFill="background1"/>
          </w:tcPr>
          <w:p w14:paraId="675DC679" w14:textId="77777777" w:rsidR="00AD2333" w:rsidRPr="0096229A" w:rsidRDefault="00AD2333" w:rsidP="00AD2333">
            <w:pPr>
              <w:jc w:val="center"/>
              <w:rPr>
                <w:sz w:val="15"/>
                <w:szCs w:val="15"/>
              </w:rPr>
            </w:pPr>
            <w:r w:rsidRPr="008D38F8">
              <w:rPr>
                <w:rFonts w:ascii="Times New Roman" w:eastAsia="Times New Roman" w:hAnsi="Times New Roman" w:cs="Times New Roman"/>
                <w:color w:val="000000"/>
                <w:sz w:val="15"/>
                <w:szCs w:val="15"/>
              </w:rPr>
              <w:t>0,329¹</w:t>
            </w:r>
          </w:p>
        </w:tc>
      </w:tr>
      <w:tr w:rsidR="00AD2333" w:rsidRPr="0096229A" w14:paraId="05F2864F" w14:textId="77777777" w:rsidTr="00345A7A">
        <w:trPr>
          <w:trHeight w:val="345"/>
        </w:trPr>
        <w:tc>
          <w:tcPr>
            <w:tcW w:w="1271" w:type="dxa"/>
          </w:tcPr>
          <w:p w14:paraId="2CFE62F7" w14:textId="77777777" w:rsidR="00AD2333" w:rsidRPr="001A130C" w:rsidRDefault="00AD2333" w:rsidP="00AD2333">
            <w:pPr>
              <w:suppressAutoHyphens/>
              <w:rPr>
                <w:rFonts w:ascii="Times New Roman" w:eastAsia="Times New Roman" w:hAnsi="Times New Roman" w:cs="Times New Roman"/>
                <w:color w:val="000000"/>
                <w:sz w:val="15"/>
                <w:szCs w:val="15"/>
              </w:rPr>
            </w:pPr>
            <w:r w:rsidRPr="001A130C">
              <w:rPr>
                <w:rFonts w:ascii="Times New Roman" w:eastAsia="Times New Roman" w:hAnsi="Times New Roman" w:cs="Times New Roman"/>
                <w:color w:val="000000"/>
                <w:sz w:val="15"/>
                <w:szCs w:val="15"/>
              </w:rPr>
              <w:t>Namorado (a)</w:t>
            </w:r>
          </w:p>
          <w:p w14:paraId="36275720" w14:textId="77777777" w:rsidR="00AD2333" w:rsidRPr="0096229A" w:rsidRDefault="00AD2333" w:rsidP="00AD2333">
            <w:pPr>
              <w:rPr>
                <w:rFonts w:ascii="Times New Roman" w:hAnsi="Times New Roman" w:cs="Times New Roman"/>
                <w:sz w:val="15"/>
                <w:szCs w:val="15"/>
              </w:rPr>
            </w:pPr>
          </w:p>
        </w:tc>
        <w:tc>
          <w:tcPr>
            <w:tcW w:w="968" w:type="dxa"/>
          </w:tcPr>
          <w:p w14:paraId="1E4645B6" w14:textId="77777777" w:rsidR="00AD2333" w:rsidRPr="0096229A" w:rsidRDefault="00AD2333" w:rsidP="00AD2333">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65 (5,0%)</w:t>
            </w:r>
          </w:p>
        </w:tc>
        <w:tc>
          <w:tcPr>
            <w:tcW w:w="998" w:type="dxa"/>
          </w:tcPr>
          <w:p w14:paraId="08ED1DDA" w14:textId="77777777" w:rsidR="00AD2333" w:rsidRPr="0096229A" w:rsidRDefault="00AD2333" w:rsidP="00AD2333">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3,94–6,33</w:t>
            </w:r>
          </w:p>
        </w:tc>
        <w:tc>
          <w:tcPr>
            <w:tcW w:w="652" w:type="dxa"/>
          </w:tcPr>
          <w:p w14:paraId="0B9EF9A8"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Pr>
          <w:p w14:paraId="6CDC641E"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120 (7,7%)</w:t>
            </w:r>
          </w:p>
        </w:tc>
        <w:tc>
          <w:tcPr>
            <w:tcW w:w="998" w:type="dxa"/>
          </w:tcPr>
          <w:p w14:paraId="5DF9B4AE" w14:textId="77777777" w:rsidR="00AD2333" w:rsidRPr="0096229A" w:rsidRDefault="00AD2333" w:rsidP="00AD2333">
            <w:pPr>
              <w:suppressAutoHyphens/>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6,45–9,10</w:t>
            </w:r>
          </w:p>
        </w:tc>
        <w:tc>
          <w:tcPr>
            <w:tcW w:w="652" w:type="dxa"/>
          </w:tcPr>
          <w:p w14:paraId="4F9552B3"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Pr>
          <w:p w14:paraId="2E926E8D"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32 (4,5%)</w:t>
            </w:r>
          </w:p>
        </w:tc>
        <w:tc>
          <w:tcPr>
            <w:tcW w:w="998" w:type="dxa"/>
          </w:tcPr>
          <w:p w14:paraId="42A7E2AD" w14:textId="77777777" w:rsidR="00AD2333" w:rsidRPr="0096229A" w:rsidRDefault="00AD2333" w:rsidP="00AD2333">
            <w:pPr>
              <w:suppressAutoHyphens/>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3,22–6,34</w:t>
            </w:r>
          </w:p>
        </w:tc>
        <w:tc>
          <w:tcPr>
            <w:tcW w:w="652" w:type="dxa"/>
          </w:tcPr>
          <w:p w14:paraId="3DAFDD51"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0,266¹</w:t>
            </w:r>
          </w:p>
        </w:tc>
        <w:tc>
          <w:tcPr>
            <w:tcW w:w="969" w:type="dxa"/>
          </w:tcPr>
          <w:p w14:paraId="1ECA376E"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4 (0,2%)</w:t>
            </w:r>
          </w:p>
        </w:tc>
        <w:tc>
          <w:tcPr>
            <w:tcW w:w="998" w:type="dxa"/>
          </w:tcPr>
          <w:p w14:paraId="4EBD49FB"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0,07– 0,50</w:t>
            </w:r>
          </w:p>
        </w:tc>
        <w:tc>
          <w:tcPr>
            <w:tcW w:w="652" w:type="dxa"/>
          </w:tcPr>
          <w:p w14:paraId="4ECC05EA"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w:t>
            </w:r>
            <w:r w:rsidRPr="008D38F8">
              <w:rPr>
                <w:rFonts w:ascii="Times New Roman" w:eastAsia="Times New Roman" w:hAnsi="Times New Roman" w:cs="Times New Roman"/>
                <w:color w:val="000000"/>
                <w:sz w:val="15"/>
                <w:szCs w:val="15"/>
                <w:vertAlign w:val="superscript"/>
              </w:rPr>
              <w:t>2</w:t>
            </w:r>
          </w:p>
        </w:tc>
        <w:tc>
          <w:tcPr>
            <w:tcW w:w="969" w:type="dxa"/>
          </w:tcPr>
          <w:p w14:paraId="040BB2C9"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8 (3,5%)</w:t>
            </w:r>
          </w:p>
        </w:tc>
        <w:tc>
          <w:tcPr>
            <w:tcW w:w="998" w:type="dxa"/>
          </w:tcPr>
          <w:p w14:paraId="4FD67527" w14:textId="28CFD0A3" w:rsidR="00AD2333" w:rsidRPr="0096229A" w:rsidRDefault="00AD2333" w:rsidP="00AD2333">
            <w:pPr>
              <w:jc w:val="center"/>
            </w:pPr>
            <w:r>
              <w:rPr>
                <w:rFonts w:ascii="Times New Roman" w:hAnsi="Times New Roman" w:cs="Times New Roman"/>
                <w:sz w:val="15"/>
                <w:szCs w:val="15"/>
              </w:rPr>
              <w:t>1,72–6,78</w:t>
            </w:r>
          </w:p>
        </w:tc>
        <w:tc>
          <w:tcPr>
            <w:tcW w:w="652" w:type="dxa"/>
          </w:tcPr>
          <w:p w14:paraId="7159327B" w14:textId="77777777" w:rsidR="00AD2333" w:rsidRPr="0096229A" w:rsidRDefault="00AD2333" w:rsidP="00AD2333">
            <w:pPr>
              <w:jc w:val="center"/>
              <w:rPr>
                <w:sz w:val="15"/>
                <w:szCs w:val="15"/>
              </w:rPr>
            </w:pPr>
            <w:r w:rsidRPr="008D38F8">
              <w:rPr>
                <w:rFonts w:ascii="Times New Roman" w:eastAsia="Times New Roman" w:hAnsi="Times New Roman" w:cs="Times New Roman"/>
                <w:color w:val="000000"/>
                <w:sz w:val="15"/>
                <w:szCs w:val="15"/>
              </w:rPr>
              <w:t>0,784¹</w:t>
            </w:r>
          </w:p>
        </w:tc>
      </w:tr>
      <w:tr w:rsidR="00AD2333" w:rsidRPr="0096229A" w14:paraId="48D44363" w14:textId="77777777" w:rsidTr="00345A7A">
        <w:trPr>
          <w:trHeight w:val="345"/>
        </w:trPr>
        <w:tc>
          <w:tcPr>
            <w:tcW w:w="1271" w:type="dxa"/>
          </w:tcPr>
          <w:p w14:paraId="44172E49" w14:textId="77777777" w:rsidR="00AD2333" w:rsidRDefault="00AD2333" w:rsidP="00AD2333">
            <w:pPr>
              <w:rPr>
                <w:rFonts w:ascii="Times New Roman" w:eastAsia="Times New Roman" w:hAnsi="Times New Roman" w:cs="Times New Roman"/>
                <w:color w:val="000000"/>
                <w:sz w:val="15"/>
                <w:szCs w:val="15"/>
              </w:rPr>
            </w:pPr>
            <w:r w:rsidRPr="001A130C">
              <w:rPr>
                <w:rFonts w:ascii="Times New Roman" w:eastAsia="Times New Roman" w:hAnsi="Times New Roman" w:cs="Times New Roman"/>
                <w:color w:val="000000"/>
                <w:sz w:val="15"/>
                <w:szCs w:val="15"/>
              </w:rPr>
              <w:t>Amigos/</w:t>
            </w:r>
          </w:p>
          <w:p w14:paraId="48577917" w14:textId="77777777" w:rsidR="00AD2333" w:rsidRPr="0096229A" w:rsidRDefault="00AD2333" w:rsidP="00AD2333">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Conhecidos</w:t>
            </w:r>
          </w:p>
        </w:tc>
        <w:tc>
          <w:tcPr>
            <w:tcW w:w="968" w:type="dxa"/>
          </w:tcPr>
          <w:p w14:paraId="5ECD47A3" w14:textId="77777777" w:rsidR="00AD2333" w:rsidRPr="0096229A" w:rsidRDefault="00AD2333" w:rsidP="00AD2333">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269 (20,7%)</w:t>
            </w:r>
          </w:p>
        </w:tc>
        <w:tc>
          <w:tcPr>
            <w:tcW w:w="998" w:type="dxa"/>
          </w:tcPr>
          <w:p w14:paraId="044221B8" w14:textId="77777777" w:rsidR="00AD2333" w:rsidRPr="0096229A" w:rsidRDefault="00AD2333" w:rsidP="00AD2333">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18,62–23,04</w:t>
            </w:r>
          </w:p>
        </w:tc>
        <w:tc>
          <w:tcPr>
            <w:tcW w:w="652" w:type="dxa"/>
          </w:tcPr>
          <w:p w14:paraId="781439BA"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Pr>
          <w:p w14:paraId="3AF78304"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406 (26,1%)</w:t>
            </w:r>
          </w:p>
        </w:tc>
        <w:tc>
          <w:tcPr>
            <w:tcW w:w="998" w:type="dxa"/>
          </w:tcPr>
          <w:p w14:paraId="446A0067"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23,98–28,35</w:t>
            </w:r>
          </w:p>
        </w:tc>
        <w:tc>
          <w:tcPr>
            <w:tcW w:w="652" w:type="dxa"/>
          </w:tcPr>
          <w:p w14:paraId="319E41FD"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Pr>
          <w:p w14:paraId="1F566732"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147 (20,8%)</w:t>
            </w:r>
          </w:p>
        </w:tc>
        <w:tc>
          <w:tcPr>
            <w:tcW w:w="998" w:type="dxa"/>
          </w:tcPr>
          <w:p w14:paraId="50C1AC4D"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17,95–23,95</w:t>
            </w:r>
          </w:p>
        </w:tc>
        <w:tc>
          <w:tcPr>
            <w:tcW w:w="652" w:type="dxa"/>
          </w:tcPr>
          <w:p w14:paraId="30FBD639"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Pr>
          <w:p w14:paraId="485610CA"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18 (0,9%)</w:t>
            </w:r>
          </w:p>
        </w:tc>
        <w:tc>
          <w:tcPr>
            <w:tcW w:w="998" w:type="dxa"/>
          </w:tcPr>
          <w:p w14:paraId="28CEE52F"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0,53– 1,34</w:t>
            </w:r>
          </w:p>
        </w:tc>
        <w:tc>
          <w:tcPr>
            <w:tcW w:w="652" w:type="dxa"/>
          </w:tcPr>
          <w:p w14:paraId="243B00B6"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Pr>
          <w:p w14:paraId="06970848" w14:textId="77777777" w:rsidR="00AD2333" w:rsidRPr="0096229A"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28 (12,1%)</w:t>
            </w:r>
          </w:p>
        </w:tc>
        <w:tc>
          <w:tcPr>
            <w:tcW w:w="998" w:type="dxa"/>
          </w:tcPr>
          <w:p w14:paraId="6B25748A" w14:textId="7F4DC2AA" w:rsidR="00AD2333" w:rsidRPr="0096229A" w:rsidRDefault="00AD2333" w:rsidP="00AD2333">
            <w:pPr>
              <w:jc w:val="center"/>
            </w:pPr>
            <w:r>
              <w:rPr>
                <w:rFonts w:ascii="Times New Roman" w:hAnsi="Times New Roman" w:cs="Times New Roman"/>
                <w:sz w:val="15"/>
                <w:szCs w:val="15"/>
              </w:rPr>
              <w:t>8,44–16,97</w:t>
            </w:r>
          </w:p>
        </w:tc>
        <w:tc>
          <w:tcPr>
            <w:tcW w:w="652" w:type="dxa"/>
          </w:tcPr>
          <w:p w14:paraId="16F4CFCA" w14:textId="77777777" w:rsidR="00AD2333" w:rsidRPr="0096229A" w:rsidRDefault="00AD2333" w:rsidP="00AD2333">
            <w:pPr>
              <w:jc w:val="center"/>
              <w:rPr>
                <w:sz w:val="15"/>
                <w:szCs w:val="15"/>
              </w:rPr>
            </w:pPr>
            <w:r w:rsidRPr="008D38F8">
              <w:rPr>
                <w:rFonts w:ascii="Times New Roman" w:eastAsia="Times New Roman" w:hAnsi="Times New Roman" w:cs="Times New Roman"/>
                <w:color w:val="000000"/>
                <w:sz w:val="15"/>
                <w:szCs w:val="15"/>
              </w:rPr>
              <w:t>0,819¹</w:t>
            </w:r>
          </w:p>
        </w:tc>
      </w:tr>
      <w:tr w:rsidR="00AD2333" w:rsidRPr="0096229A" w14:paraId="473887B3" w14:textId="77777777" w:rsidTr="00345A7A">
        <w:trPr>
          <w:trHeight w:val="345"/>
        </w:trPr>
        <w:tc>
          <w:tcPr>
            <w:tcW w:w="1271" w:type="dxa"/>
            <w:tcBorders>
              <w:bottom w:val="single" w:sz="4" w:space="0" w:color="auto"/>
            </w:tcBorders>
          </w:tcPr>
          <w:p w14:paraId="1229FFFD" w14:textId="77777777" w:rsidR="00AD2333" w:rsidRPr="001A130C" w:rsidRDefault="00AD2333" w:rsidP="00AD2333">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Desconhe</w:t>
            </w:r>
            <w:r>
              <w:rPr>
                <w:rFonts w:ascii="Times New Roman" w:eastAsia="Times New Roman" w:hAnsi="Times New Roman" w:cs="Times New Roman"/>
                <w:color w:val="000000"/>
                <w:sz w:val="15"/>
                <w:szCs w:val="15"/>
              </w:rPr>
              <w:t>cid</w:t>
            </w:r>
            <w:r w:rsidRPr="001A130C">
              <w:rPr>
                <w:rFonts w:ascii="Times New Roman" w:eastAsia="Times New Roman" w:hAnsi="Times New Roman" w:cs="Times New Roman"/>
                <w:color w:val="000000"/>
                <w:sz w:val="15"/>
                <w:szCs w:val="15"/>
              </w:rPr>
              <w:t>o (a)</w:t>
            </w:r>
          </w:p>
        </w:tc>
        <w:tc>
          <w:tcPr>
            <w:tcW w:w="968" w:type="dxa"/>
            <w:tcBorders>
              <w:bottom w:val="single" w:sz="4" w:space="0" w:color="auto"/>
            </w:tcBorders>
          </w:tcPr>
          <w:p w14:paraId="704E4A46" w14:textId="77777777" w:rsidR="00AD2333" w:rsidRPr="001A130C" w:rsidRDefault="00AD2333" w:rsidP="00AD2333">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208 (16,0%)</w:t>
            </w:r>
          </w:p>
        </w:tc>
        <w:tc>
          <w:tcPr>
            <w:tcW w:w="998" w:type="dxa"/>
            <w:tcBorders>
              <w:bottom w:val="single" w:sz="4" w:space="0" w:color="auto"/>
            </w:tcBorders>
          </w:tcPr>
          <w:p w14:paraId="06845692" w14:textId="77777777" w:rsidR="00AD2333" w:rsidRPr="001A130C" w:rsidRDefault="00AD2333" w:rsidP="00AD2333">
            <w:pPr>
              <w:jc w:val="cente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14,14–18,14</w:t>
            </w:r>
          </w:p>
        </w:tc>
        <w:tc>
          <w:tcPr>
            <w:tcW w:w="652" w:type="dxa"/>
            <w:tcBorders>
              <w:bottom w:val="single" w:sz="4" w:space="0" w:color="auto"/>
            </w:tcBorders>
          </w:tcPr>
          <w:p w14:paraId="1DF9CB53"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Borders>
              <w:bottom w:val="single" w:sz="4" w:space="0" w:color="auto"/>
            </w:tcBorders>
          </w:tcPr>
          <w:p w14:paraId="12F9F00B"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200 (12,9%)</w:t>
            </w:r>
          </w:p>
        </w:tc>
        <w:tc>
          <w:tcPr>
            <w:tcW w:w="998" w:type="dxa"/>
            <w:tcBorders>
              <w:bottom w:val="single" w:sz="4" w:space="0" w:color="auto"/>
            </w:tcBorders>
          </w:tcPr>
          <w:p w14:paraId="197A9503"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11,29–14,63</w:t>
            </w:r>
          </w:p>
        </w:tc>
        <w:tc>
          <w:tcPr>
            <w:tcW w:w="652" w:type="dxa"/>
            <w:tcBorders>
              <w:bottom w:val="single" w:sz="4" w:space="0" w:color="auto"/>
            </w:tcBorders>
          </w:tcPr>
          <w:p w14:paraId="0EB364B7"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Borders>
              <w:bottom w:val="single" w:sz="4" w:space="0" w:color="auto"/>
            </w:tcBorders>
          </w:tcPr>
          <w:p w14:paraId="132B850B"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72 (10,2%)</w:t>
            </w:r>
          </w:p>
        </w:tc>
        <w:tc>
          <w:tcPr>
            <w:tcW w:w="998" w:type="dxa"/>
            <w:tcBorders>
              <w:bottom w:val="single" w:sz="4" w:space="0" w:color="auto"/>
            </w:tcBorders>
          </w:tcPr>
          <w:p w14:paraId="079BB231"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8,16–12,65</w:t>
            </w:r>
          </w:p>
        </w:tc>
        <w:tc>
          <w:tcPr>
            <w:tcW w:w="652" w:type="dxa"/>
            <w:tcBorders>
              <w:bottom w:val="single" w:sz="4" w:space="0" w:color="auto"/>
            </w:tcBorders>
          </w:tcPr>
          <w:p w14:paraId="7B0FC84E"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Borders>
              <w:bottom w:val="single" w:sz="4" w:space="0" w:color="auto"/>
            </w:tcBorders>
          </w:tcPr>
          <w:p w14:paraId="2784559E"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5 (0,2%)</w:t>
            </w:r>
          </w:p>
        </w:tc>
        <w:tc>
          <w:tcPr>
            <w:tcW w:w="998" w:type="dxa"/>
            <w:tcBorders>
              <w:bottom w:val="single" w:sz="4" w:space="0" w:color="auto"/>
            </w:tcBorders>
          </w:tcPr>
          <w:p w14:paraId="1AD55CDA"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0,10– 0,56</w:t>
            </w:r>
          </w:p>
        </w:tc>
        <w:tc>
          <w:tcPr>
            <w:tcW w:w="652" w:type="dxa"/>
            <w:tcBorders>
              <w:bottom w:val="single" w:sz="4" w:space="0" w:color="auto"/>
            </w:tcBorders>
          </w:tcPr>
          <w:p w14:paraId="0657D17E"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&lt;0,01¹</w:t>
            </w:r>
          </w:p>
        </w:tc>
        <w:tc>
          <w:tcPr>
            <w:tcW w:w="969" w:type="dxa"/>
            <w:tcBorders>
              <w:bottom w:val="single" w:sz="4" w:space="0" w:color="auto"/>
            </w:tcBorders>
          </w:tcPr>
          <w:p w14:paraId="720C8E63" w14:textId="77777777" w:rsidR="00AD2333" w:rsidRPr="008D38F8" w:rsidRDefault="00AD2333" w:rsidP="00AD2333">
            <w:pPr>
              <w:jc w:val="center"/>
              <w:rPr>
                <w:rFonts w:ascii="Times New Roman" w:hAnsi="Times New Roman" w:cs="Times New Roman"/>
                <w:sz w:val="15"/>
                <w:szCs w:val="15"/>
              </w:rPr>
            </w:pPr>
            <w:r w:rsidRPr="008D38F8">
              <w:rPr>
                <w:rFonts w:ascii="Times New Roman" w:eastAsia="Times New Roman" w:hAnsi="Times New Roman" w:cs="Times New Roman"/>
                <w:color w:val="000000"/>
                <w:sz w:val="15"/>
                <w:szCs w:val="15"/>
              </w:rPr>
              <w:t>30 (12,9%)</w:t>
            </w:r>
          </w:p>
        </w:tc>
        <w:tc>
          <w:tcPr>
            <w:tcW w:w="998" w:type="dxa"/>
            <w:tcBorders>
              <w:bottom w:val="single" w:sz="4" w:space="0" w:color="auto"/>
            </w:tcBorders>
          </w:tcPr>
          <w:p w14:paraId="66BF4DF8" w14:textId="64D46E29" w:rsidR="00AD2333" w:rsidRPr="008D38F8" w:rsidRDefault="00AD2333" w:rsidP="00AD2333">
            <w:pPr>
              <w:jc w:val="center"/>
            </w:pPr>
            <w:r>
              <w:rPr>
                <w:rFonts w:ascii="Times New Roman" w:hAnsi="Times New Roman" w:cs="Times New Roman"/>
                <w:sz w:val="15"/>
                <w:szCs w:val="15"/>
              </w:rPr>
              <w:t>9,17–17,94</w:t>
            </w:r>
          </w:p>
        </w:tc>
        <w:tc>
          <w:tcPr>
            <w:tcW w:w="652" w:type="dxa"/>
            <w:tcBorders>
              <w:bottom w:val="single" w:sz="4" w:space="0" w:color="auto"/>
            </w:tcBorders>
          </w:tcPr>
          <w:p w14:paraId="541F1369" w14:textId="77777777" w:rsidR="00AD2333" w:rsidRPr="008D38F8" w:rsidRDefault="00AD2333" w:rsidP="00AD2333">
            <w:pPr>
              <w:jc w:val="center"/>
            </w:pPr>
            <w:r w:rsidRPr="008D38F8">
              <w:rPr>
                <w:rFonts w:ascii="Times New Roman" w:eastAsia="Times New Roman" w:hAnsi="Times New Roman" w:cs="Times New Roman"/>
                <w:color w:val="000000"/>
                <w:sz w:val="15"/>
                <w:szCs w:val="15"/>
              </w:rPr>
              <w:t>&lt;0,01¹</w:t>
            </w:r>
          </w:p>
        </w:tc>
      </w:tr>
    </w:tbl>
    <w:p w14:paraId="5EBAAEB9" w14:textId="471004D6" w:rsidR="00345A7A" w:rsidRDefault="00345A7A" w:rsidP="00345A7A">
      <w:pPr>
        <w:suppressAutoHyphens/>
        <w:ind w:firstLine="0"/>
        <w:rPr>
          <w:rFonts w:ascii="Times New Roman" w:eastAsia="Times New Roman" w:hAnsi="Times New Roman" w:cs="Times New Roman"/>
          <w:color w:val="000000"/>
          <w:sz w:val="20"/>
          <w:szCs w:val="20"/>
        </w:rPr>
      </w:pPr>
      <w:r w:rsidRPr="0086286E">
        <w:rPr>
          <w:rFonts w:ascii="Times New Roman" w:eastAsia="Times New Roman" w:hAnsi="Times New Roman" w:cs="Times New Roman"/>
          <w:color w:val="000000"/>
          <w:sz w:val="16"/>
          <w:szCs w:val="16"/>
        </w:rPr>
        <w:t>IC95%: intervalo de confiança de 95%; ¹Teste qui quadrado;</w:t>
      </w:r>
      <w:r w:rsidR="00413A9F">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²Teste Exato de Fischer;</w:t>
      </w:r>
      <w:r w:rsidR="00413A9F">
        <w:rPr>
          <w:rFonts w:ascii="Times New Roman" w:eastAsia="Times New Roman" w:hAnsi="Times New Roman" w:cs="Times New Roman"/>
          <w:color w:val="000000"/>
          <w:sz w:val="16"/>
          <w:szCs w:val="16"/>
        </w:rPr>
        <w:t xml:space="preserve"> </w:t>
      </w:r>
      <w:r w:rsidR="0029786E">
        <w:rPr>
          <w:rFonts w:ascii="Times New Roman" w:eastAsia="Times New Roman" w:hAnsi="Times New Roman" w:cs="Times New Roman"/>
          <w:color w:val="000000"/>
          <w:sz w:val="16"/>
          <w:szCs w:val="16"/>
        </w:rPr>
        <w:t>*</w:t>
      </w:r>
      <w:r w:rsidRPr="0086286E">
        <w:rPr>
          <w:rFonts w:ascii="Times New Roman" w:eastAsia="Times New Roman" w:hAnsi="Times New Roman" w:cs="Times New Roman"/>
          <w:color w:val="000000"/>
          <w:sz w:val="16"/>
          <w:szCs w:val="16"/>
        </w:rPr>
        <w:t>Dados sem informação de todos os registros; SINAN: Sistema de Informação de Agravos de Notificações</w:t>
      </w:r>
      <w:r w:rsidR="007C7B12">
        <w:rPr>
          <w:rFonts w:ascii="Times New Roman" w:eastAsia="Times New Roman" w:hAnsi="Times New Roman" w:cs="Times New Roman"/>
          <w:color w:val="000000"/>
          <w:sz w:val="16"/>
          <w:szCs w:val="16"/>
        </w:rPr>
        <w:t>; SC: Santa Catarina.</w:t>
      </w:r>
      <w:r>
        <w:rPr>
          <w:rFonts w:ascii="Times New Roman" w:eastAsia="Times New Roman" w:hAnsi="Times New Roman" w:cs="Times New Roman"/>
          <w:color w:val="000000"/>
          <w:sz w:val="20"/>
          <w:szCs w:val="20"/>
        </w:rPr>
        <w:t xml:space="preserve">  </w:t>
      </w:r>
    </w:p>
    <w:p w14:paraId="7CC0B788" w14:textId="77777777" w:rsidR="00345A7A" w:rsidRDefault="00345A7A" w:rsidP="00942835">
      <w:pPr>
        <w:suppressAutoHyphens/>
        <w:ind w:firstLine="0"/>
        <w:jc w:val="left"/>
        <w:rPr>
          <w:rFonts w:ascii="Times New Roman" w:eastAsia="Times New Roman" w:hAnsi="Times New Roman" w:cs="Times New Roman"/>
          <w:color w:val="000000"/>
          <w:sz w:val="20"/>
          <w:szCs w:val="20"/>
        </w:rPr>
      </w:pPr>
    </w:p>
    <w:p w14:paraId="2C6E915B" w14:textId="77777777" w:rsidR="00345A7A" w:rsidRDefault="00345A7A" w:rsidP="00942835">
      <w:pPr>
        <w:suppressAutoHyphens/>
        <w:ind w:firstLine="0"/>
        <w:jc w:val="left"/>
        <w:rPr>
          <w:rFonts w:ascii="Times New Roman" w:eastAsia="Times New Roman" w:hAnsi="Times New Roman" w:cs="Times New Roman"/>
          <w:color w:val="000000"/>
          <w:sz w:val="20"/>
          <w:szCs w:val="20"/>
        </w:rPr>
      </w:pPr>
    </w:p>
    <w:p w14:paraId="13CE5CD8" w14:textId="77777777" w:rsidR="00345A7A" w:rsidRDefault="00345A7A" w:rsidP="00942835">
      <w:pPr>
        <w:suppressAutoHyphens/>
        <w:ind w:firstLine="0"/>
        <w:jc w:val="left"/>
        <w:rPr>
          <w:rFonts w:ascii="Times New Roman" w:eastAsia="Times New Roman" w:hAnsi="Times New Roman" w:cs="Times New Roman"/>
          <w:color w:val="000000"/>
          <w:sz w:val="20"/>
          <w:szCs w:val="20"/>
        </w:rPr>
      </w:pPr>
    </w:p>
    <w:p w14:paraId="36C3562E" w14:textId="77777777" w:rsidR="00345A7A" w:rsidRDefault="00345A7A" w:rsidP="00942835">
      <w:pPr>
        <w:suppressAutoHyphens/>
        <w:ind w:firstLine="0"/>
        <w:jc w:val="left"/>
        <w:rPr>
          <w:rFonts w:ascii="Times New Roman" w:eastAsia="Times New Roman" w:hAnsi="Times New Roman" w:cs="Times New Roman"/>
          <w:color w:val="000000"/>
          <w:sz w:val="20"/>
          <w:szCs w:val="20"/>
        </w:rPr>
      </w:pPr>
    </w:p>
    <w:p w14:paraId="0EEF52E9" w14:textId="77777777" w:rsidR="00345A7A" w:rsidRDefault="00345A7A" w:rsidP="00942835">
      <w:pPr>
        <w:suppressAutoHyphens/>
        <w:ind w:firstLine="0"/>
        <w:jc w:val="left"/>
        <w:rPr>
          <w:rFonts w:ascii="Times New Roman" w:eastAsia="Times New Roman" w:hAnsi="Times New Roman" w:cs="Times New Roman"/>
          <w:color w:val="000000"/>
          <w:sz w:val="20"/>
          <w:szCs w:val="20"/>
        </w:rPr>
      </w:pPr>
    </w:p>
    <w:p w14:paraId="05028BA7" w14:textId="77777777" w:rsidR="002B2B26" w:rsidRDefault="002B2B26" w:rsidP="00942835">
      <w:pPr>
        <w:suppressAutoHyphens/>
        <w:ind w:firstLine="0"/>
        <w:jc w:val="left"/>
        <w:rPr>
          <w:rFonts w:ascii="Times New Roman" w:eastAsia="Times New Roman" w:hAnsi="Times New Roman" w:cs="Times New Roman"/>
          <w:color w:val="000000"/>
          <w:sz w:val="20"/>
          <w:szCs w:val="20"/>
        </w:rPr>
        <w:sectPr w:rsidR="002B2B26" w:rsidSect="0081166F">
          <w:headerReference w:type="default" r:id="rId18"/>
          <w:pgSz w:w="16838" w:h="11906" w:orient="landscape"/>
          <w:pgMar w:top="1701" w:right="1701" w:bottom="1134" w:left="1134" w:header="1134" w:footer="0" w:gutter="0"/>
          <w:pgNumType w:start="1"/>
          <w:cols w:space="720"/>
          <w:formProt w:val="0"/>
          <w:docGrid w:linePitch="299" w:charSpace="8192"/>
        </w:sectPr>
      </w:pPr>
    </w:p>
    <w:p w14:paraId="28228439" w14:textId="3339AB63" w:rsidR="002E6DA4" w:rsidRDefault="004F6CFB" w:rsidP="002E6DA4">
      <w:pPr>
        <w:suppressAutoHyphens/>
        <w:ind w:left="709" w:firstLine="0"/>
        <w:rPr>
          <w:rFonts w:ascii="Times New Roman" w:eastAsia="Times New Roman" w:hAnsi="Times New Roman" w:cs="Times New Roman"/>
          <w:b/>
          <w:bCs/>
          <w:color w:val="000000"/>
          <w:sz w:val="24"/>
          <w:szCs w:val="24"/>
        </w:rPr>
      </w:pPr>
      <w:bookmarkStart w:id="36" w:name="_Hlk105528086"/>
      <w:bookmarkEnd w:id="35"/>
      <w:r>
        <w:rPr>
          <w:rFonts w:ascii="Times New Roman" w:eastAsia="Times New Roman" w:hAnsi="Times New Roman" w:cs="Times New Roman"/>
          <w:b/>
          <w:bCs/>
          <w:color w:val="000000"/>
          <w:sz w:val="24"/>
          <w:szCs w:val="24"/>
        </w:rPr>
        <w:lastRenderedPageBreak/>
        <w:t xml:space="preserve">5.3 </w:t>
      </w:r>
      <w:r w:rsidR="002E6DA4" w:rsidRPr="004F6CFB">
        <w:rPr>
          <w:rFonts w:ascii="Times New Roman" w:eastAsia="Times New Roman" w:hAnsi="Times New Roman" w:cs="Times New Roman"/>
          <w:b/>
          <w:bCs/>
          <w:color w:val="000000"/>
          <w:sz w:val="24"/>
          <w:szCs w:val="24"/>
        </w:rPr>
        <w:t xml:space="preserve">Período </w:t>
      </w:r>
      <w:r>
        <w:rPr>
          <w:rFonts w:ascii="Times New Roman" w:eastAsia="Times New Roman" w:hAnsi="Times New Roman" w:cs="Times New Roman"/>
          <w:b/>
          <w:bCs/>
          <w:color w:val="000000"/>
          <w:sz w:val="24"/>
          <w:szCs w:val="24"/>
        </w:rPr>
        <w:t xml:space="preserve">Pós-Pandemia – Vítimas </w:t>
      </w:r>
    </w:p>
    <w:p w14:paraId="094742CB" w14:textId="77777777" w:rsidR="004F6CFB" w:rsidRPr="004F6CFB" w:rsidRDefault="004F6CFB" w:rsidP="002E6DA4">
      <w:pPr>
        <w:suppressAutoHyphens/>
        <w:ind w:left="709" w:firstLine="0"/>
        <w:rPr>
          <w:rFonts w:ascii="Times New Roman" w:eastAsia="Times New Roman" w:hAnsi="Times New Roman" w:cs="Times New Roman"/>
          <w:b/>
          <w:bCs/>
          <w:color w:val="000000"/>
          <w:sz w:val="24"/>
          <w:szCs w:val="24"/>
        </w:rPr>
      </w:pPr>
    </w:p>
    <w:p w14:paraId="525B1035" w14:textId="7F4DBCD7" w:rsidR="00EF7A0F" w:rsidRDefault="003359E4" w:rsidP="001665E2">
      <w:pPr>
        <w:suppressAutoHyphen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Ao analisar o </w:t>
      </w:r>
      <w:r w:rsidR="00EF7A0F">
        <w:rPr>
          <w:rFonts w:ascii="Times New Roman" w:eastAsia="Times New Roman" w:hAnsi="Times New Roman" w:cs="Times New Roman"/>
          <w:color w:val="000000"/>
          <w:sz w:val="24"/>
          <w:szCs w:val="24"/>
        </w:rPr>
        <w:t>pós</w:t>
      </w:r>
      <w:r w:rsidR="00D5412B">
        <w:rPr>
          <w:rFonts w:ascii="Times New Roman" w:eastAsia="Times New Roman" w:hAnsi="Times New Roman" w:cs="Times New Roman"/>
          <w:color w:val="000000"/>
          <w:sz w:val="24"/>
          <w:szCs w:val="24"/>
        </w:rPr>
        <w:t>-</w:t>
      </w:r>
      <w:r w:rsidR="00EF7A0F">
        <w:rPr>
          <w:rFonts w:ascii="Times New Roman" w:eastAsia="Times New Roman" w:hAnsi="Times New Roman" w:cs="Times New Roman"/>
          <w:color w:val="000000"/>
          <w:sz w:val="24"/>
          <w:szCs w:val="24"/>
        </w:rPr>
        <w:t xml:space="preserve">pandemia, a violência física predominou </w:t>
      </w:r>
      <w:r w:rsidR="006E26FF" w:rsidRPr="00741CD5">
        <w:rPr>
          <w:rFonts w:ascii="Times New Roman" w:eastAsia="Times New Roman" w:hAnsi="Times New Roman" w:cs="Times New Roman"/>
          <w:color w:val="000000"/>
          <w:sz w:val="24"/>
          <w:szCs w:val="24"/>
        </w:rPr>
        <w:t>em vítimas d</w:t>
      </w:r>
      <w:r w:rsidR="00EF7A0F" w:rsidRPr="00741CD5">
        <w:rPr>
          <w:rFonts w:ascii="Times New Roman" w:eastAsia="Times New Roman" w:hAnsi="Times New Roman" w:cs="Times New Roman"/>
          <w:color w:val="000000"/>
          <w:sz w:val="24"/>
          <w:szCs w:val="24"/>
        </w:rPr>
        <w:t>o</w:t>
      </w:r>
      <w:r w:rsidR="00EF7A0F">
        <w:rPr>
          <w:rFonts w:ascii="Times New Roman" w:eastAsia="Times New Roman" w:hAnsi="Times New Roman" w:cs="Times New Roman"/>
          <w:color w:val="000000"/>
          <w:sz w:val="24"/>
          <w:szCs w:val="24"/>
        </w:rPr>
        <w:t xml:space="preserve"> sexo feminino</w:t>
      </w:r>
      <w:r w:rsidR="00D02300">
        <w:rPr>
          <w:rFonts w:ascii="Times New Roman" w:eastAsia="Times New Roman" w:hAnsi="Times New Roman" w:cs="Times New Roman"/>
          <w:color w:val="000000"/>
          <w:sz w:val="24"/>
          <w:szCs w:val="24"/>
        </w:rPr>
        <w:t xml:space="preserve"> (64,3%)</w:t>
      </w:r>
      <w:r w:rsidR="00045B23">
        <w:rPr>
          <w:rFonts w:ascii="Times New Roman" w:eastAsia="Times New Roman" w:hAnsi="Times New Roman" w:cs="Times New Roman"/>
          <w:color w:val="000000"/>
          <w:sz w:val="24"/>
          <w:szCs w:val="24"/>
        </w:rPr>
        <w:t xml:space="preserve"> </w:t>
      </w:r>
      <w:r w:rsidR="00741CD5">
        <w:rPr>
          <w:rFonts w:ascii="Times New Roman" w:eastAsia="Times New Roman" w:hAnsi="Times New Roman" w:cs="Times New Roman"/>
          <w:color w:val="000000"/>
          <w:sz w:val="24"/>
          <w:szCs w:val="24"/>
        </w:rPr>
        <w:t xml:space="preserve">com idade </w:t>
      </w:r>
      <w:r w:rsidR="00EF7A0F">
        <w:rPr>
          <w:rFonts w:ascii="Times New Roman" w:eastAsia="Times New Roman" w:hAnsi="Times New Roman" w:cs="Times New Roman"/>
          <w:color w:val="000000"/>
          <w:sz w:val="24"/>
          <w:szCs w:val="24"/>
        </w:rPr>
        <w:t>entre 15 e 19 anos</w:t>
      </w:r>
      <w:r w:rsidR="00D02300">
        <w:rPr>
          <w:rFonts w:ascii="Times New Roman" w:eastAsia="Times New Roman" w:hAnsi="Times New Roman" w:cs="Times New Roman"/>
          <w:color w:val="000000"/>
          <w:sz w:val="24"/>
          <w:szCs w:val="24"/>
        </w:rPr>
        <w:t xml:space="preserve"> (40,</w:t>
      </w:r>
      <w:r w:rsidR="00741CD5">
        <w:rPr>
          <w:rFonts w:ascii="Times New Roman" w:eastAsia="Times New Roman" w:hAnsi="Times New Roman" w:cs="Times New Roman"/>
          <w:color w:val="000000"/>
          <w:sz w:val="24"/>
          <w:szCs w:val="24"/>
        </w:rPr>
        <w:t>4</w:t>
      </w:r>
      <w:r w:rsidR="00D02300">
        <w:rPr>
          <w:rFonts w:ascii="Times New Roman" w:eastAsia="Times New Roman" w:hAnsi="Times New Roman" w:cs="Times New Roman"/>
          <w:color w:val="000000"/>
          <w:sz w:val="24"/>
          <w:szCs w:val="24"/>
        </w:rPr>
        <w:t>%)</w:t>
      </w:r>
      <w:r w:rsidR="00D3319A">
        <w:rPr>
          <w:rFonts w:ascii="Times New Roman" w:eastAsia="Times New Roman" w:hAnsi="Times New Roman" w:cs="Times New Roman"/>
          <w:color w:val="000000"/>
          <w:sz w:val="24"/>
          <w:szCs w:val="24"/>
        </w:rPr>
        <w:t xml:space="preserve">. </w:t>
      </w:r>
      <w:r w:rsidR="00EF7A0F">
        <w:rPr>
          <w:rFonts w:ascii="Times New Roman" w:eastAsia="Times New Roman" w:hAnsi="Times New Roman" w:cs="Times New Roman"/>
          <w:color w:val="000000"/>
          <w:sz w:val="24"/>
          <w:szCs w:val="24"/>
        </w:rPr>
        <w:t>A</w:t>
      </w:r>
      <w:r w:rsidR="00D5412B">
        <w:rPr>
          <w:rFonts w:ascii="Times New Roman" w:eastAsia="Times New Roman" w:hAnsi="Times New Roman" w:cs="Times New Roman"/>
          <w:color w:val="000000"/>
          <w:sz w:val="24"/>
          <w:szCs w:val="24"/>
        </w:rPr>
        <w:t>s</w:t>
      </w:r>
      <w:r w:rsidR="00EF7A0F">
        <w:rPr>
          <w:rFonts w:ascii="Times New Roman" w:eastAsia="Times New Roman" w:hAnsi="Times New Roman" w:cs="Times New Roman"/>
          <w:color w:val="000000"/>
          <w:sz w:val="24"/>
          <w:szCs w:val="24"/>
        </w:rPr>
        <w:t xml:space="preserve"> violência</w:t>
      </w:r>
      <w:r w:rsidR="00D5412B">
        <w:rPr>
          <w:rFonts w:ascii="Times New Roman" w:eastAsia="Times New Roman" w:hAnsi="Times New Roman" w:cs="Times New Roman"/>
          <w:color w:val="000000"/>
          <w:sz w:val="24"/>
          <w:szCs w:val="24"/>
        </w:rPr>
        <w:t>s</w:t>
      </w:r>
      <w:r w:rsidR="00EF7A0F">
        <w:rPr>
          <w:rFonts w:ascii="Times New Roman" w:eastAsia="Times New Roman" w:hAnsi="Times New Roman" w:cs="Times New Roman"/>
          <w:color w:val="000000"/>
          <w:sz w:val="24"/>
          <w:szCs w:val="24"/>
        </w:rPr>
        <w:t xml:space="preserve"> sexual e psicológic</w:t>
      </w:r>
      <w:r w:rsidR="00DF0370">
        <w:rPr>
          <w:rFonts w:ascii="Times New Roman" w:eastAsia="Times New Roman" w:hAnsi="Times New Roman" w:cs="Times New Roman"/>
          <w:color w:val="000000"/>
          <w:sz w:val="24"/>
          <w:szCs w:val="24"/>
        </w:rPr>
        <w:t xml:space="preserve">a </w:t>
      </w:r>
      <w:r w:rsidR="00DF0370" w:rsidRPr="003359E4">
        <w:rPr>
          <w:rFonts w:ascii="Times New Roman" w:eastAsia="Times New Roman" w:hAnsi="Times New Roman" w:cs="Times New Roman"/>
          <w:color w:val="000000" w:themeColor="text1"/>
          <w:sz w:val="24"/>
          <w:szCs w:val="24"/>
        </w:rPr>
        <w:t>também foram</w:t>
      </w:r>
      <w:r w:rsidR="00DF0370" w:rsidRPr="00DF0370">
        <w:rPr>
          <w:rFonts w:ascii="Times New Roman" w:eastAsia="Times New Roman" w:hAnsi="Times New Roman" w:cs="Times New Roman"/>
          <w:color w:val="FF0000"/>
          <w:sz w:val="24"/>
          <w:szCs w:val="24"/>
        </w:rPr>
        <w:t xml:space="preserve"> </w:t>
      </w:r>
      <w:r w:rsidR="00EF7A0F">
        <w:rPr>
          <w:rFonts w:ascii="Times New Roman" w:eastAsia="Times New Roman" w:hAnsi="Times New Roman" w:cs="Times New Roman"/>
          <w:color w:val="000000"/>
          <w:sz w:val="24"/>
          <w:szCs w:val="24"/>
        </w:rPr>
        <w:t>mais prevalentes em vítimas femininas</w:t>
      </w:r>
      <w:r w:rsidR="00D02300">
        <w:rPr>
          <w:rFonts w:ascii="Times New Roman" w:eastAsia="Times New Roman" w:hAnsi="Times New Roman" w:cs="Times New Roman"/>
          <w:color w:val="000000"/>
          <w:sz w:val="24"/>
          <w:szCs w:val="24"/>
        </w:rPr>
        <w:t xml:space="preserve"> (85,4% e 74,</w:t>
      </w:r>
      <w:r w:rsidR="00741CD5">
        <w:rPr>
          <w:rFonts w:ascii="Times New Roman" w:eastAsia="Times New Roman" w:hAnsi="Times New Roman" w:cs="Times New Roman"/>
          <w:color w:val="000000"/>
          <w:sz w:val="24"/>
          <w:szCs w:val="24"/>
        </w:rPr>
        <w:t>2</w:t>
      </w:r>
      <w:r w:rsidR="00D02300">
        <w:rPr>
          <w:rFonts w:ascii="Times New Roman" w:eastAsia="Times New Roman" w:hAnsi="Times New Roman" w:cs="Times New Roman"/>
          <w:color w:val="000000"/>
          <w:sz w:val="24"/>
          <w:szCs w:val="24"/>
        </w:rPr>
        <w:t>%, respectivamente</w:t>
      </w:r>
      <w:r w:rsidR="00D02300" w:rsidRPr="003359E4">
        <w:rPr>
          <w:rFonts w:ascii="Times New Roman" w:eastAsia="Times New Roman" w:hAnsi="Times New Roman" w:cs="Times New Roman"/>
          <w:color w:val="000000" w:themeColor="text1"/>
          <w:sz w:val="24"/>
          <w:szCs w:val="24"/>
        </w:rPr>
        <w:t>)</w:t>
      </w:r>
      <w:r w:rsidR="00EF7A0F" w:rsidRPr="003359E4">
        <w:rPr>
          <w:rFonts w:ascii="Times New Roman" w:eastAsia="Times New Roman" w:hAnsi="Times New Roman" w:cs="Times New Roman"/>
          <w:color w:val="000000" w:themeColor="text1"/>
          <w:sz w:val="24"/>
          <w:szCs w:val="24"/>
        </w:rPr>
        <w:t xml:space="preserve">, </w:t>
      </w:r>
      <w:r w:rsidR="00D5412B">
        <w:rPr>
          <w:rFonts w:ascii="Times New Roman" w:eastAsia="Times New Roman" w:hAnsi="Times New Roman" w:cs="Times New Roman"/>
          <w:color w:val="000000" w:themeColor="text1"/>
          <w:sz w:val="24"/>
          <w:szCs w:val="24"/>
        </w:rPr>
        <w:t xml:space="preserve">todavia com idade de 10 a 14 anos </w:t>
      </w:r>
      <w:r w:rsidR="00D02300" w:rsidRPr="003359E4">
        <w:rPr>
          <w:rFonts w:ascii="Times New Roman" w:eastAsia="Times New Roman" w:hAnsi="Times New Roman" w:cs="Times New Roman"/>
          <w:color w:val="000000" w:themeColor="text1"/>
          <w:sz w:val="24"/>
          <w:szCs w:val="24"/>
        </w:rPr>
        <w:t>(36,</w:t>
      </w:r>
      <w:r w:rsidR="00741CD5">
        <w:rPr>
          <w:rFonts w:ascii="Times New Roman" w:eastAsia="Times New Roman" w:hAnsi="Times New Roman" w:cs="Times New Roman"/>
          <w:color w:val="000000" w:themeColor="text1"/>
          <w:sz w:val="24"/>
          <w:szCs w:val="24"/>
        </w:rPr>
        <w:t>4</w:t>
      </w:r>
      <w:r w:rsidR="00D02300" w:rsidRPr="003359E4">
        <w:rPr>
          <w:rFonts w:ascii="Times New Roman" w:eastAsia="Times New Roman" w:hAnsi="Times New Roman" w:cs="Times New Roman"/>
          <w:color w:val="000000" w:themeColor="text1"/>
          <w:sz w:val="24"/>
          <w:szCs w:val="24"/>
        </w:rPr>
        <w:t>% e 33,</w:t>
      </w:r>
      <w:r w:rsidR="00741CD5">
        <w:rPr>
          <w:rFonts w:ascii="Times New Roman" w:eastAsia="Times New Roman" w:hAnsi="Times New Roman" w:cs="Times New Roman"/>
          <w:color w:val="000000" w:themeColor="text1"/>
          <w:sz w:val="24"/>
          <w:szCs w:val="24"/>
        </w:rPr>
        <w:t>1</w:t>
      </w:r>
      <w:r w:rsidR="00D02300" w:rsidRPr="003359E4">
        <w:rPr>
          <w:rFonts w:ascii="Times New Roman" w:eastAsia="Times New Roman" w:hAnsi="Times New Roman" w:cs="Times New Roman"/>
          <w:color w:val="000000" w:themeColor="text1"/>
          <w:sz w:val="24"/>
          <w:szCs w:val="24"/>
        </w:rPr>
        <w:t>%, nessa ordem)</w:t>
      </w:r>
      <w:r w:rsidR="00D3319A">
        <w:rPr>
          <w:rFonts w:ascii="Times New Roman" w:eastAsia="Times New Roman" w:hAnsi="Times New Roman" w:cs="Times New Roman"/>
          <w:color w:val="000000"/>
          <w:sz w:val="24"/>
          <w:szCs w:val="24"/>
        </w:rPr>
        <w:t xml:space="preserve">. </w:t>
      </w:r>
      <w:r w:rsidR="00F86B13">
        <w:rPr>
          <w:rFonts w:ascii="Times New Roman" w:eastAsia="Times New Roman" w:hAnsi="Times New Roman" w:cs="Times New Roman"/>
          <w:color w:val="000000"/>
          <w:sz w:val="24"/>
          <w:szCs w:val="24"/>
        </w:rPr>
        <w:t>A</w:t>
      </w:r>
      <w:r w:rsidR="00EF7A0F" w:rsidRPr="003359E4">
        <w:rPr>
          <w:rFonts w:ascii="Times New Roman" w:eastAsia="Times New Roman" w:hAnsi="Times New Roman" w:cs="Times New Roman"/>
          <w:color w:val="000000" w:themeColor="text1"/>
          <w:sz w:val="24"/>
          <w:szCs w:val="24"/>
        </w:rPr>
        <w:t xml:space="preserve"> </w:t>
      </w:r>
      <w:r w:rsidR="00DF0370" w:rsidRPr="003359E4">
        <w:rPr>
          <w:rFonts w:ascii="Times New Roman" w:eastAsia="Times New Roman" w:hAnsi="Times New Roman" w:cs="Times New Roman"/>
          <w:color w:val="000000" w:themeColor="text1"/>
          <w:sz w:val="24"/>
          <w:szCs w:val="24"/>
        </w:rPr>
        <w:t>n</w:t>
      </w:r>
      <w:r w:rsidR="00EF7A0F" w:rsidRPr="003359E4">
        <w:rPr>
          <w:rFonts w:ascii="Times New Roman" w:eastAsia="Times New Roman" w:hAnsi="Times New Roman" w:cs="Times New Roman"/>
          <w:color w:val="000000" w:themeColor="text1"/>
          <w:sz w:val="24"/>
          <w:szCs w:val="24"/>
        </w:rPr>
        <w:t xml:space="preserve">egligência/abandono </w:t>
      </w:r>
      <w:r w:rsidR="00DF0370" w:rsidRPr="003359E4">
        <w:rPr>
          <w:rFonts w:ascii="Times New Roman" w:eastAsia="Times New Roman" w:hAnsi="Times New Roman" w:cs="Times New Roman"/>
          <w:color w:val="000000" w:themeColor="text1"/>
          <w:sz w:val="24"/>
          <w:szCs w:val="24"/>
        </w:rPr>
        <w:t xml:space="preserve">ocorreu </w:t>
      </w:r>
      <w:r w:rsidR="00EF7A0F" w:rsidRPr="003359E4">
        <w:rPr>
          <w:rFonts w:ascii="Times New Roman" w:eastAsia="Times New Roman" w:hAnsi="Times New Roman" w:cs="Times New Roman"/>
          <w:color w:val="000000" w:themeColor="text1"/>
          <w:sz w:val="24"/>
          <w:szCs w:val="24"/>
        </w:rPr>
        <w:t xml:space="preserve">mais </w:t>
      </w:r>
      <w:r>
        <w:rPr>
          <w:rFonts w:ascii="Times New Roman" w:eastAsia="Times New Roman" w:hAnsi="Times New Roman" w:cs="Times New Roman"/>
          <w:color w:val="000000" w:themeColor="text1"/>
          <w:sz w:val="24"/>
          <w:szCs w:val="24"/>
        </w:rPr>
        <w:t>comumente</w:t>
      </w:r>
      <w:r w:rsidR="00741CD5">
        <w:rPr>
          <w:rFonts w:ascii="Times New Roman" w:eastAsia="Times New Roman" w:hAnsi="Times New Roman" w:cs="Times New Roman"/>
          <w:color w:val="000000" w:themeColor="text1"/>
          <w:sz w:val="24"/>
          <w:szCs w:val="24"/>
        </w:rPr>
        <w:t xml:space="preserve"> em</w:t>
      </w:r>
      <w:r w:rsidR="00EF7A0F" w:rsidRPr="003359E4">
        <w:rPr>
          <w:rFonts w:ascii="Times New Roman" w:eastAsia="Times New Roman" w:hAnsi="Times New Roman" w:cs="Times New Roman"/>
          <w:color w:val="000000" w:themeColor="text1"/>
          <w:sz w:val="24"/>
          <w:szCs w:val="24"/>
        </w:rPr>
        <w:t xml:space="preserve"> </w:t>
      </w:r>
      <w:r w:rsidR="00EF7A0F" w:rsidRPr="00741CD5">
        <w:rPr>
          <w:rFonts w:ascii="Times New Roman" w:eastAsia="Times New Roman" w:hAnsi="Times New Roman" w:cs="Times New Roman"/>
          <w:color w:val="000000" w:themeColor="text1"/>
          <w:sz w:val="24"/>
          <w:szCs w:val="24"/>
        </w:rPr>
        <w:t xml:space="preserve">meninos </w:t>
      </w:r>
      <w:r w:rsidR="00D02300" w:rsidRPr="00741CD5">
        <w:rPr>
          <w:rFonts w:ascii="Times New Roman" w:eastAsia="Times New Roman" w:hAnsi="Times New Roman" w:cs="Times New Roman"/>
          <w:color w:val="000000" w:themeColor="text1"/>
          <w:sz w:val="24"/>
          <w:szCs w:val="24"/>
        </w:rPr>
        <w:t xml:space="preserve">(56,5%) </w:t>
      </w:r>
      <w:r w:rsidR="00D5412B">
        <w:rPr>
          <w:rFonts w:ascii="Times New Roman" w:eastAsia="Times New Roman" w:hAnsi="Times New Roman" w:cs="Times New Roman"/>
          <w:color w:val="000000" w:themeColor="text1"/>
          <w:sz w:val="24"/>
          <w:szCs w:val="24"/>
        </w:rPr>
        <w:t>na faixa etária de</w:t>
      </w:r>
      <w:r w:rsidR="00EF7A0F" w:rsidRPr="00741CD5">
        <w:rPr>
          <w:rFonts w:ascii="Times New Roman" w:eastAsia="Times New Roman" w:hAnsi="Times New Roman" w:cs="Times New Roman"/>
          <w:color w:val="000000"/>
          <w:sz w:val="24"/>
          <w:szCs w:val="24"/>
        </w:rPr>
        <w:t xml:space="preserve"> 1 a 4 anos</w:t>
      </w:r>
      <w:r w:rsidR="00D02300">
        <w:rPr>
          <w:rFonts w:ascii="Times New Roman" w:eastAsia="Times New Roman" w:hAnsi="Times New Roman" w:cs="Times New Roman"/>
          <w:color w:val="000000"/>
          <w:sz w:val="24"/>
          <w:szCs w:val="24"/>
        </w:rPr>
        <w:t xml:space="preserve"> (38,</w:t>
      </w:r>
      <w:r w:rsidR="00741CD5">
        <w:rPr>
          <w:rFonts w:ascii="Times New Roman" w:eastAsia="Times New Roman" w:hAnsi="Times New Roman" w:cs="Times New Roman"/>
          <w:color w:val="000000"/>
          <w:sz w:val="24"/>
          <w:szCs w:val="24"/>
        </w:rPr>
        <w:t>8</w:t>
      </w:r>
      <w:r w:rsidR="00D02300">
        <w:rPr>
          <w:rFonts w:ascii="Times New Roman" w:eastAsia="Times New Roman" w:hAnsi="Times New Roman" w:cs="Times New Roman"/>
          <w:color w:val="000000"/>
          <w:sz w:val="24"/>
          <w:szCs w:val="24"/>
        </w:rPr>
        <w:t>%)</w:t>
      </w:r>
      <w:r w:rsidR="00741CD5">
        <w:rPr>
          <w:rFonts w:ascii="Times New Roman" w:eastAsia="Times New Roman" w:hAnsi="Times New Roman" w:cs="Times New Roman"/>
          <w:color w:val="000000"/>
          <w:sz w:val="24"/>
          <w:szCs w:val="24"/>
        </w:rPr>
        <w:t xml:space="preserve">. </w:t>
      </w:r>
      <w:r w:rsidR="00D3319A">
        <w:rPr>
          <w:rFonts w:ascii="Times New Roman" w:eastAsia="Times New Roman" w:hAnsi="Times New Roman" w:cs="Times New Roman"/>
          <w:color w:val="000000"/>
          <w:sz w:val="24"/>
          <w:szCs w:val="24"/>
        </w:rPr>
        <w:t>Vítimas sem deficiência representaram a maioria</w:t>
      </w:r>
      <w:r w:rsidR="006E26FF">
        <w:rPr>
          <w:rFonts w:ascii="Times New Roman" w:eastAsia="Times New Roman" w:hAnsi="Times New Roman" w:cs="Times New Roman"/>
          <w:color w:val="000000"/>
          <w:sz w:val="24"/>
          <w:szCs w:val="24"/>
        </w:rPr>
        <w:t xml:space="preserve"> </w:t>
      </w:r>
      <w:r w:rsidR="00D3319A">
        <w:rPr>
          <w:rFonts w:ascii="Times New Roman" w:eastAsia="Times New Roman" w:hAnsi="Times New Roman" w:cs="Times New Roman"/>
          <w:color w:val="000000"/>
          <w:sz w:val="24"/>
          <w:szCs w:val="24"/>
        </w:rPr>
        <w:t>para todos os tipos de violência analisados</w:t>
      </w:r>
      <w:r w:rsidR="00741CD5">
        <w:rPr>
          <w:rFonts w:ascii="Times New Roman" w:eastAsia="Times New Roman" w:hAnsi="Times New Roman" w:cs="Times New Roman"/>
          <w:color w:val="000000"/>
          <w:sz w:val="24"/>
          <w:szCs w:val="24"/>
        </w:rPr>
        <w:t xml:space="preserve"> (</w:t>
      </w:r>
      <w:r w:rsidR="008E56D0">
        <w:rPr>
          <w:rFonts w:ascii="Times New Roman" w:eastAsia="Times New Roman" w:hAnsi="Times New Roman" w:cs="Times New Roman"/>
          <w:color w:val="000000"/>
          <w:sz w:val="24"/>
          <w:szCs w:val="24"/>
        </w:rPr>
        <w:t xml:space="preserve">95,8% para violência física, 94,7% para violência sexual, 95,1% para violência psicológica e 97,9% para negligência/abandono). </w:t>
      </w:r>
      <w:r w:rsidR="00EF7A0F">
        <w:rPr>
          <w:rFonts w:ascii="Times New Roman" w:eastAsia="Times New Roman" w:hAnsi="Times New Roman" w:cs="Times New Roman"/>
          <w:color w:val="000000"/>
          <w:sz w:val="24"/>
          <w:szCs w:val="24"/>
        </w:rPr>
        <w:t xml:space="preserve"> </w:t>
      </w:r>
    </w:p>
    <w:p w14:paraId="0BEE32BB" w14:textId="142611A8" w:rsidR="00C22344" w:rsidRDefault="00C22344" w:rsidP="00A96A9F">
      <w:pPr>
        <w:suppressAutoHyphens/>
        <w:rPr>
          <w:rFonts w:ascii="Times New Roman" w:eastAsia="Times New Roman" w:hAnsi="Times New Roman" w:cs="Times New Roman"/>
          <w:color w:val="000000"/>
          <w:sz w:val="24"/>
          <w:szCs w:val="24"/>
        </w:rPr>
      </w:pPr>
      <w:r w:rsidRPr="00DF0370">
        <w:rPr>
          <w:rFonts w:ascii="Times New Roman" w:eastAsia="Times New Roman" w:hAnsi="Times New Roman" w:cs="Times New Roman"/>
          <w:color w:val="FF0000"/>
          <w:sz w:val="24"/>
          <w:szCs w:val="24"/>
        </w:rPr>
        <w:t xml:space="preserve"> </w:t>
      </w:r>
      <w:r w:rsidR="00BC22FA" w:rsidRPr="00BC22FA">
        <w:rPr>
          <w:rFonts w:ascii="Times New Roman" w:eastAsia="Times New Roman" w:hAnsi="Times New Roman" w:cs="Times New Roman"/>
          <w:color w:val="000000" w:themeColor="text1"/>
          <w:sz w:val="24"/>
          <w:szCs w:val="24"/>
        </w:rPr>
        <w:t xml:space="preserve">Estabeleceu-se </w:t>
      </w:r>
      <w:r w:rsidR="00BC22FA">
        <w:rPr>
          <w:rFonts w:ascii="Times New Roman" w:eastAsia="Times New Roman" w:hAnsi="Times New Roman" w:cs="Times New Roman"/>
          <w:color w:val="000000" w:themeColor="text1"/>
          <w:sz w:val="24"/>
          <w:szCs w:val="24"/>
        </w:rPr>
        <w:t>s</w:t>
      </w:r>
      <w:r w:rsidR="000061DA">
        <w:rPr>
          <w:rFonts w:ascii="Times New Roman" w:eastAsia="Times New Roman" w:hAnsi="Times New Roman" w:cs="Times New Roman"/>
          <w:color w:val="000000"/>
          <w:sz w:val="24"/>
          <w:szCs w:val="24"/>
        </w:rPr>
        <w:t>ignificância estatística (p</w:t>
      </w:r>
      <w:r w:rsidR="00DB5A05">
        <w:rPr>
          <w:rFonts w:ascii="Cambria Math" w:eastAsia="Times New Roman" w:hAnsi="Cambria Math" w:cs="Cambria Math"/>
          <w:color w:val="000000"/>
          <w:sz w:val="24"/>
          <w:szCs w:val="24"/>
        </w:rPr>
        <w:t>≦</w:t>
      </w:r>
      <w:r w:rsidR="000061DA">
        <w:rPr>
          <w:rFonts w:ascii="Times New Roman" w:eastAsia="Times New Roman" w:hAnsi="Times New Roman" w:cs="Times New Roman"/>
          <w:color w:val="000000"/>
          <w:sz w:val="24"/>
          <w:szCs w:val="24"/>
        </w:rPr>
        <w:t xml:space="preserve">0,05) entre </w:t>
      </w:r>
      <w:r w:rsidR="008E56D0">
        <w:rPr>
          <w:rFonts w:ascii="Times New Roman" w:eastAsia="Times New Roman" w:hAnsi="Times New Roman" w:cs="Times New Roman"/>
          <w:color w:val="000000"/>
          <w:sz w:val="24"/>
          <w:szCs w:val="24"/>
        </w:rPr>
        <w:t>todas faixas etárias</w:t>
      </w:r>
      <w:r w:rsidR="00BC22FA">
        <w:rPr>
          <w:rFonts w:ascii="Times New Roman" w:eastAsia="Times New Roman" w:hAnsi="Times New Roman" w:cs="Times New Roman"/>
          <w:color w:val="000000"/>
          <w:sz w:val="24"/>
          <w:szCs w:val="24"/>
        </w:rPr>
        <w:t>,</w:t>
      </w:r>
      <w:r w:rsidR="007A2F12">
        <w:rPr>
          <w:rFonts w:ascii="Times New Roman" w:eastAsia="Times New Roman" w:hAnsi="Times New Roman" w:cs="Times New Roman"/>
          <w:color w:val="000000"/>
          <w:sz w:val="24"/>
          <w:szCs w:val="24"/>
        </w:rPr>
        <w:t xml:space="preserve"> </w:t>
      </w:r>
      <w:r w:rsidR="008E56D0">
        <w:rPr>
          <w:rFonts w:ascii="Times New Roman" w:eastAsia="Times New Roman" w:hAnsi="Times New Roman" w:cs="Times New Roman"/>
          <w:color w:val="000000"/>
          <w:sz w:val="24"/>
          <w:szCs w:val="24"/>
        </w:rPr>
        <w:t>assim como</w:t>
      </w:r>
      <w:r w:rsidR="000061DA">
        <w:rPr>
          <w:rFonts w:ascii="Times New Roman" w:eastAsia="Times New Roman" w:hAnsi="Times New Roman" w:cs="Times New Roman"/>
          <w:color w:val="000000"/>
          <w:sz w:val="24"/>
          <w:szCs w:val="24"/>
        </w:rPr>
        <w:t xml:space="preserve"> </w:t>
      </w:r>
      <w:r w:rsidR="00BC22FA">
        <w:rPr>
          <w:rFonts w:ascii="Times New Roman" w:eastAsia="Times New Roman" w:hAnsi="Times New Roman" w:cs="Times New Roman"/>
          <w:color w:val="000000"/>
          <w:sz w:val="24"/>
          <w:szCs w:val="24"/>
        </w:rPr>
        <w:t xml:space="preserve">entre </w:t>
      </w:r>
      <w:r w:rsidR="008E56D0">
        <w:rPr>
          <w:rFonts w:ascii="Times New Roman" w:eastAsia="Times New Roman" w:hAnsi="Times New Roman" w:cs="Times New Roman"/>
          <w:color w:val="000000"/>
          <w:sz w:val="24"/>
          <w:szCs w:val="24"/>
        </w:rPr>
        <w:t xml:space="preserve">ambos </w:t>
      </w:r>
      <w:r w:rsidR="000061DA">
        <w:rPr>
          <w:rFonts w:ascii="Times New Roman" w:eastAsia="Times New Roman" w:hAnsi="Times New Roman" w:cs="Times New Roman"/>
          <w:color w:val="000000"/>
          <w:sz w:val="24"/>
          <w:szCs w:val="24"/>
        </w:rPr>
        <w:t>sexo</w:t>
      </w:r>
      <w:r w:rsidR="00BC22FA">
        <w:rPr>
          <w:rFonts w:ascii="Times New Roman" w:eastAsia="Times New Roman" w:hAnsi="Times New Roman" w:cs="Times New Roman"/>
          <w:color w:val="000000"/>
          <w:sz w:val="24"/>
          <w:szCs w:val="24"/>
        </w:rPr>
        <w:t xml:space="preserve">s </w:t>
      </w:r>
      <w:r w:rsidR="000061DA">
        <w:rPr>
          <w:rFonts w:ascii="Times New Roman" w:eastAsia="Times New Roman" w:hAnsi="Times New Roman" w:cs="Times New Roman"/>
          <w:color w:val="000000"/>
          <w:sz w:val="24"/>
          <w:szCs w:val="24"/>
        </w:rPr>
        <w:t>da vítima</w:t>
      </w:r>
      <w:r w:rsidR="00BC22FA">
        <w:rPr>
          <w:rFonts w:ascii="Times New Roman" w:eastAsia="Times New Roman" w:hAnsi="Times New Roman" w:cs="Times New Roman"/>
          <w:color w:val="000000"/>
          <w:sz w:val="24"/>
          <w:szCs w:val="24"/>
        </w:rPr>
        <w:t>,</w:t>
      </w:r>
      <w:r w:rsidR="000061DA">
        <w:rPr>
          <w:rFonts w:ascii="Times New Roman" w:eastAsia="Times New Roman" w:hAnsi="Times New Roman" w:cs="Times New Roman"/>
          <w:color w:val="000000"/>
          <w:sz w:val="24"/>
          <w:szCs w:val="24"/>
        </w:rPr>
        <w:t xml:space="preserve"> para todos os tipos de violência.</w:t>
      </w:r>
      <w:r w:rsidR="00DF0370">
        <w:rPr>
          <w:rFonts w:ascii="Times New Roman" w:eastAsia="Times New Roman" w:hAnsi="Times New Roman" w:cs="Times New Roman"/>
          <w:color w:val="000000"/>
          <w:sz w:val="24"/>
          <w:szCs w:val="24"/>
        </w:rPr>
        <w:t xml:space="preserve"> </w:t>
      </w:r>
      <w:r w:rsidR="003359E4" w:rsidRPr="003359E4">
        <w:rPr>
          <w:rFonts w:ascii="Times New Roman" w:eastAsia="Times New Roman" w:hAnsi="Times New Roman" w:cs="Times New Roman"/>
          <w:color w:val="000000" w:themeColor="text1"/>
          <w:sz w:val="24"/>
          <w:szCs w:val="24"/>
        </w:rPr>
        <w:t>A</w:t>
      </w:r>
      <w:r w:rsidR="003359E4">
        <w:rPr>
          <w:rFonts w:ascii="Times New Roman" w:eastAsia="Times New Roman" w:hAnsi="Times New Roman" w:cs="Times New Roman"/>
          <w:color w:val="000000" w:themeColor="text1"/>
          <w:sz w:val="24"/>
          <w:szCs w:val="24"/>
        </w:rPr>
        <w:t xml:space="preserve"> </w:t>
      </w:r>
      <w:r w:rsidR="00BC22FA">
        <w:rPr>
          <w:rFonts w:ascii="Times New Roman" w:eastAsia="Times New Roman" w:hAnsi="Times New Roman" w:cs="Times New Roman"/>
          <w:color w:val="000000" w:themeColor="text1"/>
          <w:sz w:val="24"/>
          <w:szCs w:val="24"/>
        </w:rPr>
        <w:t xml:space="preserve">presença de </w:t>
      </w:r>
      <w:r w:rsidR="00DF0370" w:rsidRPr="003359E4">
        <w:rPr>
          <w:rFonts w:ascii="Times New Roman" w:eastAsia="Times New Roman" w:hAnsi="Times New Roman" w:cs="Times New Roman"/>
          <w:color w:val="000000" w:themeColor="text1"/>
          <w:sz w:val="24"/>
          <w:szCs w:val="24"/>
        </w:rPr>
        <w:t>d</w:t>
      </w:r>
      <w:r w:rsidR="000061DA" w:rsidRPr="003359E4">
        <w:rPr>
          <w:rFonts w:ascii="Times New Roman" w:eastAsia="Times New Roman" w:hAnsi="Times New Roman" w:cs="Times New Roman"/>
          <w:color w:val="000000" w:themeColor="text1"/>
          <w:sz w:val="24"/>
          <w:szCs w:val="24"/>
        </w:rPr>
        <w:t>eficiência</w:t>
      </w:r>
      <w:r w:rsidR="000061DA">
        <w:rPr>
          <w:rFonts w:ascii="Times New Roman" w:eastAsia="Times New Roman" w:hAnsi="Times New Roman" w:cs="Times New Roman"/>
          <w:color w:val="000000"/>
          <w:sz w:val="24"/>
          <w:szCs w:val="24"/>
        </w:rPr>
        <w:t xml:space="preserve"> esteve associada estatisticamente com violência sexual, psicológica e negligência/abandono. (Tabela</w:t>
      </w:r>
      <w:r w:rsidR="002B2348">
        <w:rPr>
          <w:rFonts w:ascii="Times New Roman" w:eastAsia="Times New Roman" w:hAnsi="Times New Roman" w:cs="Times New Roman"/>
          <w:color w:val="000000"/>
          <w:sz w:val="24"/>
          <w:szCs w:val="24"/>
        </w:rPr>
        <w:t xml:space="preserve"> </w:t>
      </w:r>
      <w:r w:rsidR="000061DA">
        <w:rPr>
          <w:rFonts w:ascii="Times New Roman" w:eastAsia="Times New Roman" w:hAnsi="Times New Roman" w:cs="Times New Roman"/>
          <w:color w:val="000000"/>
          <w:sz w:val="24"/>
          <w:szCs w:val="24"/>
        </w:rPr>
        <w:t>3)</w:t>
      </w:r>
    </w:p>
    <w:p w14:paraId="68AC0CEA" w14:textId="77777777" w:rsidR="00C8732F" w:rsidRDefault="00C8732F" w:rsidP="00A96A9F">
      <w:pPr>
        <w:suppressAutoHyphens/>
        <w:rPr>
          <w:rFonts w:ascii="Times New Roman" w:eastAsia="Times New Roman" w:hAnsi="Times New Roman" w:cs="Times New Roman"/>
          <w:color w:val="000000"/>
          <w:sz w:val="24"/>
          <w:szCs w:val="24"/>
        </w:rPr>
      </w:pPr>
    </w:p>
    <w:p w14:paraId="3FB225A7" w14:textId="60FC21DC" w:rsidR="00A968E7" w:rsidRDefault="004F6CFB" w:rsidP="00A968E7">
      <w:pPr>
        <w:suppressAutoHyphens/>
        <w:ind w:left="709" w:firstLine="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5.4 </w:t>
      </w:r>
      <w:r w:rsidR="00A968E7" w:rsidRPr="004F6CFB">
        <w:rPr>
          <w:rFonts w:ascii="Times New Roman" w:eastAsia="Times New Roman" w:hAnsi="Times New Roman" w:cs="Times New Roman"/>
          <w:b/>
          <w:bCs/>
          <w:color w:val="000000"/>
          <w:sz w:val="24"/>
          <w:szCs w:val="24"/>
        </w:rPr>
        <w:t xml:space="preserve">Período </w:t>
      </w:r>
      <w:r>
        <w:rPr>
          <w:rFonts w:ascii="Times New Roman" w:eastAsia="Times New Roman" w:hAnsi="Times New Roman" w:cs="Times New Roman"/>
          <w:b/>
          <w:bCs/>
          <w:color w:val="000000"/>
          <w:sz w:val="24"/>
          <w:szCs w:val="24"/>
        </w:rPr>
        <w:t>P</w:t>
      </w:r>
      <w:r w:rsidR="00A968E7" w:rsidRPr="004F6CFB">
        <w:rPr>
          <w:rFonts w:ascii="Times New Roman" w:eastAsia="Times New Roman" w:hAnsi="Times New Roman" w:cs="Times New Roman"/>
          <w:b/>
          <w:bCs/>
          <w:color w:val="000000"/>
          <w:sz w:val="24"/>
          <w:szCs w:val="24"/>
        </w:rPr>
        <w:t>ós-</w:t>
      </w:r>
      <w:r>
        <w:rPr>
          <w:rFonts w:ascii="Times New Roman" w:eastAsia="Times New Roman" w:hAnsi="Times New Roman" w:cs="Times New Roman"/>
          <w:b/>
          <w:bCs/>
          <w:color w:val="000000"/>
          <w:sz w:val="24"/>
          <w:szCs w:val="24"/>
        </w:rPr>
        <w:t>P</w:t>
      </w:r>
      <w:r w:rsidR="00A968E7" w:rsidRPr="004F6CFB">
        <w:rPr>
          <w:rFonts w:ascii="Times New Roman" w:eastAsia="Times New Roman" w:hAnsi="Times New Roman" w:cs="Times New Roman"/>
          <w:b/>
          <w:bCs/>
          <w:color w:val="000000"/>
          <w:sz w:val="24"/>
          <w:szCs w:val="24"/>
        </w:rPr>
        <w:t xml:space="preserve">andemia </w:t>
      </w:r>
      <w:r>
        <w:rPr>
          <w:rFonts w:ascii="Times New Roman" w:eastAsia="Times New Roman" w:hAnsi="Times New Roman" w:cs="Times New Roman"/>
          <w:b/>
          <w:bCs/>
          <w:color w:val="000000"/>
          <w:sz w:val="24"/>
          <w:szCs w:val="24"/>
        </w:rPr>
        <w:t>– A</w:t>
      </w:r>
      <w:r w:rsidR="00A968E7" w:rsidRPr="004F6CFB">
        <w:rPr>
          <w:rFonts w:ascii="Times New Roman" w:eastAsia="Times New Roman" w:hAnsi="Times New Roman" w:cs="Times New Roman"/>
          <w:b/>
          <w:bCs/>
          <w:color w:val="000000"/>
          <w:sz w:val="24"/>
          <w:szCs w:val="24"/>
        </w:rPr>
        <w:t>gressor</w:t>
      </w:r>
    </w:p>
    <w:p w14:paraId="3754C468" w14:textId="77777777" w:rsidR="004F6CFB" w:rsidRPr="004F6CFB" w:rsidRDefault="004F6CFB" w:rsidP="00A968E7">
      <w:pPr>
        <w:suppressAutoHyphens/>
        <w:ind w:left="709" w:firstLine="0"/>
        <w:rPr>
          <w:rFonts w:ascii="Times New Roman" w:eastAsia="Times New Roman" w:hAnsi="Times New Roman" w:cs="Times New Roman"/>
          <w:b/>
          <w:bCs/>
          <w:color w:val="000000"/>
          <w:sz w:val="24"/>
          <w:szCs w:val="24"/>
        </w:rPr>
      </w:pPr>
    </w:p>
    <w:bookmarkEnd w:id="36"/>
    <w:p w14:paraId="68B76BC2" w14:textId="7E6E62E7" w:rsidR="0087212F" w:rsidRDefault="0087212F" w:rsidP="0087212F">
      <w:pPr>
        <w:suppressAutoHyphen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agressores responsáveis pelos abusos físicos e psicológicos foram sobretudo do sexo masculino (72,7% e 74,8%, nessa ordem) e mais frequentemente o pai da vítima (20,5% e 24,3%, respectivamente). Violência sexual foi cometida majoritariamente por autores masculinos (94,7%) com vínculo de amigos/conhecidos (22,3%). Já a negligência/abandono de forma mais frequente </w:t>
      </w:r>
      <w:r w:rsidR="007C7B12">
        <w:rPr>
          <w:rFonts w:ascii="Times New Roman" w:eastAsia="Times New Roman" w:hAnsi="Times New Roman" w:cs="Times New Roman"/>
          <w:color w:val="000000"/>
          <w:sz w:val="24"/>
          <w:szCs w:val="24"/>
        </w:rPr>
        <w:t xml:space="preserve">foi perpetrada </w:t>
      </w:r>
      <w:r>
        <w:rPr>
          <w:rFonts w:ascii="Times New Roman" w:eastAsia="Times New Roman" w:hAnsi="Times New Roman" w:cs="Times New Roman"/>
          <w:color w:val="000000"/>
          <w:sz w:val="24"/>
          <w:szCs w:val="24"/>
        </w:rPr>
        <w:t xml:space="preserve">por ambos os sexos (51,6%), essencialmente pela </w:t>
      </w:r>
      <w:r w:rsidR="007C7B12">
        <w:rPr>
          <w:rFonts w:ascii="Times New Roman" w:eastAsia="Times New Roman" w:hAnsi="Times New Roman" w:cs="Times New Roman"/>
          <w:color w:val="000000"/>
          <w:sz w:val="24"/>
          <w:szCs w:val="24"/>
        </w:rPr>
        <w:t>genitora</w:t>
      </w:r>
      <w:r>
        <w:rPr>
          <w:rFonts w:ascii="Times New Roman" w:eastAsia="Times New Roman" w:hAnsi="Times New Roman" w:cs="Times New Roman"/>
          <w:color w:val="000000"/>
          <w:sz w:val="24"/>
          <w:szCs w:val="24"/>
        </w:rPr>
        <w:t xml:space="preserve"> (89,1%).   </w:t>
      </w:r>
    </w:p>
    <w:p w14:paraId="5FADD3EE" w14:textId="48DB0B71" w:rsidR="0087212F" w:rsidRDefault="0087212F" w:rsidP="0087212F">
      <w:pPr>
        <w:suppressAutoHyphens/>
        <w:rPr>
          <w:rFonts w:ascii="Times New Roman" w:eastAsia="Times New Roman" w:hAnsi="Times New Roman" w:cs="Times New Roman"/>
          <w:color w:val="000000"/>
          <w:sz w:val="24"/>
          <w:szCs w:val="24"/>
        </w:rPr>
      </w:pPr>
      <w:r w:rsidRPr="00F45E10">
        <w:rPr>
          <w:rFonts w:ascii="Times New Roman" w:eastAsia="Times New Roman" w:hAnsi="Times New Roman" w:cs="Times New Roman"/>
          <w:color w:val="000000"/>
          <w:sz w:val="24"/>
          <w:szCs w:val="24"/>
        </w:rPr>
        <w:t>As variáveis associadas com significância estatística a todos os tipos de violência foram o sexo do agressor e</w:t>
      </w:r>
      <w:r w:rsidRPr="00F45E10">
        <w:rPr>
          <w:rFonts w:ascii="Times New Roman" w:eastAsia="Times New Roman" w:hAnsi="Times New Roman" w:cs="Times New Roman"/>
          <w:color w:val="000000" w:themeColor="text1"/>
          <w:sz w:val="24"/>
          <w:szCs w:val="24"/>
        </w:rPr>
        <w:t xml:space="preserve"> os vínculos</w:t>
      </w:r>
      <w:r w:rsidRPr="00F45E10">
        <w:rPr>
          <w:rFonts w:ascii="Times New Roman" w:eastAsia="Times New Roman" w:hAnsi="Times New Roman" w:cs="Times New Roman"/>
          <w:color w:val="FF0000"/>
          <w:sz w:val="24"/>
          <w:szCs w:val="24"/>
        </w:rPr>
        <w:t xml:space="preserve"> </w:t>
      </w:r>
      <w:r w:rsidRPr="00F45E10">
        <w:rPr>
          <w:rFonts w:ascii="Times New Roman" w:eastAsia="Times New Roman" w:hAnsi="Times New Roman" w:cs="Times New Roman"/>
          <w:color w:val="000000"/>
          <w:sz w:val="24"/>
          <w:szCs w:val="24"/>
        </w:rPr>
        <w:t xml:space="preserve">mãe, pai, padrasto, amigos/conhecidos e desconhecido (a). </w:t>
      </w:r>
      <w:r>
        <w:rPr>
          <w:rFonts w:ascii="Times New Roman" w:eastAsia="Times New Roman" w:hAnsi="Times New Roman" w:cs="Times New Roman"/>
          <w:color w:val="000000"/>
          <w:sz w:val="24"/>
          <w:szCs w:val="24"/>
        </w:rPr>
        <w:t xml:space="preserve"> Obteve-se, também, significância estatística entre as vinculações madrasta e namorado e as violências física, sexual e negligência/abandono. O vínculo cônjuge associou-se significativamente </w:t>
      </w:r>
      <w:r w:rsidR="007C7B12">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s violências física e psicológica, bem como com negligência/abandono (Tabela 4). </w:t>
      </w:r>
    </w:p>
    <w:p w14:paraId="068B0164" w14:textId="77777777" w:rsidR="00F45E10" w:rsidRDefault="00F45E10" w:rsidP="00A968E7">
      <w:pPr>
        <w:suppressAutoHyphens/>
        <w:rPr>
          <w:rFonts w:ascii="Times New Roman" w:eastAsia="Times New Roman" w:hAnsi="Times New Roman" w:cs="Times New Roman"/>
          <w:color w:val="000000"/>
          <w:sz w:val="24"/>
          <w:szCs w:val="24"/>
        </w:rPr>
      </w:pPr>
    </w:p>
    <w:p w14:paraId="4768870F" w14:textId="77777777" w:rsidR="00C8732F" w:rsidRDefault="00C8732F" w:rsidP="00A96A9F">
      <w:pPr>
        <w:suppressAutoHyphens/>
        <w:rPr>
          <w:rFonts w:ascii="Times New Roman" w:eastAsia="Times New Roman" w:hAnsi="Times New Roman" w:cs="Times New Roman"/>
          <w:color w:val="000000"/>
          <w:sz w:val="24"/>
          <w:szCs w:val="24"/>
        </w:rPr>
      </w:pPr>
    </w:p>
    <w:p w14:paraId="2112D30F" w14:textId="77777777" w:rsidR="00C8732F" w:rsidRDefault="00C8732F" w:rsidP="00A96A9F">
      <w:pPr>
        <w:suppressAutoHyphens/>
        <w:rPr>
          <w:rFonts w:ascii="Times New Roman" w:eastAsia="Times New Roman" w:hAnsi="Times New Roman" w:cs="Times New Roman"/>
          <w:color w:val="000000"/>
          <w:sz w:val="24"/>
          <w:szCs w:val="24"/>
        </w:rPr>
      </w:pPr>
    </w:p>
    <w:p w14:paraId="76013DC3" w14:textId="77777777" w:rsidR="00C8732F" w:rsidRDefault="00C8732F" w:rsidP="00A96A9F">
      <w:pPr>
        <w:suppressAutoHyphens/>
        <w:rPr>
          <w:rFonts w:ascii="Times New Roman" w:eastAsia="Times New Roman" w:hAnsi="Times New Roman" w:cs="Times New Roman"/>
          <w:color w:val="000000"/>
          <w:sz w:val="24"/>
          <w:szCs w:val="24"/>
        </w:rPr>
      </w:pPr>
    </w:p>
    <w:p w14:paraId="4F986BDE" w14:textId="77777777" w:rsidR="00C8732F" w:rsidRDefault="00C8732F" w:rsidP="00A96A9F">
      <w:pPr>
        <w:suppressAutoHyphens/>
        <w:rPr>
          <w:rFonts w:ascii="Times New Roman" w:eastAsia="Times New Roman" w:hAnsi="Times New Roman" w:cs="Times New Roman"/>
          <w:color w:val="000000"/>
          <w:sz w:val="24"/>
          <w:szCs w:val="24"/>
        </w:rPr>
      </w:pPr>
    </w:p>
    <w:p w14:paraId="716A67B2" w14:textId="77777777" w:rsidR="002B2B26" w:rsidRDefault="002B2B26" w:rsidP="00A96A9F">
      <w:pPr>
        <w:suppressAutoHyphens/>
        <w:rPr>
          <w:rFonts w:ascii="Times New Roman" w:eastAsia="Times New Roman" w:hAnsi="Times New Roman" w:cs="Times New Roman"/>
          <w:color w:val="000000"/>
          <w:sz w:val="24"/>
          <w:szCs w:val="24"/>
        </w:rPr>
        <w:sectPr w:rsidR="002B2B26" w:rsidSect="002B2B26">
          <w:headerReference w:type="default" r:id="rId19"/>
          <w:pgSz w:w="11906" w:h="16838"/>
          <w:pgMar w:top="1701" w:right="1134" w:bottom="1134" w:left="1701" w:header="1134" w:footer="0" w:gutter="0"/>
          <w:pgNumType w:start="1"/>
          <w:cols w:space="720"/>
          <w:formProt w:val="0"/>
          <w:docGrid w:linePitch="299" w:charSpace="8192"/>
        </w:sectPr>
      </w:pPr>
    </w:p>
    <w:p w14:paraId="1C502E26" w14:textId="44E3B84C" w:rsidR="00111964" w:rsidRDefault="00111964" w:rsidP="00111964">
      <w:pPr>
        <w:suppressAutoHyphens/>
        <w:ind w:firstLine="0"/>
        <w:rPr>
          <w:rFonts w:ascii="Times New Roman" w:eastAsia="Times New Roman" w:hAnsi="Times New Roman" w:cs="Times New Roman"/>
          <w:color w:val="000000"/>
          <w:sz w:val="20"/>
          <w:szCs w:val="20"/>
        </w:rPr>
      </w:pPr>
      <w:bookmarkStart w:id="37" w:name="_Hlk104630072"/>
      <w:r w:rsidRPr="00E40EED">
        <w:rPr>
          <w:rFonts w:ascii="Times New Roman" w:eastAsia="Times New Roman" w:hAnsi="Times New Roman" w:cs="Times New Roman"/>
          <w:b/>
          <w:bCs/>
          <w:color w:val="000000"/>
          <w:sz w:val="20"/>
          <w:szCs w:val="20"/>
        </w:rPr>
        <w:lastRenderedPageBreak/>
        <w:t xml:space="preserve">Tabela </w:t>
      </w:r>
      <w:r>
        <w:rPr>
          <w:rFonts w:ascii="Times New Roman" w:eastAsia="Times New Roman" w:hAnsi="Times New Roman" w:cs="Times New Roman"/>
          <w:b/>
          <w:bCs/>
          <w:color w:val="000000"/>
          <w:sz w:val="20"/>
          <w:szCs w:val="20"/>
        </w:rPr>
        <w:t xml:space="preserve">3 – </w:t>
      </w:r>
      <w:r>
        <w:rPr>
          <w:rFonts w:ascii="Times New Roman" w:eastAsia="Times New Roman" w:hAnsi="Times New Roman" w:cs="Times New Roman"/>
          <w:color w:val="000000"/>
          <w:sz w:val="20"/>
          <w:szCs w:val="20"/>
        </w:rPr>
        <w:t>Caracterização das vítimas de maus-tratos infantis (segundo idade, sexo e presença de deficiência), de acordo com o tipo de violência contra crianças e adolescentes, com base em notificações realizadas pelo SINAN</w:t>
      </w:r>
      <w:r w:rsidR="00DA2B9B">
        <w:rPr>
          <w:rFonts w:ascii="Times New Roman" w:eastAsia="Times New Roman" w:hAnsi="Times New Roman" w:cs="Times New Roman"/>
          <w:color w:val="000000"/>
          <w:sz w:val="20"/>
          <w:szCs w:val="20"/>
        </w:rPr>
        <w:t>/SC</w:t>
      </w:r>
      <w:r>
        <w:rPr>
          <w:rFonts w:ascii="Times New Roman" w:eastAsia="Times New Roman" w:hAnsi="Times New Roman" w:cs="Times New Roman"/>
          <w:color w:val="000000"/>
          <w:sz w:val="20"/>
          <w:szCs w:val="20"/>
        </w:rPr>
        <w:t>, no período de 15 de março de 2020 a 22 de maio de 2021 (</w:t>
      </w:r>
      <w:r w:rsidRPr="00947406">
        <w:rPr>
          <w:rFonts w:ascii="Times New Roman" w:eastAsia="Times New Roman" w:hAnsi="Times New Roman" w:cs="Times New Roman"/>
          <w:i/>
          <w:iCs/>
          <w:color w:val="000000"/>
          <w:sz w:val="20"/>
          <w:szCs w:val="20"/>
        </w:rPr>
        <w:t>n</w:t>
      </w:r>
      <w:r w:rsidRPr="0094740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4.563</w:t>
      </w:r>
      <w:r w:rsidRPr="00947406">
        <w:rPr>
          <w:rFonts w:ascii="Times New Roman" w:eastAsia="Times New Roman" w:hAnsi="Times New Roman" w:cs="Times New Roman"/>
          <w:color w:val="000000"/>
          <w:sz w:val="20"/>
          <w:szCs w:val="20"/>
        </w:rPr>
        <w:t>).</w:t>
      </w:r>
    </w:p>
    <w:tbl>
      <w:tblPr>
        <w:tblStyle w:val="Tabelacomgrade2"/>
        <w:tblW w:w="14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4"/>
        <w:gridCol w:w="968"/>
        <w:gridCol w:w="998"/>
        <w:gridCol w:w="652"/>
        <w:gridCol w:w="969"/>
        <w:gridCol w:w="998"/>
        <w:gridCol w:w="652"/>
        <w:gridCol w:w="969"/>
        <w:gridCol w:w="998"/>
        <w:gridCol w:w="652"/>
        <w:gridCol w:w="969"/>
        <w:gridCol w:w="998"/>
        <w:gridCol w:w="652"/>
        <w:gridCol w:w="969"/>
        <w:gridCol w:w="998"/>
        <w:gridCol w:w="652"/>
      </w:tblGrid>
      <w:tr w:rsidR="002B2B26" w:rsidRPr="00D506B9" w14:paraId="513F61FC" w14:textId="77777777" w:rsidTr="00FE3151">
        <w:trPr>
          <w:trHeight w:val="444"/>
        </w:trPr>
        <w:tc>
          <w:tcPr>
            <w:tcW w:w="1024" w:type="dxa"/>
            <w:tcBorders>
              <w:top w:val="single" w:sz="4" w:space="0" w:color="auto"/>
            </w:tcBorders>
            <w:shd w:val="clear" w:color="auto" w:fill="D9D9D9" w:themeFill="background1" w:themeFillShade="D9"/>
          </w:tcPr>
          <w:p w14:paraId="24640A23" w14:textId="77777777" w:rsidR="00D506B9" w:rsidRPr="00D506B9" w:rsidRDefault="00D506B9" w:rsidP="00D506B9">
            <w:pPr>
              <w:rPr>
                <w:rFonts w:ascii="Times New Roman" w:hAnsi="Times New Roman" w:cs="Times New Roman"/>
                <w:sz w:val="16"/>
                <w:szCs w:val="16"/>
              </w:rPr>
            </w:pPr>
            <w:r w:rsidRPr="00D506B9">
              <w:rPr>
                <w:rFonts w:ascii="Times New Roman" w:hAnsi="Times New Roman" w:cs="Times New Roman"/>
                <w:sz w:val="16"/>
                <w:szCs w:val="16"/>
              </w:rPr>
              <w:t>Variáveis</w:t>
            </w:r>
          </w:p>
        </w:tc>
        <w:tc>
          <w:tcPr>
            <w:tcW w:w="1966" w:type="dxa"/>
            <w:gridSpan w:val="2"/>
            <w:tcBorders>
              <w:top w:val="single" w:sz="4" w:space="0" w:color="auto"/>
            </w:tcBorders>
            <w:shd w:val="clear" w:color="auto" w:fill="D9D9D9" w:themeFill="background1" w:themeFillShade="D9"/>
          </w:tcPr>
          <w:p w14:paraId="611EC480" w14:textId="77777777" w:rsidR="00D506B9" w:rsidRDefault="00D506B9" w:rsidP="00D506B9">
            <w:pPr>
              <w:jc w:val="center"/>
              <w:rPr>
                <w:rFonts w:ascii="Times New Roman" w:hAnsi="Times New Roman" w:cs="Times New Roman"/>
                <w:sz w:val="16"/>
                <w:szCs w:val="16"/>
              </w:rPr>
            </w:pPr>
            <w:r w:rsidRPr="00D506B9">
              <w:rPr>
                <w:rFonts w:ascii="Times New Roman" w:hAnsi="Times New Roman" w:cs="Times New Roman"/>
                <w:sz w:val="16"/>
                <w:szCs w:val="16"/>
              </w:rPr>
              <w:t>Violência Física</w:t>
            </w:r>
          </w:p>
          <w:p w14:paraId="2CE5B96E" w14:textId="4387428F" w:rsidR="00FE3151" w:rsidRPr="00D506B9" w:rsidRDefault="00FE3151" w:rsidP="00D506B9">
            <w:pPr>
              <w:jc w:val="center"/>
              <w:rPr>
                <w:rFonts w:ascii="Times New Roman" w:hAnsi="Times New Roman" w:cs="Times New Roman"/>
                <w:sz w:val="16"/>
                <w:szCs w:val="16"/>
              </w:rPr>
            </w:pPr>
            <w:r>
              <w:rPr>
                <w:rFonts w:ascii="Times New Roman" w:hAnsi="Times New Roman" w:cs="Times New Roman"/>
                <w:sz w:val="16"/>
                <w:szCs w:val="16"/>
              </w:rPr>
              <w:t>(n=852)</w:t>
            </w:r>
          </w:p>
        </w:tc>
        <w:tc>
          <w:tcPr>
            <w:tcW w:w="652" w:type="dxa"/>
            <w:tcBorders>
              <w:top w:val="single" w:sz="4" w:space="0" w:color="auto"/>
            </w:tcBorders>
            <w:shd w:val="clear" w:color="auto" w:fill="D9D9D9" w:themeFill="background1" w:themeFillShade="D9"/>
          </w:tcPr>
          <w:p w14:paraId="04078D34"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2D9CA278" w14:textId="77777777" w:rsid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Violência Sexual</w:t>
            </w:r>
          </w:p>
          <w:p w14:paraId="30C0A802" w14:textId="20AD9DBA" w:rsidR="00FE3151" w:rsidRPr="00D506B9" w:rsidRDefault="00FE3151" w:rsidP="00D506B9">
            <w:pPr>
              <w:jc w:val="center"/>
              <w:rPr>
                <w:rFonts w:ascii="Times New Roman" w:hAnsi="Times New Roman" w:cs="Times New Roman"/>
                <w:sz w:val="15"/>
                <w:szCs w:val="15"/>
              </w:rPr>
            </w:pPr>
            <w:r>
              <w:rPr>
                <w:rFonts w:ascii="Times New Roman" w:hAnsi="Times New Roman" w:cs="Times New Roman"/>
                <w:sz w:val="15"/>
                <w:szCs w:val="15"/>
              </w:rPr>
              <w:t>(n=1.440)</w:t>
            </w:r>
          </w:p>
        </w:tc>
        <w:tc>
          <w:tcPr>
            <w:tcW w:w="652" w:type="dxa"/>
            <w:tcBorders>
              <w:top w:val="single" w:sz="4" w:space="0" w:color="auto"/>
            </w:tcBorders>
            <w:shd w:val="clear" w:color="auto" w:fill="D9D9D9" w:themeFill="background1" w:themeFillShade="D9"/>
          </w:tcPr>
          <w:p w14:paraId="69FA1D54"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7BF60F0E" w14:textId="77777777" w:rsid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Violência Psicológica</w:t>
            </w:r>
          </w:p>
          <w:p w14:paraId="3B442018" w14:textId="76F11F94" w:rsidR="00FE3151" w:rsidRPr="00D506B9" w:rsidRDefault="00FE3151" w:rsidP="00D506B9">
            <w:pPr>
              <w:jc w:val="center"/>
              <w:rPr>
                <w:rFonts w:ascii="Times New Roman" w:hAnsi="Times New Roman" w:cs="Times New Roman"/>
                <w:sz w:val="15"/>
                <w:szCs w:val="15"/>
              </w:rPr>
            </w:pPr>
            <w:r>
              <w:rPr>
                <w:rFonts w:ascii="Times New Roman" w:hAnsi="Times New Roman" w:cs="Times New Roman"/>
                <w:sz w:val="15"/>
                <w:szCs w:val="15"/>
              </w:rPr>
              <w:t>(n=466)</w:t>
            </w:r>
          </w:p>
        </w:tc>
        <w:tc>
          <w:tcPr>
            <w:tcW w:w="652" w:type="dxa"/>
            <w:tcBorders>
              <w:top w:val="single" w:sz="4" w:space="0" w:color="auto"/>
            </w:tcBorders>
            <w:shd w:val="clear" w:color="auto" w:fill="D9D9D9" w:themeFill="background1" w:themeFillShade="D9"/>
          </w:tcPr>
          <w:p w14:paraId="3F9006DF"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505A9495" w14:textId="77777777" w:rsid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Negligência/Abandono</w:t>
            </w:r>
            <w:r w:rsidR="00FE3151">
              <w:rPr>
                <w:rFonts w:ascii="Times New Roman" w:hAnsi="Times New Roman" w:cs="Times New Roman"/>
                <w:sz w:val="15"/>
                <w:szCs w:val="15"/>
              </w:rPr>
              <w:t xml:space="preserve"> </w:t>
            </w:r>
          </w:p>
          <w:p w14:paraId="13645DCD" w14:textId="6EEE4A20" w:rsidR="00FE3151" w:rsidRPr="00D506B9" w:rsidRDefault="00FE3151" w:rsidP="00D506B9">
            <w:pPr>
              <w:jc w:val="center"/>
              <w:rPr>
                <w:rFonts w:ascii="Times New Roman" w:hAnsi="Times New Roman" w:cs="Times New Roman"/>
                <w:sz w:val="15"/>
                <w:szCs w:val="15"/>
              </w:rPr>
            </w:pPr>
            <w:r>
              <w:rPr>
                <w:rFonts w:ascii="Times New Roman" w:hAnsi="Times New Roman" w:cs="Times New Roman"/>
                <w:sz w:val="15"/>
                <w:szCs w:val="15"/>
              </w:rPr>
              <w:t>(n=2.448)</w:t>
            </w:r>
          </w:p>
        </w:tc>
        <w:tc>
          <w:tcPr>
            <w:tcW w:w="652" w:type="dxa"/>
            <w:tcBorders>
              <w:top w:val="single" w:sz="4" w:space="0" w:color="auto"/>
            </w:tcBorders>
            <w:shd w:val="clear" w:color="auto" w:fill="D9D9D9" w:themeFill="background1" w:themeFillShade="D9"/>
          </w:tcPr>
          <w:p w14:paraId="0C6F2B36"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4FB358DE" w14:textId="77777777" w:rsid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Outras Violências</w:t>
            </w:r>
          </w:p>
          <w:p w14:paraId="1FD970C4" w14:textId="13713B1C" w:rsidR="00FE3151" w:rsidRPr="00D506B9" w:rsidRDefault="00FE3151" w:rsidP="00D506B9">
            <w:pPr>
              <w:jc w:val="center"/>
              <w:rPr>
                <w:rFonts w:ascii="Times New Roman" w:hAnsi="Times New Roman" w:cs="Times New Roman"/>
                <w:sz w:val="15"/>
                <w:szCs w:val="15"/>
              </w:rPr>
            </w:pPr>
            <w:r>
              <w:rPr>
                <w:rFonts w:ascii="Times New Roman" w:hAnsi="Times New Roman" w:cs="Times New Roman"/>
                <w:sz w:val="15"/>
                <w:szCs w:val="15"/>
              </w:rPr>
              <w:t>(n=112)</w:t>
            </w:r>
          </w:p>
        </w:tc>
        <w:tc>
          <w:tcPr>
            <w:tcW w:w="652" w:type="dxa"/>
            <w:tcBorders>
              <w:top w:val="single" w:sz="4" w:space="0" w:color="auto"/>
            </w:tcBorders>
            <w:shd w:val="clear" w:color="auto" w:fill="D9D9D9" w:themeFill="background1" w:themeFillShade="D9"/>
          </w:tcPr>
          <w:p w14:paraId="73C7C0E1"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p-valor</w:t>
            </w:r>
          </w:p>
        </w:tc>
      </w:tr>
      <w:tr w:rsidR="00D506B9" w:rsidRPr="00D506B9" w14:paraId="17EEB4D3" w14:textId="77777777" w:rsidTr="00D506B9">
        <w:trPr>
          <w:trHeight w:val="345"/>
        </w:trPr>
        <w:tc>
          <w:tcPr>
            <w:tcW w:w="1024" w:type="dxa"/>
            <w:tcBorders>
              <w:bottom w:val="single" w:sz="4" w:space="0" w:color="auto"/>
            </w:tcBorders>
            <w:shd w:val="clear" w:color="auto" w:fill="D9D9D9" w:themeFill="background1" w:themeFillShade="D9"/>
          </w:tcPr>
          <w:p w14:paraId="079EF045" w14:textId="77777777" w:rsidR="00D506B9" w:rsidRPr="00D506B9" w:rsidRDefault="00D506B9" w:rsidP="00D506B9">
            <w:pPr>
              <w:rPr>
                <w:sz w:val="15"/>
                <w:szCs w:val="15"/>
              </w:rPr>
            </w:pPr>
          </w:p>
        </w:tc>
        <w:tc>
          <w:tcPr>
            <w:tcW w:w="968" w:type="dxa"/>
            <w:tcBorders>
              <w:bottom w:val="single" w:sz="4" w:space="0" w:color="auto"/>
            </w:tcBorders>
            <w:shd w:val="clear" w:color="auto" w:fill="D9D9D9" w:themeFill="background1" w:themeFillShade="D9"/>
          </w:tcPr>
          <w:p w14:paraId="777433DF"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3FF6E3AE" w14:textId="77777777" w:rsidR="00D506B9" w:rsidRPr="00D506B9" w:rsidRDefault="00D506B9" w:rsidP="00D506B9">
            <w:pPr>
              <w:jc w:val="center"/>
            </w:pPr>
            <w:r w:rsidRPr="00D506B9">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7D8952D0" w14:textId="77777777" w:rsidR="00D506B9" w:rsidRPr="00D506B9" w:rsidRDefault="00D506B9" w:rsidP="00D506B9">
            <w:pPr>
              <w:jc w:val="center"/>
            </w:pPr>
          </w:p>
        </w:tc>
        <w:tc>
          <w:tcPr>
            <w:tcW w:w="969" w:type="dxa"/>
            <w:tcBorders>
              <w:bottom w:val="single" w:sz="4" w:space="0" w:color="auto"/>
            </w:tcBorders>
            <w:shd w:val="clear" w:color="auto" w:fill="D9D9D9" w:themeFill="background1" w:themeFillShade="D9"/>
          </w:tcPr>
          <w:p w14:paraId="183AF624" w14:textId="77777777" w:rsidR="00D506B9" w:rsidRPr="00D506B9" w:rsidRDefault="00D506B9" w:rsidP="00D506B9">
            <w:pPr>
              <w:jc w:val="center"/>
            </w:pPr>
            <w:r w:rsidRPr="00D506B9">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2901913B" w14:textId="77777777" w:rsidR="00D506B9" w:rsidRPr="00D506B9" w:rsidRDefault="00D506B9" w:rsidP="00D506B9">
            <w:pPr>
              <w:jc w:val="center"/>
            </w:pPr>
            <w:r w:rsidRPr="00D506B9">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3C2D4938" w14:textId="77777777" w:rsidR="00D506B9" w:rsidRPr="00D506B9" w:rsidRDefault="00D506B9" w:rsidP="00D506B9">
            <w:pPr>
              <w:jc w:val="center"/>
            </w:pPr>
          </w:p>
        </w:tc>
        <w:tc>
          <w:tcPr>
            <w:tcW w:w="969" w:type="dxa"/>
            <w:tcBorders>
              <w:bottom w:val="single" w:sz="4" w:space="0" w:color="auto"/>
            </w:tcBorders>
            <w:shd w:val="clear" w:color="auto" w:fill="D9D9D9" w:themeFill="background1" w:themeFillShade="D9"/>
          </w:tcPr>
          <w:p w14:paraId="305EB972" w14:textId="77777777" w:rsidR="00D506B9" w:rsidRPr="00D506B9" w:rsidRDefault="00D506B9" w:rsidP="00D506B9">
            <w:pPr>
              <w:jc w:val="center"/>
            </w:pPr>
            <w:r w:rsidRPr="00D506B9">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3CFD048F" w14:textId="77777777" w:rsidR="00D506B9" w:rsidRPr="00D506B9" w:rsidRDefault="00D506B9" w:rsidP="00D506B9">
            <w:pPr>
              <w:jc w:val="center"/>
            </w:pPr>
            <w:r w:rsidRPr="00D506B9">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51A4B9FD" w14:textId="77777777" w:rsidR="00D506B9" w:rsidRPr="00D506B9" w:rsidRDefault="00D506B9" w:rsidP="00D506B9">
            <w:pPr>
              <w:jc w:val="center"/>
              <w:rPr>
                <w:rFonts w:ascii="Times New Roman" w:hAnsi="Times New Roman" w:cs="Times New Roman"/>
                <w:sz w:val="15"/>
                <w:szCs w:val="15"/>
              </w:rPr>
            </w:pPr>
          </w:p>
        </w:tc>
        <w:tc>
          <w:tcPr>
            <w:tcW w:w="969" w:type="dxa"/>
            <w:tcBorders>
              <w:bottom w:val="single" w:sz="4" w:space="0" w:color="auto"/>
            </w:tcBorders>
            <w:shd w:val="clear" w:color="auto" w:fill="D9D9D9" w:themeFill="background1" w:themeFillShade="D9"/>
          </w:tcPr>
          <w:p w14:paraId="37800929"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45EC3319"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117131AF" w14:textId="77777777" w:rsidR="00D506B9" w:rsidRPr="00D506B9" w:rsidRDefault="00D506B9" w:rsidP="00D506B9">
            <w:pPr>
              <w:jc w:val="center"/>
              <w:rPr>
                <w:rFonts w:ascii="Times New Roman" w:hAnsi="Times New Roman" w:cs="Times New Roman"/>
                <w:sz w:val="15"/>
                <w:szCs w:val="15"/>
              </w:rPr>
            </w:pPr>
          </w:p>
        </w:tc>
        <w:tc>
          <w:tcPr>
            <w:tcW w:w="969" w:type="dxa"/>
            <w:tcBorders>
              <w:bottom w:val="single" w:sz="4" w:space="0" w:color="auto"/>
            </w:tcBorders>
            <w:shd w:val="clear" w:color="auto" w:fill="D9D9D9" w:themeFill="background1" w:themeFillShade="D9"/>
          </w:tcPr>
          <w:p w14:paraId="3E8BB3C2"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107BE143"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7B7D7B43" w14:textId="77777777" w:rsidR="00D506B9" w:rsidRPr="00D506B9" w:rsidRDefault="00D506B9" w:rsidP="00D506B9">
            <w:pPr>
              <w:jc w:val="center"/>
              <w:rPr>
                <w:rFonts w:ascii="Times New Roman" w:hAnsi="Times New Roman" w:cs="Times New Roman"/>
                <w:sz w:val="15"/>
                <w:szCs w:val="15"/>
              </w:rPr>
            </w:pPr>
          </w:p>
        </w:tc>
      </w:tr>
      <w:tr w:rsidR="00D506B9" w:rsidRPr="00D506B9" w14:paraId="053EB1CF" w14:textId="77777777" w:rsidTr="00FE3151">
        <w:trPr>
          <w:trHeight w:val="484"/>
        </w:trPr>
        <w:tc>
          <w:tcPr>
            <w:tcW w:w="1024" w:type="dxa"/>
            <w:tcBorders>
              <w:top w:val="single" w:sz="4" w:space="0" w:color="auto"/>
            </w:tcBorders>
            <w:shd w:val="clear" w:color="auto" w:fill="D9D9D9" w:themeFill="background1" w:themeFillShade="D9"/>
          </w:tcPr>
          <w:p w14:paraId="3B9BC351" w14:textId="77777777" w:rsidR="00D506B9" w:rsidRPr="00D506B9" w:rsidRDefault="00D506B9" w:rsidP="00D506B9">
            <w:pPr>
              <w:rPr>
                <w:rFonts w:ascii="Times New Roman" w:hAnsi="Times New Roman" w:cs="Times New Roman"/>
                <w:sz w:val="15"/>
                <w:szCs w:val="15"/>
              </w:rPr>
            </w:pPr>
            <w:r w:rsidRPr="00D506B9">
              <w:rPr>
                <w:rFonts w:ascii="Times New Roman" w:hAnsi="Times New Roman" w:cs="Times New Roman"/>
                <w:sz w:val="15"/>
                <w:szCs w:val="15"/>
              </w:rPr>
              <w:t>Idade (n=4.563)</w:t>
            </w:r>
          </w:p>
        </w:tc>
        <w:tc>
          <w:tcPr>
            <w:tcW w:w="968" w:type="dxa"/>
            <w:tcBorders>
              <w:top w:val="single" w:sz="4" w:space="0" w:color="auto"/>
            </w:tcBorders>
            <w:shd w:val="clear" w:color="auto" w:fill="D9D9D9" w:themeFill="background1" w:themeFillShade="D9"/>
          </w:tcPr>
          <w:p w14:paraId="61A0CAE6"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(n=852)</w:t>
            </w:r>
          </w:p>
        </w:tc>
        <w:tc>
          <w:tcPr>
            <w:tcW w:w="998" w:type="dxa"/>
            <w:tcBorders>
              <w:top w:val="single" w:sz="4" w:space="0" w:color="auto"/>
            </w:tcBorders>
            <w:shd w:val="clear" w:color="auto" w:fill="D9D9D9" w:themeFill="background1" w:themeFillShade="D9"/>
          </w:tcPr>
          <w:p w14:paraId="7094B68A" w14:textId="77777777" w:rsidR="00D506B9" w:rsidRPr="00D506B9" w:rsidRDefault="00D506B9" w:rsidP="00D506B9">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142BB5EF" w14:textId="02F74295"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tcBorders>
              <w:top w:val="single" w:sz="4" w:space="0" w:color="auto"/>
            </w:tcBorders>
            <w:shd w:val="clear" w:color="auto" w:fill="D9D9D9" w:themeFill="background1" w:themeFillShade="D9"/>
          </w:tcPr>
          <w:p w14:paraId="6BEF5795"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(n=1.440)</w:t>
            </w:r>
          </w:p>
        </w:tc>
        <w:tc>
          <w:tcPr>
            <w:tcW w:w="998" w:type="dxa"/>
            <w:tcBorders>
              <w:top w:val="single" w:sz="4" w:space="0" w:color="auto"/>
            </w:tcBorders>
            <w:shd w:val="clear" w:color="auto" w:fill="D9D9D9" w:themeFill="background1" w:themeFillShade="D9"/>
          </w:tcPr>
          <w:p w14:paraId="57FFCD16" w14:textId="77777777" w:rsidR="00D506B9" w:rsidRPr="00D506B9" w:rsidRDefault="00D506B9" w:rsidP="00D506B9">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0B6BBCCE" w14:textId="2FBD8700"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tcBorders>
              <w:top w:val="single" w:sz="4" w:space="0" w:color="auto"/>
            </w:tcBorders>
            <w:shd w:val="clear" w:color="auto" w:fill="D9D9D9" w:themeFill="background1" w:themeFillShade="D9"/>
          </w:tcPr>
          <w:p w14:paraId="3F36EF52"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(n=466)</w:t>
            </w:r>
          </w:p>
        </w:tc>
        <w:tc>
          <w:tcPr>
            <w:tcW w:w="998" w:type="dxa"/>
            <w:tcBorders>
              <w:top w:val="single" w:sz="4" w:space="0" w:color="auto"/>
            </w:tcBorders>
            <w:shd w:val="clear" w:color="auto" w:fill="D9D9D9" w:themeFill="background1" w:themeFillShade="D9"/>
          </w:tcPr>
          <w:p w14:paraId="3987F761" w14:textId="77777777" w:rsidR="00D506B9" w:rsidRPr="00D506B9" w:rsidRDefault="00D506B9" w:rsidP="00D506B9">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302A0EDE" w14:textId="14F0D110"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tcBorders>
              <w:top w:val="single" w:sz="4" w:space="0" w:color="auto"/>
            </w:tcBorders>
            <w:shd w:val="clear" w:color="auto" w:fill="D9D9D9" w:themeFill="background1" w:themeFillShade="D9"/>
          </w:tcPr>
          <w:p w14:paraId="58893130"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(n=2.448)</w:t>
            </w:r>
          </w:p>
        </w:tc>
        <w:tc>
          <w:tcPr>
            <w:tcW w:w="998" w:type="dxa"/>
            <w:tcBorders>
              <w:top w:val="single" w:sz="4" w:space="0" w:color="auto"/>
            </w:tcBorders>
            <w:shd w:val="clear" w:color="auto" w:fill="D9D9D9" w:themeFill="background1" w:themeFillShade="D9"/>
          </w:tcPr>
          <w:p w14:paraId="2230F6C6" w14:textId="645F96DA" w:rsidR="00D506B9" w:rsidRPr="00D506B9" w:rsidRDefault="00D506B9" w:rsidP="00D506B9">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4B77D8D4" w14:textId="0E611EA4"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tcBorders>
              <w:top w:val="single" w:sz="4" w:space="0" w:color="auto"/>
            </w:tcBorders>
            <w:shd w:val="clear" w:color="auto" w:fill="D9D9D9" w:themeFill="background1" w:themeFillShade="D9"/>
          </w:tcPr>
          <w:p w14:paraId="4FC6211F"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(n=112)</w:t>
            </w:r>
          </w:p>
        </w:tc>
        <w:tc>
          <w:tcPr>
            <w:tcW w:w="998" w:type="dxa"/>
            <w:tcBorders>
              <w:top w:val="single" w:sz="4" w:space="0" w:color="auto"/>
            </w:tcBorders>
            <w:shd w:val="clear" w:color="auto" w:fill="D9D9D9" w:themeFill="background1" w:themeFillShade="D9"/>
          </w:tcPr>
          <w:p w14:paraId="7EF16F82" w14:textId="77777777" w:rsidR="00D506B9" w:rsidRPr="00D506B9" w:rsidRDefault="00D506B9" w:rsidP="00D506B9">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0F4FD8D9" w14:textId="3EE138BE"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r>
      <w:tr w:rsidR="00D506B9" w:rsidRPr="00D506B9" w14:paraId="06A080FC" w14:textId="77777777" w:rsidTr="00D506B9">
        <w:trPr>
          <w:trHeight w:val="345"/>
        </w:trPr>
        <w:tc>
          <w:tcPr>
            <w:tcW w:w="1024" w:type="dxa"/>
          </w:tcPr>
          <w:p w14:paraId="513815C9" w14:textId="77777777" w:rsidR="00D506B9" w:rsidRPr="00D506B9" w:rsidRDefault="00D506B9" w:rsidP="00D506B9">
            <w:pP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&lt; 1 ano</w:t>
            </w:r>
          </w:p>
        </w:tc>
        <w:tc>
          <w:tcPr>
            <w:tcW w:w="968" w:type="dxa"/>
          </w:tcPr>
          <w:p w14:paraId="6FA893B6"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64 (7,5%)</w:t>
            </w:r>
          </w:p>
        </w:tc>
        <w:tc>
          <w:tcPr>
            <w:tcW w:w="998" w:type="dxa"/>
          </w:tcPr>
          <w:p w14:paraId="3137A933"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5,92– 9,49</w:t>
            </w:r>
          </w:p>
        </w:tc>
        <w:tc>
          <w:tcPr>
            <w:tcW w:w="652" w:type="dxa"/>
          </w:tcPr>
          <w:p w14:paraId="3F62DB93" w14:textId="77777777" w:rsidR="00D506B9" w:rsidRPr="00D506B9" w:rsidRDefault="00D506B9" w:rsidP="00D506B9">
            <w:pPr>
              <w:jc w:val="center"/>
              <w:rPr>
                <w:rFonts w:ascii="Times New Roman" w:hAnsi="Times New Roman" w:cs="Times New Roman"/>
                <w:sz w:val="15"/>
                <w:szCs w:val="15"/>
              </w:rPr>
            </w:pPr>
          </w:p>
        </w:tc>
        <w:tc>
          <w:tcPr>
            <w:tcW w:w="969" w:type="dxa"/>
          </w:tcPr>
          <w:p w14:paraId="4E8E6C45"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25 (1,7%)</w:t>
            </w:r>
          </w:p>
        </w:tc>
        <w:tc>
          <w:tcPr>
            <w:tcW w:w="998" w:type="dxa"/>
          </w:tcPr>
          <w:p w14:paraId="48DC730D" w14:textId="77777777" w:rsidR="00D506B9" w:rsidRPr="00D506B9" w:rsidRDefault="00D506B9" w:rsidP="00D506B9">
            <w:pPr>
              <w:suppressAutoHyphens/>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1,18–2,56</w:t>
            </w:r>
          </w:p>
        </w:tc>
        <w:tc>
          <w:tcPr>
            <w:tcW w:w="652" w:type="dxa"/>
          </w:tcPr>
          <w:p w14:paraId="4C368759" w14:textId="77777777" w:rsidR="00D506B9" w:rsidRPr="00D506B9" w:rsidRDefault="00D506B9" w:rsidP="00D506B9">
            <w:pPr>
              <w:jc w:val="center"/>
              <w:rPr>
                <w:rFonts w:ascii="Times New Roman" w:hAnsi="Times New Roman" w:cs="Times New Roman"/>
                <w:sz w:val="15"/>
                <w:szCs w:val="15"/>
              </w:rPr>
            </w:pPr>
          </w:p>
        </w:tc>
        <w:tc>
          <w:tcPr>
            <w:tcW w:w="969" w:type="dxa"/>
          </w:tcPr>
          <w:p w14:paraId="62F34210"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15 (3,2%)</w:t>
            </w:r>
          </w:p>
        </w:tc>
        <w:tc>
          <w:tcPr>
            <w:tcW w:w="998" w:type="dxa"/>
          </w:tcPr>
          <w:p w14:paraId="293A4CC3" w14:textId="77777777" w:rsidR="00D506B9" w:rsidRPr="00D506B9" w:rsidRDefault="00D506B9" w:rsidP="00D506B9">
            <w:pPr>
              <w:suppressAutoHyphens/>
              <w:jc w:val="center"/>
              <w:rPr>
                <w:rFonts w:ascii="Times New Roman" w:hAnsi="Times New Roman" w:cs="Times New Roman"/>
                <w:sz w:val="15"/>
                <w:szCs w:val="15"/>
              </w:rPr>
            </w:pPr>
            <w:r w:rsidRPr="00D506B9">
              <w:rPr>
                <w:rFonts w:ascii="Times New Roman" w:hAnsi="Times New Roman" w:cs="Times New Roman"/>
                <w:sz w:val="15"/>
                <w:szCs w:val="15"/>
              </w:rPr>
              <w:t>1,95–5,28</w:t>
            </w:r>
          </w:p>
        </w:tc>
        <w:tc>
          <w:tcPr>
            <w:tcW w:w="652" w:type="dxa"/>
          </w:tcPr>
          <w:p w14:paraId="3C9F8C5D" w14:textId="77777777" w:rsidR="00D506B9" w:rsidRPr="00D506B9" w:rsidRDefault="00D506B9" w:rsidP="00D506B9">
            <w:pPr>
              <w:jc w:val="center"/>
              <w:rPr>
                <w:rFonts w:ascii="Times New Roman" w:hAnsi="Times New Roman" w:cs="Times New Roman"/>
                <w:sz w:val="15"/>
                <w:szCs w:val="15"/>
              </w:rPr>
            </w:pPr>
          </w:p>
        </w:tc>
        <w:tc>
          <w:tcPr>
            <w:tcW w:w="969" w:type="dxa"/>
          </w:tcPr>
          <w:p w14:paraId="4FD8961D"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868 (35,4%)</w:t>
            </w:r>
          </w:p>
        </w:tc>
        <w:tc>
          <w:tcPr>
            <w:tcW w:w="998" w:type="dxa"/>
          </w:tcPr>
          <w:p w14:paraId="4303B791"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33,58–37,38</w:t>
            </w:r>
          </w:p>
        </w:tc>
        <w:tc>
          <w:tcPr>
            <w:tcW w:w="652" w:type="dxa"/>
          </w:tcPr>
          <w:p w14:paraId="00A61823" w14:textId="77777777" w:rsidR="00D506B9" w:rsidRPr="00D506B9" w:rsidRDefault="00D506B9" w:rsidP="00D506B9">
            <w:pPr>
              <w:jc w:val="center"/>
              <w:rPr>
                <w:rFonts w:ascii="Times New Roman" w:hAnsi="Times New Roman" w:cs="Times New Roman"/>
                <w:sz w:val="15"/>
                <w:szCs w:val="15"/>
              </w:rPr>
            </w:pPr>
          </w:p>
        </w:tc>
        <w:tc>
          <w:tcPr>
            <w:tcW w:w="969" w:type="dxa"/>
          </w:tcPr>
          <w:p w14:paraId="7EF89DC0"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11 (9,8%)</w:t>
            </w:r>
          </w:p>
        </w:tc>
        <w:tc>
          <w:tcPr>
            <w:tcW w:w="998" w:type="dxa"/>
          </w:tcPr>
          <w:p w14:paraId="22C8C0F2"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5,47– 17,01</w:t>
            </w:r>
          </w:p>
        </w:tc>
        <w:tc>
          <w:tcPr>
            <w:tcW w:w="652" w:type="dxa"/>
          </w:tcPr>
          <w:p w14:paraId="0A9EBC0A" w14:textId="77777777" w:rsidR="00D506B9" w:rsidRPr="00D506B9" w:rsidRDefault="00D506B9" w:rsidP="00D506B9">
            <w:pPr>
              <w:jc w:val="center"/>
              <w:rPr>
                <w:rFonts w:ascii="Times New Roman" w:hAnsi="Times New Roman" w:cs="Times New Roman"/>
                <w:sz w:val="15"/>
                <w:szCs w:val="15"/>
              </w:rPr>
            </w:pPr>
          </w:p>
        </w:tc>
      </w:tr>
      <w:tr w:rsidR="00D506B9" w:rsidRPr="00D506B9" w14:paraId="2660D39E" w14:textId="77777777" w:rsidTr="00D506B9">
        <w:trPr>
          <w:trHeight w:val="345"/>
        </w:trPr>
        <w:tc>
          <w:tcPr>
            <w:tcW w:w="1024" w:type="dxa"/>
          </w:tcPr>
          <w:p w14:paraId="5681039C" w14:textId="77777777" w:rsidR="00D506B9" w:rsidRPr="00D506B9" w:rsidRDefault="00D506B9" w:rsidP="00D506B9">
            <w:pP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 – 4 anos</w:t>
            </w:r>
          </w:p>
        </w:tc>
        <w:tc>
          <w:tcPr>
            <w:tcW w:w="968" w:type="dxa"/>
          </w:tcPr>
          <w:p w14:paraId="2E745D20"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111 (13,0%)</w:t>
            </w:r>
          </w:p>
        </w:tc>
        <w:tc>
          <w:tcPr>
            <w:tcW w:w="998" w:type="dxa"/>
          </w:tcPr>
          <w:p w14:paraId="41256C37"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10,93–15,46</w:t>
            </w:r>
          </w:p>
        </w:tc>
        <w:tc>
          <w:tcPr>
            <w:tcW w:w="652" w:type="dxa"/>
          </w:tcPr>
          <w:p w14:paraId="53B560C8" w14:textId="77777777" w:rsidR="00D506B9" w:rsidRPr="00D506B9" w:rsidRDefault="00D506B9" w:rsidP="00D506B9">
            <w:pPr>
              <w:jc w:val="center"/>
              <w:rPr>
                <w:rFonts w:ascii="Times New Roman" w:hAnsi="Times New Roman" w:cs="Times New Roman"/>
                <w:sz w:val="15"/>
                <w:szCs w:val="15"/>
              </w:rPr>
            </w:pPr>
          </w:p>
        </w:tc>
        <w:tc>
          <w:tcPr>
            <w:tcW w:w="969" w:type="dxa"/>
          </w:tcPr>
          <w:p w14:paraId="704EBA96"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286 (19,8%)</w:t>
            </w:r>
          </w:p>
        </w:tc>
        <w:tc>
          <w:tcPr>
            <w:tcW w:w="998" w:type="dxa"/>
          </w:tcPr>
          <w:p w14:paraId="1758F5D8"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17,88–22,00</w:t>
            </w:r>
          </w:p>
        </w:tc>
        <w:tc>
          <w:tcPr>
            <w:tcW w:w="652" w:type="dxa"/>
          </w:tcPr>
          <w:p w14:paraId="4ADC21EE" w14:textId="77777777" w:rsidR="00D506B9" w:rsidRPr="00D506B9" w:rsidRDefault="00D506B9" w:rsidP="00D506B9">
            <w:pPr>
              <w:jc w:val="center"/>
              <w:rPr>
                <w:rFonts w:ascii="Times New Roman" w:hAnsi="Times New Roman" w:cs="Times New Roman"/>
                <w:sz w:val="15"/>
                <w:szCs w:val="15"/>
              </w:rPr>
            </w:pPr>
          </w:p>
        </w:tc>
        <w:tc>
          <w:tcPr>
            <w:tcW w:w="969" w:type="dxa"/>
          </w:tcPr>
          <w:p w14:paraId="7A0E85B8"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67 (14,4%)</w:t>
            </w:r>
          </w:p>
        </w:tc>
        <w:tc>
          <w:tcPr>
            <w:tcW w:w="998" w:type="dxa"/>
          </w:tcPr>
          <w:p w14:paraId="1A2CD104"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11,47–17,88</w:t>
            </w:r>
          </w:p>
        </w:tc>
        <w:tc>
          <w:tcPr>
            <w:tcW w:w="652" w:type="dxa"/>
          </w:tcPr>
          <w:p w14:paraId="445B52F4" w14:textId="77777777" w:rsidR="00D506B9" w:rsidRPr="00D506B9" w:rsidRDefault="00D506B9" w:rsidP="00D506B9">
            <w:pPr>
              <w:jc w:val="center"/>
              <w:rPr>
                <w:rFonts w:ascii="Times New Roman" w:hAnsi="Times New Roman" w:cs="Times New Roman"/>
                <w:sz w:val="15"/>
                <w:szCs w:val="15"/>
              </w:rPr>
            </w:pPr>
          </w:p>
        </w:tc>
        <w:tc>
          <w:tcPr>
            <w:tcW w:w="969" w:type="dxa"/>
          </w:tcPr>
          <w:p w14:paraId="7E8A45EF"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949 (38,8%)</w:t>
            </w:r>
          </w:p>
        </w:tc>
        <w:tc>
          <w:tcPr>
            <w:tcW w:w="998" w:type="dxa"/>
          </w:tcPr>
          <w:p w14:paraId="19A9E63A"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36,85–40,71</w:t>
            </w:r>
          </w:p>
        </w:tc>
        <w:tc>
          <w:tcPr>
            <w:tcW w:w="652" w:type="dxa"/>
          </w:tcPr>
          <w:p w14:paraId="25F1F10D" w14:textId="77777777" w:rsidR="00D506B9" w:rsidRPr="00D506B9" w:rsidRDefault="00D506B9" w:rsidP="00D506B9">
            <w:pPr>
              <w:jc w:val="center"/>
              <w:rPr>
                <w:rFonts w:ascii="Times New Roman" w:hAnsi="Times New Roman" w:cs="Times New Roman"/>
                <w:sz w:val="15"/>
                <w:szCs w:val="15"/>
              </w:rPr>
            </w:pPr>
          </w:p>
        </w:tc>
        <w:tc>
          <w:tcPr>
            <w:tcW w:w="969" w:type="dxa"/>
          </w:tcPr>
          <w:p w14:paraId="4DB9391E"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22 (19,6%)</w:t>
            </w:r>
          </w:p>
        </w:tc>
        <w:tc>
          <w:tcPr>
            <w:tcW w:w="998" w:type="dxa"/>
          </w:tcPr>
          <w:p w14:paraId="55D112FB"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13,21–28,18</w:t>
            </w:r>
          </w:p>
        </w:tc>
        <w:tc>
          <w:tcPr>
            <w:tcW w:w="652" w:type="dxa"/>
          </w:tcPr>
          <w:p w14:paraId="50D21447" w14:textId="77777777" w:rsidR="00D506B9" w:rsidRPr="00D506B9" w:rsidRDefault="00D506B9" w:rsidP="00D506B9">
            <w:pPr>
              <w:jc w:val="center"/>
              <w:rPr>
                <w:rFonts w:ascii="Times New Roman" w:hAnsi="Times New Roman" w:cs="Times New Roman"/>
                <w:sz w:val="15"/>
                <w:szCs w:val="15"/>
              </w:rPr>
            </w:pPr>
          </w:p>
        </w:tc>
      </w:tr>
      <w:tr w:rsidR="00D506B9" w:rsidRPr="00D506B9" w14:paraId="7EAD8EE3" w14:textId="77777777" w:rsidTr="00D506B9">
        <w:trPr>
          <w:trHeight w:val="345"/>
        </w:trPr>
        <w:tc>
          <w:tcPr>
            <w:tcW w:w="1024" w:type="dxa"/>
          </w:tcPr>
          <w:p w14:paraId="6BA3167C" w14:textId="77777777" w:rsidR="00D506B9" w:rsidRPr="00D506B9" w:rsidRDefault="00D506B9" w:rsidP="00D506B9">
            <w:pP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5 – 9 anos</w:t>
            </w:r>
          </w:p>
        </w:tc>
        <w:tc>
          <w:tcPr>
            <w:tcW w:w="968" w:type="dxa"/>
          </w:tcPr>
          <w:p w14:paraId="6AA274D3"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139 (16,3%)</w:t>
            </w:r>
          </w:p>
        </w:tc>
        <w:tc>
          <w:tcPr>
            <w:tcW w:w="998" w:type="dxa"/>
          </w:tcPr>
          <w:p w14:paraId="7568C480"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13,98–18,96</w:t>
            </w:r>
          </w:p>
        </w:tc>
        <w:tc>
          <w:tcPr>
            <w:tcW w:w="652" w:type="dxa"/>
          </w:tcPr>
          <w:p w14:paraId="4F475A62" w14:textId="77777777" w:rsidR="00D506B9" w:rsidRPr="00D506B9" w:rsidRDefault="00D506B9" w:rsidP="00D506B9">
            <w:pPr>
              <w:jc w:val="center"/>
              <w:rPr>
                <w:rFonts w:ascii="Times New Roman" w:hAnsi="Times New Roman" w:cs="Times New Roman"/>
                <w:sz w:val="15"/>
                <w:szCs w:val="15"/>
              </w:rPr>
            </w:pPr>
          </w:p>
        </w:tc>
        <w:tc>
          <w:tcPr>
            <w:tcW w:w="969" w:type="dxa"/>
          </w:tcPr>
          <w:p w14:paraId="7F63536A"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404 (28,1%)</w:t>
            </w:r>
          </w:p>
        </w:tc>
        <w:tc>
          <w:tcPr>
            <w:tcW w:w="998" w:type="dxa"/>
          </w:tcPr>
          <w:p w14:paraId="20840657"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25,79–30,44</w:t>
            </w:r>
          </w:p>
        </w:tc>
        <w:tc>
          <w:tcPr>
            <w:tcW w:w="652" w:type="dxa"/>
          </w:tcPr>
          <w:p w14:paraId="03F402C3" w14:textId="77777777" w:rsidR="00D506B9" w:rsidRPr="00D506B9" w:rsidRDefault="00D506B9" w:rsidP="00D506B9">
            <w:pPr>
              <w:jc w:val="center"/>
              <w:rPr>
                <w:rFonts w:ascii="Times New Roman" w:hAnsi="Times New Roman" w:cs="Times New Roman"/>
                <w:sz w:val="15"/>
                <w:szCs w:val="15"/>
              </w:rPr>
            </w:pPr>
          </w:p>
        </w:tc>
        <w:tc>
          <w:tcPr>
            <w:tcW w:w="969" w:type="dxa"/>
          </w:tcPr>
          <w:p w14:paraId="431AAD6F"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112 (24,0%)</w:t>
            </w:r>
          </w:p>
        </w:tc>
        <w:tc>
          <w:tcPr>
            <w:tcW w:w="998" w:type="dxa"/>
          </w:tcPr>
          <w:p w14:paraId="717C56CF"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20,36–28,14</w:t>
            </w:r>
          </w:p>
        </w:tc>
        <w:tc>
          <w:tcPr>
            <w:tcW w:w="652" w:type="dxa"/>
          </w:tcPr>
          <w:p w14:paraId="4A1B3B16" w14:textId="77777777" w:rsidR="00D506B9" w:rsidRPr="00D506B9" w:rsidRDefault="00D506B9" w:rsidP="00D506B9">
            <w:pPr>
              <w:jc w:val="center"/>
              <w:rPr>
                <w:rFonts w:ascii="Times New Roman" w:hAnsi="Times New Roman" w:cs="Times New Roman"/>
                <w:sz w:val="15"/>
                <w:szCs w:val="15"/>
              </w:rPr>
            </w:pPr>
          </w:p>
        </w:tc>
        <w:tc>
          <w:tcPr>
            <w:tcW w:w="969" w:type="dxa"/>
          </w:tcPr>
          <w:p w14:paraId="11B68673"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342 (14,0%)</w:t>
            </w:r>
          </w:p>
        </w:tc>
        <w:tc>
          <w:tcPr>
            <w:tcW w:w="998" w:type="dxa"/>
          </w:tcPr>
          <w:p w14:paraId="225099E2"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12,65–15,40</w:t>
            </w:r>
          </w:p>
        </w:tc>
        <w:tc>
          <w:tcPr>
            <w:tcW w:w="652" w:type="dxa"/>
          </w:tcPr>
          <w:p w14:paraId="092C3E1C" w14:textId="77777777" w:rsidR="00D506B9" w:rsidRPr="00D506B9" w:rsidRDefault="00D506B9" w:rsidP="00D506B9">
            <w:pPr>
              <w:jc w:val="center"/>
              <w:rPr>
                <w:rFonts w:ascii="Times New Roman" w:hAnsi="Times New Roman" w:cs="Times New Roman"/>
                <w:sz w:val="15"/>
                <w:szCs w:val="15"/>
              </w:rPr>
            </w:pPr>
          </w:p>
        </w:tc>
        <w:tc>
          <w:tcPr>
            <w:tcW w:w="969" w:type="dxa"/>
          </w:tcPr>
          <w:p w14:paraId="015764D5"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21 (18,8%)</w:t>
            </w:r>
          </w:p>
        </w:tc>
        <w:tc>
          <w:tcPr>
            <w:tcW w:w="998" w:type="dxa"/>
          </w:tcPr>
          <w:p w14:paraId="10C3FCC0"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12,47–27,20</w:t>
            </w:r>
          </w:p>
        </w:tc>
        <w:tc>
          <w:tcPr>
            <w:tcW w:w="652" w:type="dxa"/>
          </w:tcPr>
          <w:p w14:paraId="49C3FC29" w14:textId="77777777" w:rsidR="00D506B9" w:rsidRPr="00D506B9" w:rsidRDefault="00D506B9" w:rsidP="00D506B9">
            <w:pPr>
              <w:jc w:val="center"/>
              <w:rPr>
                <w:rFonts w:ascii="Times New Roman" w:hAnsi="Times New Roman" w:cs="Times New Roman"/>
                <w:sz w:val="15"/>
                <w:szCs w:val="15"/>
              </w:rPr>
            </w:pPr>
          </w:p>
        </w:tc>
      </w:tr>
      <w:tr w:rsidR="00D506B9" w:rsidRPr="00D506B9" w14:paraId="51FE42DA" w14:textId="77777777" w:rsidTr="00D506B9">
        <w:trPr>
          <w:trHeight w:val="345"/>
        </w:trPr>
        <w:tc>
          <w:tcPr>
            <w:tcW w:w="1024" w:type="dxa"/>
          </w:tcPr>
          <w:p w14:paraId="634FA8D4" w14:textId="77777777" w:rsidR="00D506B9" w:rsidRPr="00D506B9" w:rsidRDefault="00D506B9" w:rsidP="00D506B9">
            <w:pP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10 – 14 anos</w:t>
            </w:r>
          </w:p>
        </w:tc>
        <w:tc>
          <w:tcPr>
            <w:tcW w:w="968" w:type="dxa"/>
          </w:tcPr>
          <w:p w14:paraId="020CAB5B"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194 (22,8%)</w:t>
            </w:r>
          </w:p>
        </w:tc>
        <w:tc>
          <w:tcPr>
            <w:tcW w:w="998" w:type="dxa"/>
          </w:tcPr>
          <w:p w14:paraId="3B166979"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20,07–25,71</w:t>
            </w:r>
          </w:p>
        </w:tc>
        <w:tc>
          <w:tcPr>
            <w:tcW w:w="652" w:type="dxa"/>
          </w:tcPr>
          <w:p w14:paraId="65D90F43" w14:textId="77777777" w:rsidR="00D506B9" w:rsidRPr="00D506B9" w:rsidRDefault="00D506B9" w:rsidP="00D506B9">
            <w:pPr>
              <w:jc w:val="center"/>
              <w:rPr>
                <w:rFonts w:ascii="Times New Roman" w:hAnsi="Times New Roman" w:cs="Times New Roman"/>
                <w:sz w:val="15"/>
                <w:szCs w:val="15"/>
              </w:rPr>
            </w:pPr>
          </w:p>
        </w:tc>
        <w:tc>
          <w:tcPr>
            <w:tcW w:w="969" w:type="dxa"/>
          </w:tcPr>
          <w:p w14:paraId="532B790C"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524 (36,4%)</w:t>
            </w:r>
          </w:p>
        </w:tc>
        <w:tc>
          <w:tcPr>
            <w:tcW w:w="998" w:type="dxa"/>
          </w:tcPr>
          <w:p w14:paraId="45CF96ED"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33,94–38,91</w:t>
            </w:r>
          </w:p>
        </w:tc>
        <w:tc>
          <w:tcPr>
            <w:tcW w:w="652" w:type="dxa"/>
          </w:tcPr>
          <w:p w14:paraId="47DDEC92" w14:textId="77777777" w:rsidR="00D506B9" w:rsidRPr="00D506B9" w:rsidRDefault="00D506B9" w:rsidP="00D506B9">
            <w:pPr>
              <w:jc w:val="center"/>
              <w:rPr>
                <w:rFonts w:ascii="Times New Roman" w:hAnsi="Times New Roman" w:cs="Times New Roman"/>
                <w:sz w:val="15"/>
                <w:szCs w:val="15"/>
              </w:rPr>
            </w:pPr>
          </w:p>
        </w:tc>
        <w:tc>
          <w:tcPr>
            <w:tcW w:w="969" w:type="dxa"/>
          </w:tcPr>
          <w:p w14:paraId="27C97B27"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154 (33,1%)</w:t>
            </w:r>
          </w:p>
        </w:tc>
        <w:tc>
          <w:tcPr>
            <w:tcW w:w="998" w:type="dxa"/>
          </w:tcPr>
          <w:p w14:paraId="77864009"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28,91–37,47</w:t>
            </w:r>
          </w:p>
        </w:tc>
        <w:tc>
          <w:tcPr>
            <w:tcW w:w="652" w:type="dxa"/>
          </w:tcPr>
          <w:p w14:paraId="7453944D" w14:textId="77777777" w:rsidR="00D506B9" w:rsidRPr="00D506B9" w:rsidRDefault="00D506B9" w:rsidP="00D506B9">
            <w:pPr>
              <w:jc w:val="center"/>
              <w:rPr>
                <w:rFonts w:ascii="Times New Roman" w:hAnsi="Times New Roman" w:cs="Times New Roman"/>
                <w:sz w:val="15"/>
                <w:szCs w:val="15"/>
              </w:rPr>
            </w:pPr>
          </w:p>
        </w:tc>
        <w:tc>
          <w:tcPr>
            <w:tcW w:w="969" w:type="dxa"/>
          </w:tcPr>
          <w:p w14:paraId="456D31B4"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252 (10,3%)</w:t>
            </w:r>
          </w:p>
        </w:tc>
        <w:tc>
          <w:tcPr>
            <w:tcW w:w="998" w:type="dxa"/>
          </w:tcPr>
          <w:p w14:paraId="0918973E"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9,15– 11,56</w:t>
            </w:r>
          </w:p>
        </w:tc>
        <w:tc>
          <w:tcPr>
            <w:tcW w:w="652" w:type="dxa"/>
          </w:tcPr>
          <w:p w14:paraId="0F6ED8A1" w14:textId="77777777" w:rsidR="00D506B9" w:rsidRPr="00D506B9" w:rsidRDefault="00D506B9" w:rsidP="00D506B9">
            <w:pPr>
              <w:jc w:val="center"/>
              <w:rPr>
                <w:rFonts w:ascii="Times New Roman" w:hAnsi="Times New Roman" w:cs="Times New Roman"/>
                <w:sz w:val="15"/>
                <w:szCs w:val="15"/>
              </w:rPr>
            </w:pPr>
          </w:p>
        </w:tc>
        <w:tc>
          <w:tcPr>
            <w:tcW w:w="969" w:type="dxa"/>
          </w:tcPr>
          <w:p w14:paraId="2A794752"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33 (29,5%)</w:t>
            </w:r>
          </w:p>
        </w:tc>
        <w:tc>
          <w:tcPr>
            <w:tcW w:w="998" w:type="dxa"/>
          </w:tcPr>
          <w:p w14:paraId="09B1DC6D"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21,66–38,69</w:t>
            </w:r>
          </w:p>
        </w:tc>
        <w:tc>
          <w:tcPr>
            <w:tcW w:w="652" w:type="dxa"/>
          </w:tcPr>
          <w:p w14:paraId="0761E797" w14:textId="77777777" w:rsidR="00D506B9" w:rsidRPr="00D506B9" w:rsidRDefault="00D506B9" w:rsidP="00D506B9">
            <w:pPr>
              <w:jc w:val="center"/>
              <w:rPr>
                <w:rFonts w:ascii="Times New Roman" w:hAnsi="Times New Roman" w:cs="Times New Roman"/>
                <w:sz w:val="15"/>
                <w:szCs w:val="15"/>
              </w:rPr>
            </w:pPr>
          </w:p>
        </w:tc>
      </w:tr>
      <w:tr w:rsidR="00D506B9" w:rsidRPr="00D506B9" w14:paraId="2EC4082E" w14:textId="77777777" w:rsidTr="00D506B9">
        <w:trPr>
          <w:trHeight w:val="345"/>
        </w:trPr>
        <w:tc>
          <w:tcPr>
            <w:tcW w:w="1024" w:type="dxa"/>
          </w:tcPr>
          <w:p w14:paraId="22578B79" w14:textId="77777777" w:rsidR="00D506B9" w:rsidRPr="00D506B9" w:rsidRDefault="00D506B9" w:rsidP="00D506B9">
            <w:pP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15 – 19 anos</w:t>
            </w:r>
          </w:p>
        </w:tc>
        <w:tc>
          <w:tcPr>
            <w:tcW w:w="968" w:type="dxa"/>
          </w:tcPr>
          <w:p w14:paraId="138E787A"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344 (40,4%)</w:t>
            </w:r>
          </w:p>
        </w:tc>
        <w:tc>
          <w:tcPr>
            <w:tcW w:w="998" w:type="dxa"/>
          </w:tcPr>
          <w:p w14:paraId="5BB099CA"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37,12–43,72</w:t>
            </w:r>
          </w:p>
        </w:tc>
        <w:tc>
          <w:tcPr>
            <w:tcW w:w="652" w:type="dxa"/>
          </w:tcPr>
          <w:p w14:paraId="2108C070" w14:textId="77777777" w:rsidR="00D506B9" w:rsidRPr="00D506B9" w:rsidRDefault="00D506B9" w:rsidP="00D506B9">
            <w:pPr>
              <w:jc w:val="center"/>
              <w:rPr>
                <w:rFonts w:ascii="Times New Roman" w:hAnsi="Times New Roman" w:cs="Times New Roman"/>
                <w:sz w:val="15"/>
                <w:szCs w:val="15"/>
              </w:rPr>
            </w:pPr>
          </w:p>
        </w:tc>
        <w:tc>
          <w:tcPr>
            <w:tcW w:w="969" w:type="dxa"/>
          </w:tcPr>
          <w:p w14:paraId="67CB4B4C"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201 (14,0%)</w:t>
            </w:r>
          </w:p>
        </w:tc>
        <w:tc>
          <w:tcPr>
            <w:tcW w:w="998" w:type="dxa"/>
          </w:tcPr>
          <w:p w14:paraId="7D148ECD"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12,26–15,85</w:t>
            </w:r>
          </w:p>
        </w:tc>
        <w:tc>
          <w:tcPr>
            <w:tcW w:w="652" w:type="dxa"/>
          </w:tcPr>
          <w:p w14:paraId="18B759C4" w14:textId="77777777" w:rsidR="00D506B9" w:rsidRPr="00D506B9" w:rsidRDefault="00D506B9" w:rsidP="00D506B9">
            <w:pPr>
              <w:jc w:val="center"/>
              <w:rPr>
                <w:rFonts w:ascii="Times New Roman" w:hAnsi="Times New Roman" w:cs="Times New Roman"/>
                <w:sz w:val="15"/>
                <w:szCs w:val="15"/>
              </w:rPr>
            </w:pPr>
          </w:p>
        </w:tc>
        <w:tc>
          <w:tcPr>
            <w:tcW w:w="969" w:type="dxa"/>
          </w:tcPr>
          <w:p w14:paraId="4CFB8174"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118 (25,3%)</w:t>
            </w:r>
          </w:p>
        </w:tc>
        <w:tc>
          <w:tcPr>
            <w:tcW w:w="998" w:type="dxa"/>
          </w:tcPr>
          <w:p w14:paraId="67A22365"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21,57–29,48</w:t>
            </w:r>
          </w:p>
        </w:tc>
        <w:tc>
          <w:tcPr>
            <w:tcW w:w="652" w:type="dxa"/>
          </w:tcPr>
          <w:p w14:paraId="5234B4E1" w14:textId="77777777" w:rsidR="00D506B9" w:rsidRPr="00D506B9" w:rsidRDefault="00D506B9" w:rsidP="00D506B9">
            <w:pPr>
              <w:jc w:val="center"/>
              <w:rPr>
                <w:rFonts w:ascii="Times New Roman" w:hAnsi="Times New Roman" w:cs="Times New Roman"/>
                <w:sz w:val="15"/>
                <w:szCs w:val="15"/>
              </w:rPr>
            </w:pPr>
          </w:p>
        </w:tc>
        <w:tc>
          <w:tcPr>
            <w:tcW w:w="969" w:type="dxa"/>
          </w:tcPr>
          <w:p w14:paraId="4B0BF7C0"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37 (1,5%)</w:t>
            </w:r>
          </w:p>
        </w:tc>
        <w:tc>
          <w:tcPr>
            <w:tcW w:w="998" w:type="dxa"/>
          </w:tcPr>
          <w:p w14:paraId="252C5CB0"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1,10–2,08</w:t>
            </w:r>
          </w:p>
        </w:tc>
        <w:tc>
          <w:tcPr>
            <w:tcW w:w="652" w:type="dxa"/>
          </w:tcPr>
          <w:p w14:paraId="31ECA0E8" w14:textId="77777777" w:rsidR="00D506B9" w:rsidRPr="00D506B9" w:rsidRDefault="00D506B9" w:rsidP="00D506B9">
            <w:pPr>
              <w:jc w:val="center"/>
              <w:rPr>
                <w:rFonts w:ascii="Times New Roman" w:hAnsi="Times New Roman" w:cs="Times New Roman"/>
                <w:sz w:val="15"/>
                <w:szCs w:val="15"/>
              </w:rPr>
            </w:pPr>
          </w:p>
        </w:tc>
        <w:tc>
          <w:tcPr>
            <w:tcW w:w="969" w:type="dxa"/>
          </w:tcPr>
          <w:p w14:paraId="5DE5BD5F"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25 (22,3%)</w:t>
            </w:r>
          </w:p>
        </w:tc>
        <w:tc>
          <w:tcPr>
            <w:tcW w:w="998" w:type="dxa"/>
          </w:tcPr>
          <w:p w14:paraId="519EBE3A"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15,46–31,10</w:t>
            </w:r>
          </w:p>
        </w:tc>
        <w:tc>
          <w:tcPr>
            <w:tcW w:w="652" w:type="dxa"/>
          </w:tcPr>
          <w:p w14:paraId="51F4934E" w14:textId="77777777" w:rsidR="00D506B9" w:rsidRPr="00D506B9" w:rsidRDefault="00D506B9" w:rsidP="00D506B9">
            <w:pPr>
              <w:jc w:val="center"/>
              <w:rPr>
                <w:rFonts w:ascii="Times New Roman" w:hAnsi="Times New Roman" w:cs="Times New Roman"/>
                <w:sz w:val="15"/>
                <w:szCs w:val="15"/>
              </w:rPr>
            </w:pPr>
          </w:p>
        </w:tc>
      </w:tr>
      <w:tr w:rsidR="00D506B9" w:rsidRPr="00D506B9" w14:paraId="7A5CB7C9" w14:textId="77777777" w:rsidTr="00FE3151">
        <w:trPr>
          <w:trHeight w:val="411"/>
        </w:trPr>
        <w:tc>
          <w:tcPr>
            <w:tcW w:w="1024" w:type="dxa"/>
            <w:shd w:val="clear" w:color="auto" w:fill="D9D9D9" w:themeFill="background1" w:themeFillShade="D9"/>
          </w:tcPr>
          <w:p w14:paraId="317A9551" w14:textId="77777777" w:rsidR="00D506B9" w:rsidRPr="00D506B9" w:rsidRDefault="00D506B9" w:rsidP="00D506B9">
            <w:pPr>
              <w:rPr>
                <w:rFonts w:ascii="Times New Roman" w:hAnsi="Times New Roman" w:cs="Times New Roman"/>
                <w:sz w:val="15"/>
                <w:szCs w:val="15"/>
              </w:rPr>
            </w:pPr>
            <w:r w:rsidRPr="00D506B9">
              <w:rPr>
                <w:rFonts w:ascii="Times New Roman" w:hAnsi="Times New Roman" w:cs="Times New Roman"/>
                <w:sz w:val="15"/>
                <w:szCs w:val="15"/>
              </w:rPr>
              <w:t xml:space="preserve">Sexo </w:t>
            </w:r>
          </w:p>
          <w:p w14:paraId="46BF1EA4" w14:textId="286D2130" w:rsidR="00D506B9" w:rsidRPr="00D506B9" w:rsidRDefault="00D506B9" w:rsidP="00D506B9">
            <w:pPr>
              <w:rPr>
                <w:rFonts w:ascii="Times New Roman" w:hAnsi="Times New Roman" w:cs="Times New Roman"/>
                <w:sz w:val="15"/>
                <w:szCs w:val="15"/>
              </w:rPr>
            </w:pPr>
            <w:r w:rsidRPr="00D506B9">
              <w:rPr>
                <w:rFonts w:ascii="Times New Roman" w:hAnsi="Times New Roman" w:cs="Times New Roman"/>
                <w:sz w:val="15"/>
                <w:szCs w:val="15"/>
              </w:rPr>
              <w:t>(n=4.</w:t>
            </w:r>
            <w:r w:rsidR="00955EEC">
              <w:rPr>
                <w:rFonts w:ascii="Times New Roman" w:hAnsi="Times New Roman" w:cs="Times New Roman"/>
                <w:sz w:val="15"/>
                <w:szCs w:val="15"/>
              </w:rPr>
              <w:t>563</w:t>
            </w:r>
            <w:r w:rsidRPr="00D506B9">
              <w:rPr>
                <w:rFonts w:ascii="Times New Roman" w:hAnsi="Times New Roman" w:cs="Times New Roman"/>
                <w:sz w:val="15"/>
                <w:szCs w:val="15"/>
              </w:rPr>
              <w:t>)</w:t>
            </w:r>
          </w:p>
        </w:tc>
        <w:tc>
          <w:tcPr>
            <w:tcW w:w="968" w:type="dxa"/>
            <w:shd w:val="clear" w:color="auto" w:fill="D9D9D9" w:themeFill="background1" w:themeFillShade="D9"/>
          </w:tcPr>
          <w:p w14:paraId="2D0747BB"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(n=852)</w:t>
            </w:r>
          </w:p>
        </w:tc>
        <w:tc>
          <w:tcPr>
            <w:tcW w:w="998" w:type="dxa"/>
            <w:shd w:val="clear" w:color="auto" w:fill="D9D9D9" w:themeFill="background1" w:themeFillShade="D9"/>
          </w:tcPr>
          <w:p w14:paraId="0B5795B9" w14:textId="77777777" w:rsidR="00D506B9" w:rsidRPr="00D506B9" w:rsidRDefault="00D506B9" w:rsidP="00D506B9">
            <w:pPr>
              <w:jc w:val="center"/>
              <w:rPr>
                <w:rFonts w:ascii="Times New Roman" w:hAnsi="Times New Roman" w:cs="Times New Roman"/>
                <w:sz w:val="15"/>
                <w:szCs w:val="15"/>
              </w:rPr>
            </w:pPr>
          </w:p>
        </w:tc>
        <w:tc>
          <w:tcPr>
            <w:tcW w:w="652" w:type="dxa"/>
            <w:shd w:val="clear" w:color="auto" w:fill="D9D9D9" w:themeFill="background1" w:themeFillShade="D9"/>
          </w:tcPr>
          <w:p w14:paraId="3A1783F1" w14:textId="1FCF9340"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332D950F"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(n=1.440)</w:t>
            </w:r>
          </w:p>
        </w:tc>
        <w:tc>
          <w:tcPr>
            <w:tcW w:w="998" w:type="dxa"/>
            <w:shd w:val="clear" w:color="auto" w:fill="D9D9D9" w:themeFill="background1" w:themeFillShade="D9"/>
          </w:tcPr>
          <w:p w14:paraId="76BC387D" w14:textId="77777777" w:rsidR="00D506B9" w:rsidRPr="00D506B9" w:rsidRDefault="00D506B9" w:rsidP="00D506B9">
            <w:pPr>
              <w:jc w:val="center"/>
              <w:rPr>
                <w:rFonts w:ascii="Times New Roman" w:hAnsi="Times New Roman" w:cs="Times New Roman"/>
                <w:sz w:val="15"/>
                <w:szCs w:val="15"/>
              </w:rPr>
            </w:pPr>
          </w:p>
        </w:tc>
        <w:tc>
          <w:tcPr>
            <w:tcW w:w="652" w:type="dxa"/>
            <w:shd w:val="clear" w:color="auto" w:fill="D9D9D9" w:themeFill="background1" w:themeFillShade="D9"/>
          </w:tcPr>
          <w:p w14:paraId="2DCFFDA9" w14:textId="04363C8C"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1F4305C0"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(n=466)</w:t>
            </w:r>
          </w:p>
        </w:tc>
        <w:tc>
          <w:tcPr>
            <w:tcW w:w="998" w:type="dxa"/>
            <w:shd w:val="clear" w:color="auto" w:fill="D9D9D9" w:themeFill="background1" w:themeFillShade="D9"/>
          </w:tcPr>
          <w:p w14:paraId="694069EB" w14:textId="77777777" w:rsidR="00D506B9" w:rsidRPr="00D506B9" w:rsidRDefault="00D506B9" w:rsidP="00D506B9">
            <w:pPr>
              <w:jc w:val="center"/>
              <w:rPr>
                <w:rFonts w:ascii="Times New Roman" w:hAnsi="Times New Roman" w:cs="Times New Roman"/>
                <w:sz w:val="15"/>
                <w:szCs w:val="15"/>
              </w:rPr>
            </w:pPr>
          </w:p>
        </w:tc>
        <w:tc>
          <w:tcPr>
            <w:tcW w:w="652" w:type="dxa"/>
            <w:shd w:val="clear" w:color="auto" w:fill="D9D9D9" w:themeFill="background1" w:themeFillShade="D9"/>
          </w:tcPr>
          <w:p w14:paraId="672C4E09" w14:textId="7590FFEB"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29BA9E2A"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(n=2.448)</w:t>
            </w:r>
          </w:p>
        </w:tc>
        <w:tc>
          <w:tcPr>
            <w:tcW w:w="998" w:type="dxa"/>
            <w:shd w:val="clear" w:color="auto" w:fill="D9D9D9" w:themeFill="background1" w:themeFillShade="D9"/>
          </w:tcPr>
          <w:p w14:paraId="77528480" w14:textId="77777777" w:rsidR="00D506B9" w:rsidRPr="00D506B9" w:rsidRDefault="00D506B9" w:rsidP="00D506B9">
            <w:pPr>
              <w:jc w:val="center"/>
              <w:rPr>
                <w:rFonts w:ascii="Times New Roman" w:hAnsi="Times New Roman" w:cs="Times New Roman"/>
                <w:sz w:val="15"/>
                <w:szCs w:val="15"/>
              </w:rPr>
            </w:pPr>
          </w:p>
        </w:tc>
        <w:tc>
          <w:tcPr>
            <w:tcW w:w="652" w:type="dxa"/>
            <w:shd w:val="clear" w:color="auto" w:fill="D9D9D9" w:themeFill="background1" w:themeFillShade="D9"/>
          </w:tcPr>
          <w:p w14:paraId="33B21B23" w14:textId="7D9669AD"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52C7D246"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(n=112)</w:t>
            </w:r>
          </w:p>
        </w:tc>
        <w:tc>
          <w:tcPr>
            <w:tcW w:w="998" w:type="dxa"/>
            <w:shd w:val="clear" w:color="auto" w:fill="D9D9D9" w:themeFill="background1" w:themeFillShade="D9"/>
          </w:tcPr>
          <w:p w14:paraId="56DAA8FC" w14:textId="77777777" w:rsidR="00D506B9" w:rsidRPr="00D506B9" w:rsidRDefault="00D506B9" w:rsidP="00D506B9">
            <w:pPr>
              <w:jc w:val="center"/>
              <w:rPr>
                <w:rFonts w:ascii="Times New Roman" w:hAnsi="Times New Roman" w:cs="Times New Roman"/>
                <w:sz w:val="15"/>
                <w:szCs w:val="15"/>
              </w:rPr>
            </w:pPr>
          </w:p>
        </w:tc>
        <w:tc>
          <w:tcPr>
            <w:tcW w:w="652" w:type="dxa"/>
            <w:shd w:val="clear" w:color="auto" w:fill="D9D9D9" w:themeFill="background1" w:themeFillShade="D9"/>
          </w:tcPr>
          <w:p w14:paraId="1D91B86C" w14:textId="614AAF95"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r>
      <w:tr w:rsidR="00D506B9" w:rsidRPr="00D506B9" w14:paraId="570A2D05" w14:textId="77777777" w:rsidTr="00D506B9">
        <w:trPr>
          <w:trHeight w:val="345"/>
        </w:trPr>
        <w:tc>
          <w:tcPr>
            <w:tcW w:w="1024" w:type="dxa"/>
          </w:tcPr>
          <w:p w14:paraId="52038ED5" w14:textId="77777777" w:rsidR="00D506B9" w:rsidRPr="00D506B9" w:rsidRDefault="00D506B9" w:rsidP="00D506B9">
            <w:pP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Feminino</w:t>
            </w:r>
          </w:p>
        </w:tc>
        <w:tc>
          <w:tcPr>
            <w:tcW w:w="968" w:type="dxa"/>
          </w:tcPr>
          <w:p w14:paraId="6D8B621C"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548 (64,3%)</w:t>
            </w:r>
          </w:p>
        </w:tc>
        <w:tc>
          <w:tcPr>
            <w:tcW w:w="998" w:type="dxa"/>
          </w:tcPr>
          <w:p w14:paraId="173FB91F"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 xml:space="preserve">61,04–67,47 </w:t>
            </w:r>
          </w:p>
        </w:tc>
        <w:tc>
          <w:tcPr>
            <w:tcW w:w="652" w:type="dxa"/>
          </w:tcPr>
          <w:p w14:paraId="02AD91F0" w14:textId="77777777" w:rsidR="00D506B9" w:rsidRPr="00D506B9" w:rsidRDefault="00D506B9" w:rsidP="00D506B9">
            <w:pPr>
              <w:jc w:val="center"/>
              <w:rPr>
                <w:rFonts w:ascii="Times New Roman" w:hAnsi="Times New Roman" w:cs="Times New Roman"/>
                <w:sz w:val="15"/>
                <w:szCs w:val="15"/>
              </w:rPr>
            </w:pPr>
          </w:p>
        </w:tc>
        <w:tc>
          <w:tcPr>
            <w:tcW w:w="969" w:type="dxa"/>
          </w:tcPr>
          <w:p w14:paraId="57C45617"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1.230 (85,4%)</w:t>
            </w:r>
          </w:p>
        </w:tc>
        <w:tc>
          <w:tcPr>
            <w:tcW w:w="998" w:type="dxa"/>
          </w:tcPr>
          <w:p w14:paraId="22278926"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83,50–87,15</w:t>
            </w:r>
          </w:p>
        </w:tc>
        <w:tc>
          <w:tcPr>
            <w:tcW w:w="652" w:type="dxa"/>
          </w:tcPr>
          <w:p w14:paraId="61C54AA6" w14:textId="77777777" w:rsidR="00D506B9" w:rsidRPr="00D506B9" w:rsidRDefault="00D506B9" w:rsidP="00D506B9">
            <w:pPr>
              <w:jc w:val="center"/>
              <w:rPr>
                <w:rFonts w:ascii="Times New Roman" w:hAnsi="Times New Roman" w:cs="Times New Roman"/>
                <w:sz w:val="15"/>
                <w:szCs w:val="15"/>
              </w:rPr>
            </w:pPr>
          </w:p>
        </w:tc>
        <w:tc>
          <w:tcPr>
            <w:tcW w:w="969" w:type="dxa"/>
          </w:tcPr>
          <w:p w14:paraId="68CDA5F5"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346 (74,2%)</w:t>
            </w:r>
          </w:p>
        </w:tc>
        <w:tc>
          <w:tcPr>
            <w:tcW w:w="998" w:type="dxa"/>
          </w:tcPr>
          <w:p w14:paraId="3464982C"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 xml:space="preserve">70,07–78,03 </w:t>
            </w:r>
          </w:p>
        </w:tc>
        <w:tc>
          <w:tcPr>
            <w:tcW w:w="652" w:type="dxa"/>
          </w:tcPr>
          <w:p w14:paraId="122EA69B" w14:textId="77777777" w:rsidR="00D506B9" w:rsidRPr="00D506B9" w:rsidRDefault="00D506B9" w:rsidP="00D506B9">
            <w:pPr>
              <w:jc w:val="center"/>
              <w:rPr>
                <w:rFonts w:ascii="Times New Roman" w:hAnsi="Times New Roman" w:cs="Times New Roman"/>
                <w:sz w:val="15"/>
                <w:szCs w:val="15"/>
              </w:rPr>
            </w:pPr>
          </w:p>
        </w:tc>
        <w:tc>
          <w:tcPr>
            <w:tcW w:w="969" w:type="dxa"/>
          </w:tcPr>
          <w:p w14:paraId="22BA3AE3"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1.064 (43,5%)</w:t>
            </w:r>
          </w:p>
        </w:tc>
        <w:tc>
          <w:tcPr>
            <w:tcW w:w="998" w:type="dxa"/>
          </w:tcPr>
          <w:p w14:paraId="5D71E13E"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41,51–45,44</w:t>
            </w:r>
          </w:p>
        </w:tc>
        <w:tc>
          <w:tcPr>
            <w:tcW w:w="652" w:type="dxa"/>
          </w:tcPr>
          <w:p w14:paraId="74DAEC00" w14:textId="77777777" w:rsidR="00D506B9" w:rsidRPr="00D506B9" w:rsidRDefault="00D506B9" w:rsidP="00D506B9">
            <w:pPr>
              <w:jc w:val="center"/>
              <w:rPr>
                <w:rFonts w:ascii="Times New Roman" w:hAnsi="Times New Roman" w:cs="Times New Roman"/>
                <w:sz w:val="15"/>
                <w:szCs w:val="15"/>
              </w:rPr>
            </w:pPr>
          </w:p>
        </w:tc>
        <w:tc>
          <w:tcPr>
            <w:tcW w:w="969" w:type="dxa"/>
          </w:tcPr>
          <w:p w14:paraId="0D9CAC19"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82 (73,2%)</w:t>
            </w:r>
          </w:p>
        </w:tc>
        <w:tc>
          <w:tcPr>
            <w:tcW w:w="998" w:type="dxa"/>
          </w:tcPr>
          <w:p w14:paraId="4E82E45E"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64,13–80,69</w:t>
            </w:r>
          </w:p>
        </w:tc>
        <w:tc>
          <w:tcPr>
            <w:tcW w:w="652" w:type="dxa"/>
          </w:tcPr>
          <w:p w14:paraId="0E7FC736" w14:textId="77777777" w:rsidR="00D506B9" w:rsidRPr="00D506B9" w:rsidRDefault="00D506B9" w:rsidP="00D506B9">
            <w:pPr>
              <w:jc w:val="center"/>
              <w:rPr>
                <w:rFonts w:ascii="Times New Roman" w:hAnsi="Times New Roman" w:cs="Times New Roman"/>
                <w:sz w:val="15"/>
                <w:szCs w:val="15"/>
              </w:rPr>
            </w:pPr>
          </w:p>
        </w:tc>
      </w:tr>
      <w:tr w:rsidR="00D506B9" w:rsidRPr="00D506B9" w14:paraId="29565576" w14:textId="77777777" w:rsidTr="00D506B9">
        <w:trPr>
          <w:trHeight w:val="345"/>
        </w:trPr>
        <w:tc>
          <w:tcPr>
            <w:tcW w:w="1024" w:type="dxa"/>
          </w:tcPr>
          <w:p w14:paraId="3C6E00D1" w14:textId="77777777" w:rsidR="00D506B9" w:rsidRPr="00D506B9" w:rsidRDefault="00D506B9" w:rsidP="00D506B9">
            <w:pP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Masculino</w:t>
            </w:r>
          </w:p>
        </w:tc>
        <w:tc>
          <w:tcPr>
            <w:tcW w:w="968" w:type="dxa"/>
          </w:tcPr>
          <w:p w14:paraId="63223042"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304 (35,7%)</w:t>
            </w:r>
          </w:p>
        </w:tc>
        <w:tc>
          <w:tcPr>
            <w:tcW w:w="998" w:type="dxa"/>
          </w:tcPr>
          <w:p w14:paraId="31A2481E"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32,53–38,96</w:t>
            </w:r>
          </w:p>
        </w:tc>
        <w:tc>
          <w:tcPr>
            <w:tcW w:w="652" w:type="dxa"/>
          </w:tcPr>
          <w:p w14:paraId="39B56F34" w14:textId="77777777" w:rsidR="00D506B9" w:rsidRPr="00D506B9" w:rsidRDefault="00D506B9" w:rsidP="00D506B9">
            <w:pPr>
              <w:jc w:val="center"/>
              <w:rPr>
                <w:rFonts w:ascii="Times New Roman" w:hAnsi="Times New Roman" w:cs="Times New Roman"/>
                <w:sz w:val="15"/>
                <w:szCs w:val="15"/>
              </w:rPr>
            </w:pPr>
          </w:p>
        </w:tc>
        <w:tc>
          <w:tcPr>
            <w:tcW w:w="969" w:type="dxa"/>
          </w:tcPr>
          <w:p w14:paraId="00780299"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210 (14,6%)</w:t>
            </w:r>
          </w:p>
        </w:tc>
        <w:tc>
          <w:tcPr>
            <w:tcW w:w="998" w:type="dxa"/>
          </w:tcPr>
          <w:p w14:paraId="17085FDB" w14:textId="77777777" w:rsidR="00D506B9" w:rsidRPr="00D506B9" w:rsidRDefault="00D506B9" w:rsidP="00D506B9">
            <w:pPr>
              <w:jc w:val="center"/>
              <w:rPr>
                <w:rFonts w:ascii="Times New Roman" w:hAnsi="Times New Roman" w:cs="Times New Roman"/>
                <w:sz w:val="15"/>
                <w:szCs w:val="15"/>
              </w:rPr>
            </w:pPr>
            <w:r w:rsidRPr="00D506B9">
              <w:rPr>
                <w:rFonts w:ascii="Times New Roman" w:eastAsia="Times New Roman" w:hAnsi="Times New Roman" w:cs="Times New Roman"/>
                <w:color w:val="000000"/>
                <w:sz w:val="15"/>
                <w:szCs w:val="15"/>
              </w:rPr>
              <w:t>12,85–16,50</w:t>
            </w:r>
          </w:p>
        </w:tc>
        <w:tc>
          <w:tcPr>
            <w:tcW w:w="652" w:type="dxa"/>
          </w:tcPr>
          <w:p w14:paraId="375217D9" w14:textId="77777777" w:rsidR="00D506B9" w:rsidRPr="00D506B9" w:rsidRDefault="00D506B9" w:rsidP="00D506B9">
            <w:pPr>
              <w:jc w:val="center"/>
              <w:rPr>
                <w:rFonts w:ascii="Times New Roman" w:hAnsi="Times New Roman" w:cs="Times New Roman"/>
                <w:sz w:val="15"/>
                <w:szCs w:val="15"/>
              </w:rPr>
            </w:pPr>
          </w:p>
        </w:tc>
        <w:tc>
          <w:tcPr>
            <w:tcW w:w="969" w:type="dxa"/>
          </w:tcPr>
          <w:p w14:paraId="6369A327"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120 (25,8%)</w:t>
            </w:r>
          </w:p>
        </w:tc>
        <w:tc>
          <w:tcPr>
            <w:tcW w:w="998" w:type="dxa"/>
          </w:tcPr>
          <w:p w14:paraId="66A5040E"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21,97–29,93</w:t>
            </w:r>
          </w:p>
        </w:tc>
        <w:tc>
          <w:tcPr>
            <w:tcW w:w="652" w:type="dxa"/>
          </w:tcPr>
          <w:p w14:paraId="639974B6" w14:textId="77777777" w:rsidR="00D506B9" w:rsidRPr="00D506B9" w:rsidRDefault="00D506B9" w:rsidP="00D506B9">
            <w:pPr>
              <w:jc w:val="center"/>
              <w:rPr>
                <w:rFonts w:ascii="Times New Roman" w:hAnsi="Times New Roman" w:cs="Times New Roman"/>
                <w:sz w:val="15"/>
                <w:szCs w:val="15"/>
              </w:rPr>
            </w:pPr>
          </w:p>
        </w:tc>
        <w:tc>
          <w:tcPr>
            <w:tcW w:w="969" w:type="dxa"/>
          </w:tcPr>
          <w:p w14:paraId="111F4BFA"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1.384 (56,5%)</w:t>
            </w:r>
          </w:p>
        </w:tc>
        <w:tc>
          <w:tcPr>
            <w:tcW w:w="998" w:type="dxa"/>
          </w:tcPr>
          <w:p w14:paraId="78B271D6"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54,56–58,49</w:t>
            </w:r>
          </w:p>
        </w:tc>
        <w:tc>
          <w:tcPr>
            <w:tcW w:w="652" w:type="dxa"/>
          </w:tcPr>
          <w:p w14:paraId="70C60B89" w14:textId="77777777" w:rsidR="00D506B9" w:rsidRPr="00D506B9" w:rsidRDefault="00D506B9" w:rsidP="00D506B9">
            <w:pPr>
              <w:jc w:val="center"/>
              <w:rPr>
                <w:rFonts w:ascii="Times New Roman" w:hAnsi="Times New Roman" w:cs="Times New Roman"/>
                <w:sz w:val="15"/>
                <w:szCs w:val="15"/>
              </w:rPr>
            </w:pPr>
          </w:p>
        </w:tc>
        <w:tc>
          <w:tcPr>
            <w:tcW w:w="969" w:type="dxa"/>
          </w:tcPr>
          <w:p w14:paraId="78B57D14"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30 (26,8%)</w:t>
            </w:r>
          </w:p>
        </w:tc>
        <w:tc>
          <w:tcPr>
            <w:tcW w:w="998" w:type="dxa"/>
          </w:tcPr>
          <w:p w14:paraId="658C6146" w14:textId="77777777" w:rsidR="00D506B9" w:rsidRPr="00D506B9" w:rsidRDefault="00D506B9" w:rsidP="00D506B9">
            <w:pPr>
              <w:jc w:val="center"/>
              <w:rPr>
                <w:rFonts w:ascii="Times New Roman" w:hAnsi="Times New Roman" w:cs="Times New Roman"/>
                <w:sz w:val="15"/>
                <w:szCs w:val="15"/>
              </w:rPr>
            </w:pPr>
            <w:r w:rsidRPr="00D506B9">
              <w:rPr>
                <w:rFonts w:ascii="Times New Roman" w:hAnsi="Times New Roman" w:cs="Times New Roman"/>
                <w:sz w:val="15"/>
                <w:szCs w:val="15"/>
              </w:rPr>
              <w:t>19,31–35,87</w:t>
            </w:r>
          </w:p>
        </w:tc>
        <w:tc>
          <w:tcPr>
            <w:tcW w:w="652" w:type="dxa"/>
          </w:tcPr>
          <w:p w14:paraId="557CA1C1" w14:textId="77777777" w:rsidR="00D506B9" w:rsidRPr="00D506B9" w:rsidRDefault="00D506B9" w:rsidP="00D506B9">
            <w:pPr>
              <w:jc w:val="center"/>
              <w:rPr>
                <w:rFonts w:ascii="Times New Roman" w:hAnsi="Times New Roman" w:cs="Times New Roman"/>
                <w:sz w:val="15"/>
                <w:szCs w:val="15"/>
              </w:rPr>
            </w:pPr>
          </w:p>
        </w:tc>
      </w:tr>
      <w:tr w:rsidR="00D506B9" w:rsidRPr="00D506B9" w14:paraId="3CBAC38A" w14:textId="77777777" w:rsidTr="00FE3151">
        <w:trPr>
          <w:trHeight w:val="441"/>
        </w:trPr>
        <w:tc>
          <w:tcPr>
            <w:tcW w:w="1024" w:type="dxa"/>
            <w:shd w:val="clear" w:color="auto" w:fill="D9D9D9" w:themeFill="background1" w:themeFillShade="D9"/>
          </w:tcPr>
          <w:p w14:paraId="70195C5E" w14:textId="48607F19" w:rsidR="00D506B9" w:rsidRPr="00D506B9" w:rsidRDefault="00D506B9" w:rsidP="00D506B9">
            <w:pPr>
              <w:rPr>
                <w:rFonts w:ascii="Times New Roman" w:hAnsi="Times New Roman" w:cs="Times New Roman"/>
                <w:sz w:val="15"/>
                <w:szCs w:val="15"/>
              </w:rPr>
            </w:pPr>
            <w:r w:rsidRPr="00D506B9">
              <w:rPr>
                <w:rFonts w:ascii="Times New Roman" w:hAnsi="Times New Roman" w:cs="Times New Roman"/>
                <w:sz w:val="15"/>
                <w:szCs w:val="15"/>
              </w:rPr>
              <w:t>Deficiência</w:t>
            </w:r>
            <w:r w:rsidR="00955EEC">
              <w:rPr>
                <w:rFonts w:ascii="Times New Roman" w:hAnsi="Times New Roman" w:cs="Times New Roman"/>
                <w:sz w:val="15"/>
                <w:szCs w:val="15"/>
              </w:rPr>
              <w:t>*</w:t>
            </w:r>
            <w:r w:rsidRPr="00D506B9">
              <w:rPr>
                <w:rFonts w:ascii="Times New Roman" w:hAnsi="Times New Roman" w:cs="Times New Roman"/>
                <w:sz w:val="15"/>
                <w:szCs w:val="15"/>
              </w:rPr>
              <w:t xml:space="preserve"> </w:t>
            </w:r>
          </w:p>
          <w:p w14:paraId="17F96D73" w14:textId="6BFBD574" w:rsidR="00D506B9" w:rsidRPr="00D506B9" w:rsidRDefault="00D506B9" w:rsidP="00D506B9">
            <w:pPr>
              <w:rPr>
                <w:rFonts w:ascii="Times New Roman" w:hAnsi="Times New Roman" w:cs="Times New Roman"/>
                <w:sz w:val="15"/>
                <w:szCs w:val="15"/>
              </w:rPr>
            </w:pPr>
            <w:r w:rsidRPr="00D506B9">
              <w:rPr>
                <w:rFonts w:ascii="Times New Roman" w:hAnsi="Times New Roman" w:cs="Times New Roman"/>
                <w:sz w:val="15"/>
                <w:szCs w:val="15"/>
              </w:rPr>
              <w:t>(n=4.</w:t>
            </w:r>
            <w:r w:rsidR="00955EEC">
              <w:rPr>
                <w:rFonts w:ascii="Times New Roman" w:hAnsi="Times New Roman" w:cs="Times New Roman"/>
                <w:sz w:val="15"/>
                <w:szCs w:val="15"/>
              </w:rPr>
              <w:t>375</w:t>
            </w:r>
            <w:r w:rsidRPr="00D506B9">
              <w:rPr>
                <w:rFonts w:ascii="Times New Roman" w:hAnsi="Times New Roman" w:cs="Times New Roman"/>
                <w:sz w:val="15"/>
                <w:szCs w:val="15"/>
              </w:rPr>
              <w:t>)</w:t>
            </w:r>
          </w:p>
        </w:tc>
        <w:tc>
          <w:tcPr>
            <w:tcW w:w="968" w:type="dxa"/>
            <w:shd w:val="clear" w:color="auto" w:fill="D9D9D9" w:themeFill="background1" w:themeFillShade="D9"/>
          </w:tcPr>
          <w:p w14:paraId="56E88C73" w14:textId="77777777" w:rsidR="00D506B9" w:rsidRPr="00D506B9" w:rsidRDefault="00D506B9" w:rsidP="00D506B9">
            <w:pPr>
              <w:jc w:val="center"/>
            </w:pPr>
            <w:r w:rsidRPr="00D506B9">
              <w:rPr>
                <w:rFonts w:ascii="Times New Roman" w:hAnsi="Times New Roman" w:cs="Times New Roman"/>
                <w:sz w:val="15"/>
                <w:szCs w:val="15"/>
              </w:rPr>
              <w:t>(n=814)</w:t>
            </w:r>
          </w:p>
        </w:tc>
        <w:tc>
          <w:tcPr>
            <w:tcW w:w="998" w:type="dxa"/>
            <w:shd w:val="clear" w:color="auto" w:fill="D9D9D9" w:themeFill="background1" w:themeFillShade="D9"/>
          </w:tcPr>
          <w:p w14:paraId="3260F00B" w14:textId="77777777" w:rsidR="00D506B9" w:rsidRPr="00D506B9" w:rsidRDefault="00D506B9" w:rsidP="00D506B9">
            <w:pPr>
              <w:jc w:val="center"/>
            </w:pPr>
          </w:p>
        </w:tc>
        <w:tc>
          <w:tcPr>
            <w:tcW w:w="652" w:type="dxa"/>
            <w:shd w:val="clear" w:color="auto" w:fill="D9D9D9" w:themeFill="background1" w:themeFillShade="D9"/>
          </w:tcPr>
          <w:p w14:paraId="4BE5AEC9" w14:textId="7950C488" w:rsidR="00D506B9" w:rsidRPr="00D506B9" w:rsidRDefault="00D506B9" w:rsidP="00D506B9">
            <w:pPr>
              <w:jc w:val="center"/>
            </w:pPr>
            <w:r w:rsidRPr="00D506B9">
              <w:rPr>
                <w:rFonts w:ascii="Times New Roman" w:hAnsi="Times New Roman" w:cs="Times New Roman"/>
                <w:sz w:val="15"/>
                <w:szCs w:val="15"/>
              </w:rPr>
              <w:t>0,119</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456F3839" w14:textId="77777777" w:rsidR="00D506B9" w:rsidRPr="00D506B9" w:rsidRDefault="00D506B9" w:rsidP="00D506B9">
            <w:pPr>
              <w:jc w:val="center"/>
            </w:pPr>
            <w:r w:rsidRPr="00D506B9">
              <w:rPr>
                <w:rFonts w:ascii="Times New Roman" w:hAnsi="Times New Roman" w:cs="Times New Roman"/>
                <w:sz w:val="15"/>
                <w:szCs w:val="15"/>
              </w:rPr>
              <w:t>(n=1.371)</w:t>
            </w:r>
          </w:p>
        </w:tc>
        <w:tc>
          <w:tcPr>
            <w:tcW w:w="998" w:type="dxa"/>
            <w:shd w:val="clear" w:color="auto" w:fill="D9D9D9" w:themeFill="background1" w:themeFillShade="D9"/>
          </w:tcPr>
          <w:p w14:paraId="56CCCF6D" w14:textId="77777777" w:rsidR="00D506B9" w:rsidRPr="00D506B9" w:rsidRDefault="00D506B9" w:rsidP="00D506B9">
            <w:pPr>
              <w:jc w:val="center"/>
            </w:pPr>
          </w:p>
        </w:tc>
        <w:tc>
          <w:tcPr>
            <w:tcW w:w="652" w:type="dxa"/>
            <w:shd w:val="clear" w:color="auto" w:fill="D9D9D9" w:themeFill="background1" w:themeFillShade="D9"/>
          </w:tcPr>
          <w:p w14:paraId="0A3E77F2" w14:textId="2A907DC8" w:rsidR="00D506B9" w:rsidRPr="00D506B9" w:rsidRDefault="00D506B9" w:rsidP="00D506B9">
            <w:pPr>
              <w:jc w:val="cente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198C2F3F" w14:textId="77777777" w:rsidR="00D506B9" w:rsidRPr="00D506B9" w:rsidRDefault="00D506B9" w:rsidP="00D506B9">
            <w:pPr>
              <w:jc w:val="center"/>
            </w:pPr>
            <w:r w:rsidRPr="00D506B9">
              <w:rPr>
                <w:rFonts w:ascii="Times New Roman" w:hAnsi="Times New Roman" w:cs="Times New Roman"/>
                <w:sz w:val="15"/>
                <w:szCs w:val="15"/>
              </w:rPr>
              <w:t>(n=447)</w:t>
            </w:r>
          </w:p>
        </w:tc>
        <w:tc>
          <w:tcPr>
            <w:tcW w:w="998" w:type="dxa"/>
            <w:shd w:val="clear" w:color="auto" w:fill="D9D9D9" w:themeFill="background1" w:themeFillShade="D9"/>
          </w:tcPr>
          <w:p w14:paraId="31FD3D6F" w14:textId="77777777" w:rsidR="00D506B9" w:rsidRPr="00D506B9" w:rsidRDefault="00D506B9" w:rsidP="00D506B9">
            <w:pPr>
              <w:jc w:val="center"/>
            </w:pPr>
          </w:p>
        </w:tc>
        <w:tc>
          <w:tcPr>
            <w:tcW w:w="652" w:type="dxa"/>
            <w:shd w:val="clear" w:color="auto" w:fill="D9D9D9" w:themeFill="background1" w:themeFillShade="D9"/>
          </w:tcPr>
          <w:p w14:paraId="5B2A91FB" w14:textId="56B6C18C" w:rsidR="00D506B9" w:rsidRPr="00D506B9" w:rsidRDefault="00D506B9" w:rsidP="00D506B9">
            <w:pPr>
              <w:jc w:val="center"/>
            </w:pPr>
            <w:r w:rsidRPr="00D506B9">
              <w:rPr>
                <w:rFonts w:ascii="Times New Roman" w:hAnsi="Times New Roman" w:cs="Times New Roman"/>
                <w:sz w:val="15"/>
                <w:szCs w:val="15"/>
              </w:rPr>
              <w:t>0,042</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0B2F2F0A" w14:textId="77777777" w:rsidR="00D506B9" w:rsidRPr="00D506B9" w:rsidRDefault="00D506B9" w:rsidP="00D506B9">
            <w:pPr>
              <w:jc w:val="center"/>
            </w:pPr>
            <w:r w:rsidRPr="00D506B9">
              <w:rPr>
                <w:rFonts w:ascii="Times New Roman" w:hAnsi="Times New Roman" w:cs="Times New Roman"/>
                <w:sz w:val="15"/>
                <w:szCs w:val="15"/>
              </w:rPr>
              <w:t>(n=2.379)</w:t>
            </w:r>
          </w:p>
        </w:tc>
        <w:tc>
          <w:tcPr>
            <w:tcW w:w="998" w:type="dxa"/>
            <w:shd w:val="clear" w:color="auto" w:fill="D9D9D9" w:themeFill="background1" w:themeFillShade="D9"/>
          </w:tcPr>
          <w:p w14:paraId="2C2C58D8" w14:textId="77777777" w:rsidR="00D506B9" w:rsidRPr="00D506B9" w:rsidRDefault="00D506B9" w:rsidP="00D506B9">
            <w:pPr>
              <w:jc w:val="center"/>
            </w:pPr>
          </w:p>
        </w:tc>
        <w:tc>
          <w:tcPr>
            <w:tcW w:w="652" w:type="dxa"/>
            <w:shd w:val="clear" w:color="auto" w:fill="D9D9D9" w:themeFill="background1" w:themeFillShade="D9"/>
          </w:tcPr>
          <w:p w14:paraId="3C591183" w14:textId="3C2BF658" w:rsidR="00D506B9" w:rsidRPr="00D506B9" w:rsidRDefault="00D506B9" w:rsidP="00D506B9">
            <w:pPr>
              <w:jc w:val="center"/>
            </w:pPr>
            <w:r w:rsidRPr="00D506B9">
              <w:rPr>
                <w:rFonts w:ascii="Times New Roman" w:hAnsi="Times New Roman" w:cs="Times New Roman"/>
                <w:sz w:val="15"/>
                <w:szCs w:val="15"/>
              </w:rPr>
              <w:t>&lt; 0,01</w:t>
            </w:r>
            <w:r w:rsidR="00DA4AB6" w:rsidRPr="00DA4AB6">
              <w:rPr>
                <w:rFonts w:ascii="Times New Roman" w:hAnsi="Times New Roman" w:cs="Times New Roman"/>
                <w:sz w:val="15"/>
                <w:szCs w:val="15"/>
                <w:vertAlign w:val="superscript"/>
              </w:rPr>
              <w:t>1</w:t>
            </w:r>
          </w:p>
        </w:tc>
        <w:tc>
          <w:tcPr>
            <w:tcW w:w="969" w:type="dxa"/>
            <w:shd w:val="clear" w:color="auto" w:fill="D9D9D9" w:themeFill="background1" w:themeFillShade="D9"/>
          </w:tcPr>
          <w:p w14:paraId="4001AD86" w14:textId="77777777" w:rsidR="00D506B9" w:rsidRPr="00D506B9" w:rsidRDefault="00D506B9" w:rsidP="00D506B9">
            <w:pPr>
              <w:jc w:val="center"/>
            </w:pPr>
            <w:r w:rsidRPr="00D506B9">
              <w:rPr>
                <w:rFonts w:ascii="Times New Roman" w:hAnsi="Times New Roman" w:cs="Times New Roman"/>
                <w:sz w:val="15"/>
                <w:szCs w:val="15"/>
              </w:rPr>
              <w:t>(n=108)</w:t>
            </w:r>
          </w:p>
        </w:tc>
        <w:tc>
          <w:tcPr>
            <w:tcW w:w="998" w:type="dxa"/>
            <w:shd w:val="clear" w:color="auto" w:fill="D9D9D9" w:themeFill="background1" w:themeFillShade="D9"/>
          </w:tcPr>
          <w:p w14:paraId="1B6ACCD7" w14:textId="77777777" w:rsidR="00D506B9" w:rsidRPr="00D506B9" w:rsidRDefault="00D506B9" w:rsidP="00D506B9">
            <w:pPr>
              <w:jc w:val="center"/>
            </w:pPr>
          </w:p>
        </w:tc>
        <w:tc>
          <w:tcPr>
            <w:tcW w:w="652" w:type="dxa"/>
            <w:shd w:val="clear" w:color="auto" w:fill="D9D9D9" w:themeFill="background1" w:themeFillShade="D9"/>
          </w:tcPr>
          <w:p w14:paraId="6B4121CE" w14:textId="093EC9D0" w:rsidR="00D506B9" w:rsidRPr="00D506B9" w:rsidRDefault="00D506B9" w:rsidP="00D506B9">
            <w:pPr>
              <w:jc w:val="center"/>
            </w:pPr>
            <w:r w:rsidRPr="00D506B9">
              <w:rPr>
                <w:rFonts w:ascii="Times New Roman" w:hAnsi="Times New Roman" w:cs="Times New Roman"/>
                <w:sz w:val="15"/>
                <w:szCs w:val="15"/>
              </w:rPr>
              <w:t>0,015</w:t>
            </w:r>
            <w:r w:rsidR="00DA4AB6" w:rsidRPr="00DA4AB6">
              <w:rPr>
                <w:rFonts w:ascii="Times New Roman" w:hAnsi="Times New Roman" w:cs="Times New Roman"/>
                <w:sz w:val="15"/>
                <w:szCs w:val="15"/>
                <w:vertAlign w:val="superscript"/>
              </w:rPr>
              <w:t>1</w:t>
            </w:r>
          </w:p>
        </w:tc>
      </w:tr>
      <w:tr w:rsidR="00D506B9" w:rsidRPr="00D506B9" w14:paraId="191804C7" w14:textId="77777777" w:rsidTr="00D506B9">
        <w:trPr>
          <w:trHeight w:val="345"/>
        </w:trPr>
        <w:tc>
          <w:tcPr>
            <w:tcW w:w="1024" w:type="dxa"/>
          </w:tcPr>
          <w:p w14:paraId="63EC4798" w14:textId="77777777" w:rsidR="00D506B9" w:rsidRPr="00D506B9" w:rsidRDefault="00D506B9" w:rsidP="00D506B9">
            <w:r w:rsidRPr="00D506B9">
              <w:rPr>
                <w:rFonts w:ascii="Times New Roman" w:eastAsia="Times New Roman" w:hAnsi="Times New Roman" w:cs="Times New Roman"/>
                <w:color w:val="000000"/>
                <w:sz w:val="15"/>
                <w:szCs w:val="15"/>
              </w:rPr>
              <w:t>Sim</w:t>
            </w:r>
          </w:p>
        </w:tc>
        <w:tc>
          <w:tcPr>
            <w:tcW w:w="968" w:type="dxa"/>
          </w:tcPr>
          <w:p w14:paraId="7A83707A" w14:textId="77777777" w:rsidR="00D506B9" w:rsidRPr="00D506B9" w:rsidRDefault="00D506B9" w:rsidP="00D506B9">
            <w:pPr>
              <w:jc w:val="center"/>
              <w:rPr>
                <w:sz w:val="15"/>
                <w:szCs w:val="15"/>
              </w:rPr>
            </w:pPr>
            <w:r w:rsidRPr="00D506B9">
              <w:rPr>
                <w:rFonts w:ascii="Times New Roman" w:hAnsi="Times New Roman" w:cs="Times New Roman"/>
                <w:sz w:val="15"/>
                <w:szCs w:val="15"/>
              </w:rPr>
              <w:t>34 (4,2%)</w:t>
            </w:r>
          </w:p>
        </w:tc>
        <w:tc>
          <w:tcPr>
            <w:tcW w:w="998" w:type="dxa"/>
          </w:tcPr>
          <w:p w14:paraId="1F7EE57E" w14:textId="77777777" w:rsidR="00D506B9" w:rsidRPr="00D506B9" w:rsidRDefault="00D506B9" w:rsidP="00D506B9">
            <w:pPr>
              <w:jc w:val="center"/>
              <w:rPr>
                <w:sz w:val="15"/>
                <w:szCs w:val="15"/>
              </w:rPr>
            </w:pPr>
            <w:r w:rsidRPr="00D506B9">
              <w:rPr>
                <w:rFonts w:ascii="Times New Roman" w:hAnsi="Times New Roman" w:cs="Times New Roman"/>
                <w:sz w:val="15"/>
                <w:szCs w:val="15"/>
              </w:rPr>
              <w:t>3,00–5,79</w:t>
            </w:r>
          </w:p>
        </w:tc>
        <w:tc>
          <w:tcPr>
            <w:tcW w:w="652" w:type="dxa"/>
          </w:tcPr>
          <w:p w14:paraId="6236DF46" w14:textId="77777777" w:rsidR="00D506B9" w:rsidRPr="00D506B9" w:rsidRDefault="00D506B9" w:rsidP="00D506B9">
            <w:pPr>
              <w:jc w:val="center"/>
              <w:rPr>
                <w:sz w:val="15"/>
                <w:szCs w:val="15"/>
              </w:rPr>
            </w:pPr>
          </w:p>
        </w:tc>
        <w:tc>
          <w:tcPr>
            <w:tcW w:w="969" w:type="dxa"/>
          </w:tcPr>
          <w:p w14:paraId="6E206BB9" w14:textId="77777777" w:rsidR="00D506B9" w:rsidRPr="00D506B9" w:rsidRDefault="00D506B9" w:rsidP="00D506B9">
            <w:pPr>
              <w:jc w:val="center"/>
              <w:rPr>
                <w:sz w:val="15"/>
                <w:szCs w:val="15"/>
              </w:rPr>
            </w:pPr>
            <w:r w:rsidRPr="00D506B9">
              <w:rPr>
                <w:rFonts w:ascii="Times New Roman" w:hAnsi="Times New Roman" w:cs="Times New Roman"/>
                <w:sz w:val="15"/>
                <w:szCs w:val="15"/>
              </w:rPr>
              <w:t>73 (5,3%)</w:t>
            </w:r>
          </w:p>
        </w:tc>
        <w:tc>
          <w:tcPr>
            <w:tcW w:w="998" w:type="dxa"/>
          </w:tcPr>
          <w:p w14:paraId="6CD19C9A" w14:textId="77777777" w:rsidR="00D506B9" w:rsidRPr="00D506B9" w:rsidRDefault="00D506B9" w:rsidP="00D506B9">
            <w:pPr>
              <w:jc w:val="center"/>
              <w:rPr>
                <w:sz w:val="15"/>
                <w:szCs w:val="15"/>
              </w:rPr>
            </w:pPr>
            <w:r w:rsidRPr="00D506B9">
              <w:rPr>
                <w:rFonts w:ascii="Times New Roman" w:hAnsi="Times New Roman" w:cs="Times New Roman"/>
                <w:sz w:val="15"/>
                <w:szCs w:val="15"/>
              </w:rPr>
              <w:t>4,25–6,65</w:t>
            </w:r>
          </w:p>
        </w:tc>
        <w:tc>
          <w:tcPr>
            <w:tcW w:w="652" w:type="dxa"/>
          </w:tcPr>
          <w:p w14:paraId="4071BEA6" w14:textId="77777777" w:rsidR="00D506B9" w:rsidRPr="00D506B9" w:rsidRDefault="00D506B9" w:rsidP="00D506B9">
            <w:pPr>
              <w:jc w:val="center"/>
              <w:rPr>
                <w:sz w:val="15"/>
                <w:szCs w:val="15"/>
              </w:rPr>
            </w:pPr>
          </w:p>
        </w:tc>
        <w:tc>
          <w:tcPr>
            <w:tcW w:w="969" w:type="dxa"/>
          </w:tcPr>
          <w:p w14:paraId="66ABC623" w14:textId="77777777" w:rsidR="00D506B9" w:rsidRPr="00D506B9" w:rsidRDefault="00D506B9" w:rsidP="00D506B9">
            <w:pPr>
              <w:jc w:val="center"/>
              <w:rPr>
                <w:sz w:val="15"/>
                <w:szCs w:val="15"/>
              </w:rPr>
            </w:pPr>
            <w:r w:rsidRPr="00D506B9">
              <w:rPr>
                <w:rFonts w:ascii="Times New Roman" w:hAnsi="Times New Roman" w:cs="Times New Roman"/>
                <w:sz w:val="15"/>
                <w:szCs w:val="15"/>
              </w:rPr>
              <w:t>22 (4,9%)</w:t>
            </w:r>
          </w:p>
        </w:tc>
        <w:tc>
          <w:tcPr>
            <w:tcW w:w="998" w:type="dxa"/>
          </w:tcPr>
          <w:p w14:paraId="66DD12C4" w14:textId="77777777" w:rsidR="00D506B9" w:rsidRPr="00D506B9" w:rsidRDefault="00D506B9" w:rsidP="00D506B9">
            <w:pPr>
              <w:suppressAutoHyphens/>
              <w:jc w:val="center"/>
              <w:rPr>
                <w:sz w:val="15"/>
                <w:szCs w:val="15"/>
              </w:rPr>
            </w:pPr>
            <w:r w:rsidRPr="00D506B9">
              <w:rPr>
                <w:rFonts w:ascii="Times New Roman" w:hAnsi="Times New Roman" w:cs="Times New Roman"/>
                <w:sz w:val="15"/>
                <w:szCs w:val="15"/>
              </w:rPr>
              <w:t xml:space="preserve">3,26–7,37 </w:t>
            </w:r>
          </w:p>
        </w:tc>
        <w:tc>
          <w:tcPr>
            <w:tcW w:w="652" w:type="dxa"/>
          </w:tcPr>
          <w:p w14:paraId="4A25D22D" w14:textId="77777777" w:rsidR="00D506B9" w:rsidRPr="00D506B9" w:rsidRDefault="00D506B9" w:rsidP="00D506B9">
            <w:pPr>
              <w:jc w:val="center"/>
              <w:rPr>
                <w:sz w:val="15"/>
                <w:szCs w:val="15"/>
              </w:rPr>
            </w:pPr>
          </w:p>
        </w:tc>
        <w:tc>
          <w:tcPr>
            <w:tcW w:w="969" w:type="dxa"/>
          </w:tcPr>
          <w:p w14:paraId="27FCF48C" w14:textId="77777777" w:rsidR="00D506B9" w:rsidRPr="00D506B9" w:rsidRDefault="00D506B9" w:rsidP="00D506B9">
            <w:pPr>
              <w:jc w:val="center"/>
              <w:rPr>
                <w:sz w:val="15"/>
                <w:szCs w:val="15"/>
              </w:rPr>
            </w:pPr>
            <w:r w:rsidRPr="00D506B9">
              <w:rPr>
                <w:rFonts w:ascii="Times New Roman" w:hAnsi="Times New Roman" w:cs="Times New Roman"/>
                <w:sz w:val="15"/>
                <w:szCs w:val="15"/>
              </w:rPr>
              <w:t>49 (2,1%)</w:t>
            </w:r>
          </w:p>
        </w:tc>
        <w:tc>
          <w:tcPr>
            <w:tcW w:w="998" w:type="dxa"/>
          </w:tcPr>
          <w:p w14:paraId="2E3E5D6D" w14:textId="77777777" w:rsidR="00D506B9" w:rsidRPr="00D506B9" w:rsidRDefault="00D506B9" w:rsidP="00D506B9">
            <w:pPr>
              <w:jc w:val="center"/>
              <w:rPr>
                <w:sz w:val="15"/>
                <w:szCs w:val="15"/>
              </w:rPr>
            </w:pPr>
            <w:r w:rsidRPr="00D506B9">
              <w:rPr>
                <w:rFonts w:ascii="Times New Roman" w:hAnsi="Times New Roman" w:cs="Times New Roman"/>
                <w:sz w:val="15"/>
                <w:szCs w:val="15"/>
              </w:rPr>
              <w:t>1,56–2,72</w:t>
            </w:r>
          </w:p>
        </w:tc>
        <w:tc>
          <w:tcPr>
            <w:tcW w:w="652" w:type="dxa"/>
          </w:tcPr>
          <w:p w14:paraId="2992EBC7" w14:textId="77777777" w:rsidR="00D506B9" w:rsidRPr="00D506B9" w:rsidRDefault="00D506B9" w:rsidP="00D506B9">
            <w:pPr>
              <w:jc w:val="center"/>
              <w:rPr>
                <w:sz w:val="15"/>
                <w:szCs w:val="15"/>
              </w:rPr>
            </w:pPr>
          </w:p>
        </w:tc>
        <w:tc>
          <w:tcPr>
            <w:tcW w:w="969" w:type="dxa"/>
          </w:tcPr>
          <w:p w14:paraId="046BE838" w14:textId="77777777" w:rsidR="00D506B9" w:rsidRPr="00D506B9" w:rsidRDefault="00D506B9" w:rsidP="00D506B9">
            <w:pPr>
              <w:jc w:val="center"/>
              <w:rPr>
                <w:sz w:val="15"/>
                <w:szCs w:val="15"/>
              </w:rPr>
            </w:pPr>
            <w:r w:rsidRPr="00D506B9">
              <w:rPr>
                <w:rFonts w:ascii="Times New Roman" w:hAnsi="Times New Roman" w:cs="Times New Roman"/>
                <w:sz w:val="15"/>
                <w:szCs w:val="15"/>
              </w:rPr>
              <w:t>8 (7,4%)</w:t>
            </w:r>
          </w:p>
        </w:tc>
        <w:tc>
          <w:tcPr>
            <w:tcW w:w="998" w:type="dxa"/>
          </w:tcPr>
          <w:p w14:paraId="3AB8654A" w14:textId="77777777" w:rsidR="00D506B9" w:rsidRPr="00D506B9" w:rsidRDefault="00D506B9" w:rsidP="00D506B9">
            <w:pPr>
              <w:jc w:val="center"/>
              <w:rPr>
                <w:sz w:val="15"/>
                <w:szCs w:val="15"/>
              </w:rPr>
            </w:pPr>
            <w:r w:rsidRPr="00D506B9">
              <w:rPr>
                <w:rFonts w:ascii="Times New Roman" w:hAnsi="Times New Roman" w:cs="Times New Roman"/>
                <w:sz w:val="15"/>
                <w:szCs w:val="15"/>
              </w:rPr>
              <w:t xml:space="preserve">3,71–14,26 </w:t>
            </w:r>
          </w:p>
        </w:tc>
        <w:tc>
          <w:tcPr>
            <w:tcW w:w="652" w:type="dxa"/>
          </w:tcPr>
          <w:p w14:paraId="4F12A385" w14:textId="77777777" w:rsidR="00D506B9" w:rsidRPr="00D506B9" w:rsidRDefault="00D506B9" w:rsidP="00D506B9">
            <w:pPr>
              <w:jc w:val="center"/>
            </w:pPr>
          </w:p>
        </w:tc>
      </w:tr>
      <w:tr w:rsidR="00D506B9" w:rsidRPr="00D506B9" w14:paraId="265C26D7" w14:textId="77777777" w:rsidTr="00D506B9">
        <w:trPr>
          <w:trHeight w:val="345"/>
        </w:trPr>
        <w:tc>
          <w:tcPr>
            <w:tcW w:w="1024" w:type="dxa"/>
            <w:tcBorders>
              <w:bottom w:val="single" w:sz="4" w:space="0" w:color="auto"/>
            </w:tcBorders>
          </w:tcPr>
          <w:p w14:paraId="497C0981" w14:textId="77777777" w:rsidR="00D506B9" w:rsidRPr="00D506B9" w:rsidRDefault="00D506B9" w:rsidP="00D506B9">
            <w:r w:rsidRPr="00D506B9">
              <w:rPr>
                <w:rFonts w:ascii="Times New Roman" w:eastAsia="Times New Roman" w:hAnsi="Times New Roman" w:cs="Times New Roman"/>
                <w:color w:val="000000"/>
                <w:sz w:val="15"/>
                <w:szCs w:val="15"/>
              </w:rPr>
              <w:t>Não</w:t>
            </w:r>
          </w:p>
        </w:tc>
        <w:tc>
          <w:tcPr>
            <w:tcW w:w="968" w:type="dxa"/>
            <w:tcBorders>
              <w:bottom w:val="single" w:sz="4" w:space="0" w:color="auto"/>
            </w:tcBorders>
          </w:tcPr>
          <w:p w14:paraId="36857115" w14:textId="77777777" w:rsidR="00D506B9" w:rsidRPr="00D506B9" w:rsidRDefault="00D506B9" w:rsidP="00D506B9">
            <w:pPr>
              <w:jc w:val="center"/>
              <w:rPr>
                <w:sz w:val="15"/>
                <w:szCs w:val="15"/>
              </w:rPr>
            </w:pPr>
            <w:r w:rsidRPr="00D506B9">
              <w:rPr>
                <w:rFonts w:ascii="Times New Roman" w:hAnsi="Times New Roman" w:cs="Times New Roman"/>
                <w:sz w:val="15"/>
                <w:szCs w:val="15"/>
              </w:rPr>
              <w:t>780 (95,8%)</w:t>
            </w:r>
          </w:p>
        </w:tc>
        <w:tc>
          <w:tcPr>
            <w:tcW w:w="998" w:type="dxa"/>
            <w:tcBorders>
              <w:bottom w:val="single" w:sz="4" w:space="0" w:color="auto"/>
            </w:tcBorders>
          </w:tcPr>
          <w:p w14:paraId="384FF697" w14:textId="77777777" w:rsidR="00D506B9" w:rsidRPr="00D506B9" w:rsidRDefault="00D506B9" w:rsidP="00D506B9">
            <w:pPr>
              <w:jc w:val="center"/>
              <w:rPr>
                <w:sz w:val="15"/>
                <w:szCs w:val="15"/>
              </w:rPr>
            </w:pPr>
            <w:r w:rsidRPr="00D506B9">
              <w:rPr>
                <w:rFonts w:ascii="Times New Roman" w:hAnsi="Times New Roman" w:cs="Times New Roman"/>
                <w:sz w:val="15"/>
                <w:szCs w:val="15"/>
              </w:rPr>
              <w:t>94,21–97,00</w:t>
            </w:r>
          </w:p>
        </w:tc>
        <w:tc>
          <w:tcPr>
            <w:tcW w:w="652" w:type="dxa"/>
            <w:tcBorders>
              <w:bottom w:val="single" w:sz="4" w:space="0" w:color="auto"/>
            </w:tcBorders>
          </w:tcPr>
          <w:p w14:paraId="6EB3CF07" w14:textId="77777777" w:rsidR="00D506B9" w:rsidRPr="00D506B9" w:rsidRDefault="00D506B9" w:rsidP="00D506B9">
            <w:pPr>
              <w:jc w:val="center"/>
              <w:rPr>
                <w:sz w:val="15"/>
                <w:szCs w:val="15"/>
              </w:rPr>
            </w:pPr>
          </w:p>
        </w:tc>
        <w:tc>
          <w:tcPr>
            <w:tcW w:w="969" w:type="dxa"/>
            <w:tcBorders>
              <w:bottom w:val="single" w:sz="4" w:space="0" w:color="auto"/>
            </w:tcBorders>
          </w:tcPr>
          <w:p w14:paraId="031A2706" w14:textId="77777777" w:rsidR="00D506B9" w:rsidRPr="00D506B9" w:rsidRDefault="00D506B9" w:rsidP="00D506B9">
            <w:pPr>
              <w:jc w:val="center"/>
              <w:rPr>
                <w:sz w:val="15"/>
                <w:szCs w:val="15"/>
              </w:rPr>
            </w:pPr>
            <w:r w:rsidRPr="00D506B9">
              <w:rPr>
                <w:rFonts w:ascii="Times New Roman" w:hAnsi="Times New Roman" w:cs="Times New Roman"/>
                <w:sz w:val="15"/>
                <w:szCs w:val="15"/>
              </w:rPr>
              <w:t>1.298 (94,7%)</w:t>
            </w:r>
          </w:p>
        </w:tc>
        <w:tc>
          <w:tcPr>
            <w:tcW w:w="998" w:type="dxa"/>
            <w:tcBorders>
              <w:bottom w:val="single" w:sz="4" w:space="0" w:color="auto"/>
            </w:tcBorders>
          </w:tcPr>
          <w:p w14:paraId="1D57BED0" w14:textId="77777777" w:rsidR="00D506B9" w:rsidRPr="00D506B9" w:rsidRDefault="00D506B9" w:rsidP="00D506B9">
            <w:pPr>
              <w:jc w:val="center"/>
              <w:rPr>
                <w:sz w:val="15"/>
                <w:szCs w:val="15"/>
              </w:rPr>
            </w:pPr>
            <w:r w:rsidRPr="00D506B9">
              <w:rPr>
                <w:rFonts w:ascii="Times New Roman" w:hAnsi="Times New Roman" w:cs="Times New Roman"/>
                <w:sz w:val="15"/>
                <w:szCs w:val="15"/>
              </w:rPr>
              <w:t>93,35–95,75</w:t>
            </w:r>
          </w:p>
        </w:tc>
        <w:tc>
          <w:tcPr>
            <w:tcW w:w="652" w:type="dxa"/>
            <w:tcBorders>
              <w:bottom w:val="single" w:sz="4" w:space="0" w:color="auto"/>
            </w:tcBorders>
          </w:tcPr>
          <w:p w14:paraId="4A3FFCCB" w14:textId="77777777" w:rsidR="00D506B9" w:rsidRPr="00D506B9" w:rsidRDefault="00D506B9" w:rsidP="00D506B9">
            <w:pPr>
              <w:jc w:val="center"/>
              <w:rPr>
                <w:sz w:val="15"/>
                <w:szCs w:val="15"/>
              </w:rPr>
            </w:pPr>
          </w:p>
        </w:tc>
        <w:tc>
          <w:tcPr>
            <w:tcW w:w="969" w:type="dxa"/>
            <w:tcBorders>
              <w:bottom w:val="single" w:sz="4" w:space="0" w:color="auto"/>
            </w:tcBorders>
          </w:tcPr>
          <w:p w14:paraId="13D1D050" w14:textId="77777777" w:rsidR="00D506B9" w:rsidRPr="00D506B9" w:rsidRDefault="00D506B9" w:rsidP="00D506B9">
            <w:pPr>
              <w:jc w:val="center"/>
              <w:rPr>
                <w:sz w:val="15"/>
                <w:szCs w:val="15"/>
              </w:rPr>
            </w:pPr>
            <w:r w:rsidRPr="00D506B9">
              <w:rPr>
                <w:rFonts w:ascii="Times New Roman" w:hAnsi="Times New Roman" w:cs="Times New Roman"/>
                <w:sz w:val="15"/>
                <w:szCs w:val="15"/>
              </w:rPr>
              <w:t>425 (95,1%)</w:t>
            </w:r>
          </w:p>
        </w:tc>
        <w:tc>
          <w:tcPr>
            <w:tcW w:w="998" w:type="dxa"/>
            <w:tcBorders>
              <w:bottom w:val="single" w:sz="4" w:space="0" w:color="auto"/>
            </w:tcBorders>
          </w:tcPr>
          <w:p w14:paraId="73315B5C" w14:textId="77777777" w:rsidR="00D506B9" w:rsidRPr="00D506B9" w:rsidRDefault="00D506B9" w:rsidP="00D506B9">
            <w:pPr>
              <w:jc w:val="center"/>
              <w:rPr>
                <w:sz w:val="15"/>
                <w:szCs w:val="15"/>
              </w:rPr>
            </w:pPr>
            <w:r w:rsidRPr="00D506B9">
              <w:rPr>
                <w:rFonts w:ascii="Times New Roman" w:hAnsi="Times New Roman" w:cs="Times New Roman"/>
                <w:sz w:val="15"/>
                <w:szCs w:val="15"/>
              </w:rPr>
              <w:t>92,63–96,74</w:t>
            </w:r>
          </w:p>
        </w:tc>
        <w:tc>
          <w:tcPr>
            <w:tcW w:w="652" w:type="dxa"/>
            <w:tcBorders>
              <w:bottom w:val="single" w:sz="4" w:space="0" w:color="auto"/>
            </w:tcBorders>
          </w:tcPr>
          <w:p w14:paraId="478AD181" w14:textId="77777777" w:rsidR="00D506B9" w:rsidRPr="00D506B9" w:rsidRDefault="00D506B9" w:rsidP="00D506B9">
            <w:pPr>
              <w:jc w:val="center"/>
              <w:rPr>
                <w:sz w:val="15"/>
                <w:szCs w:val="15"/>
              </w:rPr>
            </w:pPr>
          </w:p>
        </w:tc>
        <w:tc>
          <w:tcPr>
            <w:tcW w:w="969" w:type="dxa"/>
            <w:tcBorders>
              <w:bottom w:val="single" w:sz="4" w:space="0" w:color="auto"/>
            </w:tcBorders>
          </w:tcPr>
          <w:p w14:paraId="33943015" w14:textId="77777777" w:rsidR="00D506B9" w:rsidRPr="00D506B9" w:rsidRDefault="00D506B9" w:rsidP="00D506B9">
            <w:pPr>
              <w:jc w:val="center"/>
              <w:rPr>
                <w:sz w:val="15"/>
                <w:szCs w:val="15"/>
              </w:rPr>
            </w:pPr>
            <w:r w:rsidRPr="00D506B9">
              <w:rPr>
                <w:rFonts w:ascii="Times New Roman" w:hAnsi="Times New Roman" w:cs="Times New Roman"/>
                <w:sz w:val="15"/>
                <w:szCs w:val="15"/>
              </w:rPr>
              <w:t>2.330 (97,9%)</w:t>
            </w:r>
          </w:p>
        </w:tc>
        <w:tc>
          <w:tcPr>
            <w:tcW w:w="998" w:type="dxa"/>
            <w:tcBorders>
              <w:bottom w:val="single" w:sz="4" w:space="0" w:color="auto"/>
            </w:tcBorders>
          </w:tcPr>
          <w:p w14:paraId="570576E2" w14:textId="77777777" w:rsidR="00D506B9" w:rsidRPr="00D506B9" w:rsidRDefault="00D506B9" w:rsidP="00D506B9">
            <w:pPr>
              <w:jc w:val="center"/>
              <w:rPr>
                <w:sz w:val="15"/>
                <w:szCs w:val="15"/>
              </w:rPr>
            </w:pPr>
            <w:r w:rsidRPr="00D506B9">
              <w:rPr>
                <w:rFonts w:ascii="Times New Roman" w:hAnsi="Times New Roman" w:cs="Times New Roman"/>
                <w:sz w:val="15"/>
                <w:szCs w:val="15"/>
              </w:rPr>
              <w:t>97,28–98,44</w:t>
            </w:r>
          </w:p>
        </w:tc>
        <w:tc>
          <w:tcPr>
            <w:tcW w:w="652" w:type="dxa"/>
            <w:tcBorders>
              <w:bottom w:val="single" w:sz="4" w:space="0" w:color="auto"/>
            </w:tcBorders>
          </w:tcPr>
          <w:p w14:paraId="07AEB377" w14:textId="77777777" w:rsidR="00D506B9" w:rsidRPr="00D506B9" w:rsidRDefault="00D506B9" w:rsidP="00D506B9">
            <w:pPr>
              <w:jc w:val="center"/>
              <w:rPr>
                <w:sz w:val="15"/>
                <w:szCs w:val="15"/>
              </w:rPr>
            </w:pPr>
          </w:p>
        </w:tc>
        <w:tc>
          <w:tcPr>
            <w:tcW w:w="969" w:type="dxa"/>
            <w:tcBorders>
              <w:bottom w:val="single" w:sz="4" w:space="0" w:color="auto"/>
            </w:tcBorders>
          </w:tcPr>
          <w:p w14:paraId="54279D44" w14:textId="77777777" w:rsidR="00D506B9" w:rsidRPr="00D506B9" w:rsidRDefault="00D506B9" w:rsidP="00D506B9">
            <w:pPr>
              <w:jc w:val="center"/>
              <w:rPr>
                <w:sz w:val="15"/>
                <w:szCs w:val="15"/>
              </w:rPr>
            </w:pPr>
            <w:r w:rsidRPr="00D506B9">
              <w:rPr>
                <w:rFonts w:ascii="Times New Roman" w:hAnsi="Times New Roman" w:cs="Times New Roman"/>
                <w:sz w:val="15"/>
                <w:szCs w:val="15"/>
              </w:rPr>
              <w:t>100 (92,6%)</w:t>
            </w:r>
          </w:p>
        </w:tc>
        <w:tc>
          <w:tcPr>
            <w:tcW w:w="998" w:type="dxa"/>
            <w:tcBorders>
              <w:bottom w:val="single" w:sz="4" w:space="0" w:color="auto"/>
            </w:tcBorders>
          </w:tcPr>
          <w:p w14:paraId="0EC92D05" w14:textId="77777777" w:rsidR="00D506B9" w:rsidRPr="00D506B9" w:rsidRDefault="00D506B9" w:rsidP="00D506B9">
            <w:pPr>
              <w:jc w:val="center"/>
              <w:rPr>
                <w:sz w:val="15"/>
                <w:szCs w:val="15"/>
              </w:rPr>
            </w:pPr>
            <w:r w:rsidRPr="00D506B9">
              <w:rPr>
                <w:rFonts w:ascii="Times New Roman" w:hAnsi="Times New Roman" w:cs="Times New Roman"/>
                <w:sz w:val="15"/>
                <w:szCs w:val="15"/>
              </w:rPr>
              <w:t>8,57–9,63</w:t>
            </w:r>
          </w:p>
        </w:tc>
        <w:tc>
          <w:tcPr>
            <w:tcW w:w="652" w:type="dxa"/>
            <w:tcBorders>
              <w:bottom w:val="single" w:sz="4" w:space="0" w:color="auto"/>
            </w:tcBorders>
          </w:tcPr>
          <w:p w14:paraId="56D0E132" w14:textId="77777777" w:rsidR="00D506B9" w:rsidRPr="00D506B9" w:rsidRDefault="00D506B9" w:rsidP="00D506B9">
            <w:pPr>
              <w:jc w:val="center"/>
            </w:pPr>
          </w:p>
        </w:tc>
      </w:tr>
    </w:tbl>
    <w:p w14:paraId="029DC7DE" w14:textId="65E02E5D" w:rsidR="00D506B9" w:rsidRDefault="00D506B9" w:rsidP="00D506B9">
      <w:pPr>
        <w:suppressAutoHyphens/>
        <w:spacing w:line="240" w:lineRule="auto"/>
        <w:ind w:firstLine="0"/>
        <w:rPr>
          <w:rFonts w:ascii="Times New Roman" w:eastAsia="Times New Roman" w:hAnsi="Times New Roman" w:cs="Times New Roman"/>
          <w:color w:val="000000"/>
          <w:sz w:val="16"/>
          <w:szCs w:val="16"/>
        </w:rPr>
      </w:pPr>
      <w:r w:rsidRPr="00947406">
        <w:rPr>
          <w:rFonts w:ascii="Times New Roman" w:eastAsia="Times New Roman" w:hAnsi="Times New Roman" w:cs="Times New Roman"/>
          <w:color w:val="000000"/>
          <w:sz w:val="16"/>
          <w:szCs w:val="16"/>
        </w:rPr>
        <w:t>IC95%: intervalo de confiança de 95%; ¹Teste qui quadrado</w:t>
      </w:r>
      <w:r>
        <w:rPr>
          <w:rFonts w:ascii="Times New Roman" w:eastAsia="Times New Roman" w:hAnsi="Times New Roman" w:cs="Times New Roman"/>
          <w:color w:val="000000"/>
          <w:sz w:val="16"/>
          <w:szCs w:val="16"/>
        </w:rPr>
        <w:t>;</w:t>
      </w:r>
      <w:r w:rsidRPr="00947406">
        <w:rPr>
          <w:rFonts w:ascii="Times New Roman" w:eastAsia="Times New Roman" w:hAnsi="Times New Roman" w:cs="Times New Roman"/>
          <w:color w:val="000000"/>
          <w:sz w:val="10"/>
          <w:szCs w:val="10"/>
          <w:vertAlign w:val="superscript"/>
        </w:rPr>
        <w:t xml:space="preserve"> </w:t>
      </w:r>
      <w:r w:rsidRPr="00D3435A">
        <w:rPr>
          <w:rFonts w:ascii="Times New Roman" w:eastAsia="Times New Roman" w:hAnsi="Times New Roman" w:cs="Times New Roman"/>
          <w:color w:val="000000"/>
          <w:sz w:val="16"/>
          <w:szCs w:val="16"/>
          <w:vertAlign w:val="superscript"/>
        </w:rPr>
        <w:t>2</w:t>
      </w:r>
      <w:r>
        <w:rPr>
          <w:rFonts w:ascii="Times New Roman" w:eastAsia="Times New Roman" w:hAnsi="Times New Roman" w:cs="Times New Roman"/>
          <w:color w:val="000000"/>
          <w:sz w:val="16"/>
          <w:szCs w:val="16"/>
        </w:rPr>
        <w:t>Teste Exato de Fischer</w:t>
      </w:r>
      <w:r w:rsidR="00955EEC">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w:t>
      </w:r>
      <w:r w:rsidRPr="00D3435A">
        <w:rPr>
          <w:rFonts w:ascii="Times New Roman" w:eastAsia="Times New Roman" w:hAnsi="Times New Roman" w:cs="Times New Roman"/>
          <w:color w:val="000000"/>
          <w:sz w:val="16"/>
          <w:szCs w:val="16"/>
        </w:rPr>
        <w:t>Dados</w:t>
      </w:r>
      <w:r w:rsidRPr="00947406">
        <w:rPr>
          <w:rFonts w:ascii="Times New Roman" w:eastAsia="Times New Roman" w:hAnsi="Times New Roman" w:cs="Times New Roman"/>
          <w:color w:val="000000"/>
          <w:sz w:val="16"/>
          <w:szCs w:val="16"/>
        </w:rPr>
        <w:t xml:space="preserve"> sem informação de todos os registros;</w:t>
      </w:r>
      <w:r w:rsidR="002B2348">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SINAN: Sistema de Informação de Agravos de Notificações</w:t>
      </w:r>
      <w:r w:rsidR="00DA2B9B">
        <w:rPr>
          <w:rFonts w:ascii="Times New Roman" w:eastAsia="Times New Roman" w:hAnsi="Times New Roman" w:cs="Times New Roman"/>
          <w:color w:val="000000"/>
          <w:sz w:val="16"/>
          <w:szCs w:val="16"/>
        </w:rPr>
        <w:t xml:space="preserve">; SC: Santa Catarina. </w:t>
      </w:r>
    </w:p>
    <w:p w14:paraId="384ABA42" w14:textId="77777777" w:rsidR="00D506B9" w:rsidRPr="00D506B9" w:rsidRDefault="00D506B9" w:rsidP="00D506B9">
      <w:pPr>
        <w:suppressAutoHyphens/>
        <w:spacing w:after="160" w:line="259" w:lineRule="auto"/>
        <w:ind w:firstLine="0"/>
        <w:jc w:val="left"/>
        <w:rPr>
          <w:rFonts w:ascii="Times New Roman" w:eastAsia="Times New Roman" w:hAnsi="Times New Roman" w:cs="Times New Roman"/>
          <w:color w:val="000000"/>
          <w:sz w:val="20"/>
          <w:szCs w:val="20"/>
          <w:lang w:eastAsia="en-US"/>
        </w:rPr>
      </w:pPr>
    </w:p>
    <w:p w14:paraId="25D839A4" w14:textId="77777777" w:rsidR="00D506B9" w:rsidRPr="00D506B9" w:rsidRDefault="00D506B9" w:rsidP="00D506B9">
      <w:pPr>
        <w:suppressAutoHyphens/>
        <w:spacing w:after="160" w:line="259" w:lineRule="auto"/>
        <w:ind w:firstLine="0"/>
        <w:jc w:val="left"/>
        <w:rPr>
          <w:rFonts w:ascii="Times New Roman" w:eastAsia="Times New Roman" w:hAnsi="Times New Roman" w:cs="Times New Roman"/>
          <w:color w:val="000000"/>
          <w:sz w:val="20"/>
          <w:szCs w:val="20"/>
          <w:lang w:eastAsia="en-US"/>
        </w:rPr>
      </w:pPr>
    </w:p>
    <w:p w14:paraId="7327FCE0" w14:textId="77777777" w:rsidR="00D506B9" w:rsidRPr="00D506B9" w:rsidRDefault="00D506B9" w:rsidP="00D506B9">
      <w:pPr>
        <w:suppressAutoHyphens/>
        <w:spacing w:after="160" w:line="259" w:lineRule="auto"/>
        <w:ind w:firstLine="0"/>
        <w:jc w:val="left"/>
        <w:rPr>
          <w:rFonts w:ascii="Times New Roman" w:eastAsia="Times New Roman" w:hAnsi="Times New Roman" w:cs="Times New Roman"/>
          <w:color w:val="000000"/>
          <w:sz w:val="20"/>
          <w:szCs w:val="20"/>
          <w:lang w:eastAsia="en-US"/>
        </w:rPr>
      </w:pPr>
      <w:r w:rsidRPr="00D506B9">
        <w:rPr>
          <w:rFonts w:ascii="Times New Roman" w:eastAsia="Times New Roman" w:hAnsi="Times New Roman" w:cs="Times New Roman"/>
          <w:color w:val="000000"/>
          <w:sz w:val="20"/>
          <w:szCs w:val="20"/>
          <w:lang w:eastAsia="en-US"/>
        </w:rPr>
        <w:t xml:space="preserve">                                                                                </w:t>
      </w:r>
    </w:p>
    <w:p w14:paraId="7E7782C2" w14:textId="628C41F7" w:rsidR="00D506B9" w:rsidRDefault="00D506B9" w:rsidP="00111964">
      <w:pPr>
        <w:suppressAutoHyphens/>
        <w:ind w:firstLine="0"/>
        <w:rPr>
          <w:rFonts w:ascii="Times New Roman" w:eastAsia="Times New Roman" w:hAnsi="Times New Roman" w:cs="Times New Roman"/>
          <w:b/>
          <w:bCs/>
          <w:color w:val="000000"/>
          <w:sz w:val="20"/>
          <w:szCs w:val="20"/>
          <w:highlight w:val="red"/>
        </w:rPr>
      </w:pPr>
    </w:p>
    <w:p w14:paraId="39CB9E9C" w14:textId="7FA161FB" w:rsidR="00D506B9" w:rsidRDefault="00D506B9" w:rsidP="00111964">
      <w:pPr>
        <w:suppressAutoHyphens/>
        <w:ind w:firstLine="0"/>
        <w:rPr>
          <w:rFonts w:ascii="Times New Roman" w:eastAsia="Times New Roman" w:hAnsi="Times New Roman" w:cs="Times New Roman"/>
          <w:b/>
          <w:bCs/>
          <w:color w:val="000000"/>
          <w:sz w:val="20"/>
          <w:szCs w:val="20"/>
          <w:highlight w:val="red"/>
        </w:rPr>
      </w:pPr>
    </w:p>
    <w:p w14:paraId="6D38C674" w14:textId="077DCB5D" w:rsidR="00D506B9" w:rsidRDefault="00D506B9" w:rsidP="00111964">
      <w:pPr>
        <w:suppressAutoHyphens/>
        <w:ind w:firstLine="0"/>
        <w:rPr>
          <w:rFonts w:ascii="Times New Roman" w:eastAsia="Times New Roman" w:hAnsi="Times New Roman" w:cs="Times New Roman"/>
          <w:b/>
          <w:bCs/>
          <w:color w:val="000000"/>
          <w:sz w:val="20"/>
          <w:szCs w:val="20"/>
          <w:highlight w:val="red"/>
        </w:rPr>
      </w:pPr>
    </w:p>
    <w:p w14:paraId="7FEF6076" w14:textId="2CB5B9C9" w:rsidR="00D506B9" w:rsidRDefault="00D506B9" w:rsidP="00111964">
      <w:pPr>
        <w:suppressAutoHyphens/>
        <w:ind w:firstLine="0"/>
        <w:rPr>
          <w:rFonts w:ascii="Times New Roman" w:eastAsia="Times New Roman" w:hAnsi="Times New Roman" w:cs="Times New Roman"/>
          <w:b/>
          <w:bCs/>
          <w:color w:val="000000"/>
          <w:sz w:val="20"/>
          <w:szCs w:val="20"/>
          <w:highlight w:val="red"/>
        </w:rPr>
      </w:pPr>
    </w:p>
    <w:p w14:paraId="7A677EDF" w14:textId="77777777" w:rsidR="001B4324" w:rsidRDefault="001B4324" w:rsidP="00111964">
      <w:pPr>
        <w:suppressAutoHyphens/>
        <w:ind w:firstLine="0"/>
        <w:rPr>
          <w:rFonts w:ascii="Times New Roman" w:eastAsia="Times New Roman" w:hAnsi="Times New Roman" w:cs="Times New Roman"/>
          <w:b/>
          <w:bCs/>
          <w:color w:val="000000"/>
          <w:sz w:val="20"/>
          <w:szCs w:val="20"/>
          <w:highlight w:val="red"/>
        </w:rPr>
        <w:sectPr w:rsidR="001B4324" w:rsidSect="00C8732F">
          <w:headerReference w:type="default" r:id="rId20"/>
          <w:pgSz w:w="16838" w:h="11906" w:orient="landscape"/>
          <w:pgMar w:top="1701" w:right="1701" w:bottom="1134" w:left="1134" w:header="1134" w:footer="0" w:gutter="0"/>
          <w:pgNumType w:start="1"/>
          <w:cols w:space="720"/>
          <w:formProt w:val="0"/>
          <w:docGrid w:linePitch="299" w:charSpace="8192"/>
        </w:sectPr>
      </w:pPr>
    </w:p>
    <w:p w14:paraId="071CB4AA" w14:textId="2A467170" w:rsidR="0085515E" w:rsidRDefault="003D5C98" w:rsidP="004828BC">
      <w:pPr>
        <w:suppressAutoHyphens/>
        <w:ind w:firstLine="0"/>
        <w:jc w:val="left"/>
        <w:rPr>
          <w:rFonts w:ascii="Times New Roman" w:eastAsia="Times New Roman" w:hAnsi="Times New Roman" w:cs="Times New Roman"/>
          <w:color w:val="000000"/>
          <w:sz w:val="20"/>
          <w:szCs w:val="20"/>
        </w:rPr>
      </w:pPr>
      <w:bookmarkStart w:id="38" w:name="_Hlk104631563"/>
      <w:bookmarkEnd w:id="37"/>
      <w:r w:rsidRPr="00E40EED">
        <w:rPr>
          <w:rFonts w:ascii="Times New Roman" w:eastAsia="Times New Roman" w:hAnsi="Times New Roman" w:cs="Times New Roman"/>
          <w:b/>
          <w:bCs/>
          <w:color w:val="000000"/>
          <w:sz w:val="20"/>
          <w:szCs w:val="20"/>
        </w:rPr>
        <w:lastRenderedPageBreak/>
        <w:t xml:space="preserve">Tabela </w:t>
      </w:r>
      <w:r>
        <w:rPr>
          <w:rFonts w:ascii="Times New Roman" w:eastAsia="Times New Roman" w:hAnsi="Times New Roman" w:cs="Times New Roman"/>
          <w:b/>
          <w:bCs/>
          <w:color w:val="000000"/>
          <w:sz w:val="20"/>
          <w:szCs w:val="20"/>
        </w:rPr>
        <w:t xml:space="preserve">4 – </w:t>
      </w:r>
      <w:r>
        <w:rPr>
          <w:rFonts w:ascii="Times New Roman" w:eastAsia="Times New Roman" w:hAnsi="Times New Roman" w:cs="Times New Roman"/>
          <w:color w:val="000000"/>
          <w:sz w:val="20"/>
          <w:szCs w:val="20"/>
        </w:rPr>
        <w:t>Caracterização dos autores dos maus-tratos infantis (segundo sexo e vínculo com a vítima),</w:t>
      </w:r>
      <w:r w:rsidR="00413A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de acordo com o tipo de violência contra crianças e adolescentes, com base em notificações realizadas pelo SINAN</w:t>
      </w:r>
      <w:r w:rsidR="00DA2B9B">
        <w:rPr>
          <w:rFonts w:ascii="Times New Roman" w:eastAsia="Times New Roman" w:hAnsi="Times New Roman" w:cs="Times New Roman"/>
          <w:color w:val="000000"/>
          <w:sz w:val="20"/>
          <w:szCs w:val="20"/>
        </w:rPr>
        <w:t>/SC</w:t>
      </w:r>
      <w:r>
        <w:rPr>
          <w:rFonts w:ascii="Times New Roman" w:eastAsia="Times New Roman" w:hAnsi="Times New Roman" w:cs="Times New Roman"/>
          <w:color w:val="000000"/>
          <w:sz w:val="20"/>
          <w:szCs w:val="20"/>
        </w:rPr>
        <w:t>, no período de 15 de março de 2020 a 22 de maio de 2021 (</w:t>
      </w:r>
      <w:r w:rsidRPr="00947406">
        <w:rPr>
          <w:rFonts w:ascii="Times New Roman" w:eastAsia="Times New Roman" w:hAnsi="Times New Roman" w:cs="Times New Roman"/>
          <w:i/>
          <w:iCs/>
          <w:color w:val="000000"/>
          <w:sz w:val="20"/>
          <w:szCs w:val="20"/>
        </w:rPr>
        <w:t>n</w:t>
      </w:r>
      <w:r w:rsidRPr="0094740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4.563</w:t>
      </w:r>
      <w:r w:rsidRPr="00947406">
        <w:rPr>
          <w:rFonts w:ascii="Times New Roman" w:eastAsia="Times New Roman" w:hAnsi="Times New Roman" w:cs="Times New Roman"/>
          <w:color w:val="000000"/>
          <w:sz w:val="20"/>
          <w:szCs w:val="20"/>
        </w:rPr>
        <w:t>).</w:t>
      </w:r>
      <w:r w:rsidR="008378C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bookmarkStart w:id="39" w:name="_Hlk103022209"/>
      <w:bookmarkEnd w:id="28"/>
      <w:bookmarkEnd w:id="31"/>
      <w:bookmarkEnd w:id="32"/>
    </w:p>
    <w:tbl>
      <w:tblPr>
        <w:tblStyle w:val="Tabelacomgrade1"/>
        <w:tblW w:w="14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968"/>
        <w:gridCol w:w="998"/>
        <w:gridCol w:w="652"/>
        <w:gridCol w:w="969"/>
        <w:gridCol w:w="998"/>
        <w:gridCol w:w="652"/>
        <w:gridCol w:w="969"/>
        <w:gridCol w:w="998"/>
        <w:gridCol w:w="652"/>
        <w:gridCol w:w="969"/>
        <w:gridCol w:w="998"/>
        <w:gridCol w:w="652"/>
        <w:gridCol w:w="969"/>
        <w:gridCol w:w="998"/>
        <w:gridCol w:w="652"/>
      </w:tblGrid>
      <w:tr w:rsidR="00D42AC4" w:rsidRPr="0096229A" w14:paraId="7FDEF51F" w14:textId="77777777" w:rsidTr="00E26C33">
        <w:trPr>
          <w:trHeight w:val="345"/>
        </w:trPr>
        <w:tc>
          <w:tcPr>
            <w:tcW w:w="1271" w:type="dxa"/>
            <w:tcBorders>
              <w:top w:val="single" w:sz="4" w:space="0" w:color="auto"/>
            </w:tcBorders>
            <w:shd w:val="clear" w:color="auto" w:fill="D9D9D9" w:themeFill="background1" w:themeFillShade="D9"/>
          </w:tcPr>
          <w:p w14:paraId="0D69F696" w14:textId="77777777" w:rsidR="00D42AC4" w:rsidRPr="0096229A" w:rsidRDefault="00D42AC4" w:rsidP="007269D8">
            <w:pPr>
              <w:rPr>
                <w:rFonts w:ascii="Times New Roman" w:hAnsi="Times New Roman" w:cs="Times New Roman"/>
                <w:sz w:val="16"/>
                <w:szCs w:val="16"/>
              </w:rPr>
            </w:pPr>
            <w:r w:rsidRPr="0096229A">
              <w:rPr>
                <w:rFonts w:ascii="Times New Roman" w:hAnsi="Times New Roman" w:cs="Times New Roman"/>
                <w:sz w:val="16"/>
                <w:szCs w:val="16"/>
              </w:rPr>
              <w:t>Variáveis</w:t>
            </w:r>
          </w:p>
        </w:tc>
        <w:tc>
          <w:tcPr>
            <w:tcW w:w="1966" w:type="dxa"/>
            <w:gridSpan w:val="2"/>
            <w:tcBorders>
              <w:top w:val="single" w:sz="4" w:space="0" w:color="auto"/>
            </w:tcBorders>
            <w:shd w:val="clear" w:color="auto" w:fill="D9D9D9" w:themeFill="background1" w:themeFillShade="D9"/>
          </w:tcPr>
          <w:p w14:paraId="35258DB1" w14:textId="77777777" w:rsidR="00D42AC4" w:rsidRPr="0096229A" w:rsidRDefault="00D42AC4" w:rsidP="007269D8">
            <w:pPr>
              <w:jc w:val="center"/>
              <w:rPr>
                <w:rFonts w:ascii="Times New Roman" w:hAnsi="Times New Roman" w:cs="Times New Roman"/>
                <w:sz w:val="16"/>
                <w:szCs w:val="16"/>
              </w:rPr>
            </w:pPr>
            <w:r w:rsidRPr="0096229A">
              <w:rPr>
                <w:rFonts w:ascii="Times New Roman" w:hAnsi="Times New Roman" w:cs="Times New Roman"/>
                <w:sz w:val="16"/>
                <w:szCs w:val="16"/>
              </w:rPr>
              <w:t>Violência Física</w:t>
            </w:r>
          </w:p>
        </w:tc>
        <w:tc>
          <w:tcPr>
            <w:tcW w:w="652" w:type="dxa"/>
            <w:tcBorders>
              <w:top w:val="single" w:sz="4" w:space="0" w:color="auto"/>
            </w:tcBorders>
            <w:shd w:val="clear" w:color="auto" w:fill="D9D9D9" w:themeFill="background1" w:themeFillShade="D9"/>
          </w:tcPr>
          <w:p w14:paraId="7CB997CA"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77010E13"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Violência Sexual</w:t>
            </w:r>
          </w:p>
        </w:tc>
        <w:tc>
          <w:tcPr>
            <w:tcW w:w="652" w:type="dxa"/>
            <w:tcBorders>
              <w:top w:val="single" w:sz="4" w:space="0" w:color="auto"/>
            </w:tcBorders>
            <w:shd w:val="clear" w:color="auto" w:fill="D9D9D9" w:themeFill="background1" w:themeFillShade="D9"/>
          </w:tcPr>
          <w:p w14:paraId="7E85EC1B"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72BFB5BA"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Violência Psicológica</w:t>
            </w:r>
          </w:p>
        </w:tc>
        <w:tc>
          <w:tcPr>
            <w:tcW w:w="652" w:type="dxa"/>
            <w:tcBorders>
              <w:top w:val="single" w:sz="4" w:space="0" w:color="auto"/>
            </w:tcBorders>
            <w:shd w:val="clear" w:color="auto" w:fill="D9D9D9" w:themeFill="background1" w:themeFillShade="D9"/>
          </w:tcPr>
          <w:p w14:paraId="3FAB8C64"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3335C0DB"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Negligência/Abandono</w:t>
            </w:r>
          </w:p>
        </w:tc>
        <w:tc>
          <w:tcPr>
            <w:tcW w:w="652" w:type="dxa"/>
            <w:tcBorders>
              <w:top w:val="single" w:sz="4" w:space="0" w:color="auto"/>
            </w:tcBorders>
            <w:shd w:val="clear" w:color="auto" w:fill="D9D9D9" w:themeFill="background1" w:themeFillShade="D9"/>
          </w:tcPr>
          <w:p w14:paraId="303453F2"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c>
          <w:tcPr>
            <w:tcW w:w="1967" w:type="dxa"/>
            <w:gridSpan w:val="2"/>
            <w:tcBorders>
              <w:top w:val="single" w:sz="4" w:space="0" w:color="auto"/>
            </w:tcBorders>
            <w:shd w:val="clear" w:color="auto" w:fill="D9D9D9" w:themeFill="background1" w:themeFillShade="D9"/>
          </w:tcPr>
          <w:p w14:paraId="62854234"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Outras Violências</w:t>
            </w:r>
          </w:p>
        </w:tc>
        <w:tc>
          <w:tcPr>
            <w:tcW w:w="652" w:type="dxa"/>
            <w:tcBorders>
              <w:top w:val="single" w:sz="4" w:space="0" w:color="auto"/>
            </w:tcBorders>
            <w:shd w:val="clear" w:color="auto" w:fill="D9D9D9" w:themeFill="background1" w:themeFillShade="D9"/>
          </w:tcPr>
          <w:p w14:paraId="2D49B62F"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p-valor</w:t>
            </w:r>
          </w:p>
        </w:tc>
      </w:tr>
      <w:tr w:rsidR="00D42AC4" w:rsidRPr="0096229A" w14:paraId="4C23D20C" w14:textId="77777777" w:rsidTr="00E26C33">
        <w:trPr>
          <w:trHeight w:val="345"/>
        </w:trPr>
        <w:tc>
          <w:tcPr>
            <w:tcW w:w="1271" w:type="dxa"/>
            <w:tcBorders>
              <w:bottom w:val="single" w:sz="4" w:space="0" w:color="auto"/>
            </w:tcBorders>
            <w:shd w:val="clear" w:color="auto" w:fill="D9D9D9" w:themeFill="background1" w:themeFillShade="D9"/>
          </w:tcPr>
          <w:p w14:paraId="276EB47A" w14:textId="77777777" w:rsidR="00D42AC4" w:rsidRPr="0096229A" w:rsidRDefault="00D42AC4" w:rsidP="007269D8">
            <w:pPr>
              <w:rPr>
                <w:sz w:val="15"/>
                <w:szCs w:val="15"/>
              </w:rPr>
            </w:pPr>
          </w:p>
        </w:tc>
        <w:tc>
          <w:tcPr>
            <w:tcW w:w="968" w:type="dxa"/>
            <w:tcBorders>
              <w:bottom w:val="single" w:sz="4" w:space="0" w:color="auto"/>
            </w:tcBorders>
            <w:shd w:val="clear" w:color="auto" w:fill="D9D9D9" w:themeFill="background1" w:themeFillShade="D9"/>
          </w:tcPr>
          <w:p w14:paraId="5D0E7CDE"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0FD9349B" w14:textId="77777777" w:rsidR="00D42AC4" w:rsidRPr="0096229A" w:rsidRDefault="00D42AC4" w:rsidP="007269D8">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1AC3DDA0" w14:textId="77777777" w:rsidR="00D42AC4" w:rsidRPr="0096229A" w:rsidRDefault="00D42AC4" w:rsidP="007269D8">
            <w:pPr>
              <w:jc w:val="center"/>
            </w:pPr>
          </w:p>
        </w:tc>
        <w:tc>
          <w:tcPr>
            <w:tcW w:w="969" w:type="dxa"/>
            <w:tcBorders>
              <w:bottom w:val="single" w:sz="4" w:space="0" w:color="auto"/>
            </w:tcBorders>
            <w:shd w:val="clear" w:color="auto" w:fill="D9D9D9" w:themeFill="background1" w:themeFillShade="D9"/>
          </w:tcPr>
          <w:p w14:paraId="671A0941" w14:textId="77777777" w:rsidR="00D42AC4" w:rsidRPr="0096229A" w:rsidRDefault="00D42AC4" w:rsidP="007269D8">
            <w:pPr>
              <w:jc w:val="cente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6CE2036A" w14:textId="77777777" w:rsidR="00D42AC4" w:rsidRPr="0096229A" w:rsidRDefault="00D42AC4" w:rsidP="007269D8">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35A9DC90" w14:textId="77777777" w:rsidR="00D42AC4" w:rsidRPr="0096229A" w:rsidRDefault="00D42AC4" w:rsidP="007269D8">
            <w:pPr>
              <w:jc w:val="center"/>
            </w:pPr>
          </w:p>
        </w:tc>
        <w:tc>
          <w:tcPr>
            <w:tcW w:w="969" w:type="dxa"/>
            <w:tcBorders>
              <w:bottom w:val="single" w:sz="4" w:space="0" w:color="auto"/>
            </w:tcBorders>
            <w:shd w:val="clear" w:color="auto" w:fill="D9D9D9" w:themeFill="background1" w:themeFillShade="D9"/>
          </w:tcPr>
          <w:p w14:paraId="507F5F3F" w14:textId="77777777" w:rsidR="00D42AC4" w:rsidRPr="0096229A" w:rsidRDefault="00D42AC4" w:rsidP="007269D8">
            <w:pPr>
              <w:jc w:val="cente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4175D30C" w14:textId="77777777" w:rsidR="00D42AC4" w:rsidRPr="0096229A" w:rsidRDefault="00D42AC4" w:rsidP="007269D8">
            <w:pPr>
              <w:jc w:val="cente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602E410F" w14:textId="77777777" w:rsidR="00D42AC4" w:rsidRPr="0096229A" w:rsidRDefault="00D42AC4" w:rsidP="007269D8">
            <w:pPr>
              <w:jc w:val="center"/>
              <w:rPr>
                <w:rFonts w:ascii="Times New Roman" w:hAnsi="Times New Roman" w:cs="Times New Roman"/>
                <w:sz w:val="15"/>
                <w:szCs w:val="15"/>
              </w:rPr>
            </w:pPr>
          </w:p>
        </w:tc>
        <w:tc>
          <w:tcPr>
            <w:tcW w:w="969" w:type="dxa"/>
            <w:tcBorders>
              <w:bottom w:val="single" w:sz="4" w:space="0" w:color="auto"/>
            </w:tcBorders>
            <w:shd w:val="clear" w:color="auto" w:fill="D9D9D9" w:themeFill="background1" w:themeFillShade="D9"/>
          </w:tcPr>
          <w:p w14:paraId="6982C426"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58ABCEA1"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5222D4BF" w14:textId="77777777" w:rsidR="00D42AC4" w:rsidRPr="0096229A" w:rsidRDefault="00D42AC4" w:rsidP="007269D8">
            <w:pPr>
              <w:jc w:val="center"/>
              <w:rPr>
                <w:rFonts w:ascii="Times New Roman" w:hAnsi="Times New Roman" w:cs="Times New Roman"/>
                <w:sz w:val="15"/>
                <w:szCs w:val="15"/>
              </w:rPr>
            </w:pPr>
          </w:p>
        </w:tc>
        <w:tc>
          <w:tcPr>
            <w:tcW w:w="969" w:type="dxa"/>
            <w:tcBorders>
              <w:bottom w:val="single" w:sz="4" w:space="0" w:color="auto"/>
            </w:tcBorders>
            <w:shd w:val="clear" w:color="auto" w:fill="D9D9D9" w:themeFill="background1" w:themeFillShade="D9"/>
          </w:tcPr>
          <w:p w14:paraId="1D48908F"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n (%)</w:t>
            </w:r>
          </w:p>
        </w:tc>
        <w:tc>
          <w:tcPr>
            <w:tcW w:w="998" w:type="dxa"/>
            <w:tcBorders>
              <w:bottom w:val="single" w:sz="4" w:space="0" w:color="auto"/>
            </w:tcBorders>
            <w:shd w:val="clear" w:color="auto" w:fill="D9D9D9" w:themeFill="background1" w:themeFillShade="D9"/>
          </w:tcPr>
          <w:p w14:paraId="03DE8A61"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IC95%</w:t>
            </w:r>
          </w:p>
        </w:tc>
        <w:tc>
          <w:tcPr>
            <w:tcW w:w="652" w:type="dxa"/>
            <w:tcBorders>
              <w:bottom w:val="single" w:sz="4" w:space="0" w:color="auto"/>
            </w:tcBorders>
            <w:shd w:val="clear" w:color="auto" w:fill="D9D9D9" w:themeFill="background1" w:themeFillShade="D9"/>
          </w:tcPr>
          <w:p w14:paraId="0B6F6935" w14:textId="77777777" w:rsidR="00D42AC4" w:rsidRPr="0096229A" w:rsidRDefault="00D42AC4" w:rsidP="007269D8">
            <w:pPr>
              <w:jc w:val="center"/>
              <w:rPr>
                <w:rFonts w:ascii="Times New Roman" w:hAnsi="Times New Roman" w:cs="Times New Roman"/>
                <w:sz w:val="15"/>
                <w:szCs w:val="15"/>
              </w:rPr>
            </w:pPr>
          </w:p>
        </w:tc>
      </w:tr>
      <w:tr w:rsidR="00D42AC4" w:rsidRPr="0096229A" w14:paraId="61BB6559" w14:textId="77777777" w:rsidTr="00E26C33">
        <w:trPr>
          <w:trHeight w:val="345"/>
        </w:trPr>
        <w:tc>
          <w:tcPr>
            <w:tcW w:w="1271" w:type="dxa"/>
            <w:tcBorders>
              <w:top w:val="single" w:sz="4" w:space="0" w:color="auto"/>
            </w:tcBorders>
            <w:shd w:val="clear" w:color="auto" w:fill="D9D9D9" w:themeFill="background1" w:themeFillShade="D9"/>
          </w:tcPr>
          <w:p w14:paraId="153DEE41" w14:textId="77777777" w:rsidR="00D42AC4" w:rsidRPr="0096229A" w:rsidRDefault="00D42AC4" w:rsidP="007269D8">
            <w:pPr>
              <w:rPr>
                <w:rFonts w:ascii="Times New Roman" w:hAnsi="Times New Roman" w:cs="Times New Roman"/>
                <w:sz w:val="15"/>
                <w:szCs w:val="15"/>
              </w:rPr>
            </w:pPr>
            <w:r w:rsidRPr="00773E1A">
              <w:rPr>
                <w:rFonts w:ascii="Times New Roman" w:hAnsi="Times New Roman" w:cs="Times New Roman"/>
                <w:sz w:val="15"/>
                <w:szCs w:val="15"/>
              </w:rPr>
              <w:t>Sexo do Agressor</w:t>
            </w:r>
            <w:r>
              <w:rPr>
                <w:rFonts w:ascii="Times New Roman" w:hAnsi="Times New Roman" w:cs="Times New Roman"/>
                <w:sz w:val="15"/>
                <w:szCs w:val="15"/>
              </w:rPr>
              <w:t>*</w:t>
            </w:r>
            <w:r w:rsidRPr="00773E1A">
              <w:rPr>
                <w:rFonts w:ascii="Times New Roman" w:hAnsi="Times New Roman" w:cs="Times New Roman"/>
                <w:sz w:val="15"/>
                <w:szCs w:val="15"/>
              </w:rPr>
              <w:t xml:space="preserve"> (</w:t>
            </w:r>
            <w:r w:rsidRPr="0096229A">
              <w:rPr>
                <w:rFonts w:ascii="Times New Roman" w:hAnsi="Times New Roman" w:cs="Times New Roman"/>
                <w:sz w:val="15"/>
                <w:szCs w:val="15"/>
              </w:rPr>
              <w:t>n=4.</w:t>
            </w:r>
            <w:r>
              <w:rPr>
                <w:rFonts w:ascii="Times New Roman" w:hAnsi="Times New Roman" w:cs="Times New Roman"/>
                <w:sz w:val="15"/>
                <w:szCs w:val="15"/>
              </w:rPr>
              <w:t>428</w:t>
            </w:r>
            <w:r w:rsidRPr="0096229A">
              <w:rPr>
                <w:rFonts w:ascii="Times New Roman" w:hAnsi="Times New Roman" w:cs="Times New Roman"/>
                <w:sz w:val="15"/>
                <w:szCs w:val="15"/>
              </w:rPr>
              <w:t>)</w:t>
            </w:r>
          </w:p>
        </w:tc>
        <w:tc>
          <w:tcPr>
            <w:tcW w:w="968" w:type="dxa"/>
            <w:tcBorders>
              <w:top w:val="single" w:sz="4" w:space="0" w:color="auto"/>
            </w:tcBorders>
            <w:shd w:val="clear" w:color="auto" w:fill="D9D9D9" w:themeFill="background1" w:themeFillShade="D9"/>
          </w:tcPr>
          <w:p w14:paraId="03E9E991"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(n=</w:t>
            </w:r>
            <w:r>
              <w:rPr>
                <w:rFonts w:ascii="Times New Roman" w:hAnsi="Times New Roman" w:cs="Times New Roman"/>
                <w:sz w:val="15"/>
                <w:szCs w:val="15"/>
              </w:rPr>
              <w:t>813</w:t>
            </w:r>
            <w:r w:rsidRPr="0096229A">
              <w:rPr>
                <w:rFonts w:ascii="Times New Roman" w:hAnsi="Times New Roman" w:cs="Times New Roman"/>
                <w:sz w:val="15"/>
                <w:szCs w:val="15"/>
              </w:rPr>
              <w:t>)</w:t>
            </w:r>
          </w:p>
        </w:tc>
        <w:tc>
          <w:tcPr>
            <w:tcW w:w="998" w:type="dxa"/>
            <w:tcBorders>
              <w:top w:val="single" w:sz="4" w:space="0" w:color="auto"/>
            </w:tcBorders>
            <w:shd w:val="clear" w:color="auto" w:fill="D9D9D9" w:themeFill="background1" w:themeFillShade="D9"/>
          </w:tcPr>
          <w:p w14:paraId="3FB20AC3" w14:textId="77777777" w:rsidR="00D42AC4" w:rsidRPr="0096229A" w:rsidRDefault="00D42AC4"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2C539F53"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c>
          <w:tcPr>
            <w:tcW w:w="969" w:type="dxa"/>
            <w:tcBorders>
              <w:top w:val="single" w:sz="4" w:space="0" w:color="auto"/>
            </w:tcBorders>
            <w:shd w:val="clear" w:color="auto" w:fill="D9D9D9" w:themeFill="background1" w:themeFillShade="D9"/>
          </w:tcPr>
          <w:p w14:paraId="1F140DBE"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(n=1.</w:t>
            </w:r>
            <w:r w:rsidRPr="00773E1A">
              <w:rPr>
                <w:rFonts w:ascii="Times New Roman" w:hAnsi="Times New Roman" w:cs="Times New Roman"/>
                <w:sz w:val="15"/>
                <w:szCs w:val="15"/>
              </w:rPr>
              <w:t>3</w:t>
            </w:r>
            <w:r>
              <w:rPr>
                <w:rFonts w:ascii="Times New Roman" w:hAnsi="Times New Roman" w:cs="Times New Roman"/>
                <w:sz w:val="15"/>
                <w:szCs w:val="15"/>
              </w:rPr>
              <w:t>69</w:t>
            </w:r>
            <w:r w:rsidRPr="0096229A">
              <w:rPr>
                <w:rFonts w:ascii="Times New Roman" w:hAnsi="Times New Roman" w:cs="Times New Roman"/>
                <w:sz w:val="15"/>
                <w:szCs w:val="15"/>
              </w:rPr>
              <w:t>)</w:t>
            </w:r>
          </w:p>
        </w:tc>
        <w:tc>
          <w:tcPr>
            <w:tcW w:w="998" w:type="dxa"/>
            <w:tcBorders>
              <w:top w:val="single" w:sz="4" w:space="0" w:color="auto"/>
            </w:tcBorders>
            <w:shd w:val="clear" w:color="auto" w:fill="D9D9D9" w:themeFill="background1" w:themeFillShade="D9"/>
          </w:tcPr>
          <w:p w14:paraId="5F5FFCA7" w14:textId="77777777" w:rsidR="00D42AC4" w:rsidRPr="0096229A" w:rsidRDefault="00D42AC4"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006C6937"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c>
          <w:tcPr>
            <w:tcW w:w="969" w:type="dxa"/>
            <w:tcBorders>
              <w:top w:val="single" w:sz="4" w:space="0" w:color="auto"/>
            </w:tcBorders>
            <w:shd w:val="clear" w:color="auto" w:fill="D9D9D9" w:themeFill="background1" w:themeFillShade="D9"/>
          </w:tcPr>
          <w:p w14:paraId="5A0D0E96" w14:textId="77777777" w:rsidR="00D42AC4" w:rsidRPr="0096229A" w:rsidRDefault="00D42AC4" w:rsidP="007269D8">
            <w:pPr>
              <w:jc w:val="center"/>
              <w:rPr>
                <w:rFonts w:ascii="Times New Roman" w:hAnsi="Times New Roman" w:cs="Times New Roman"/>
                <w:sz w:val="15"/>
                <w:szCs w:val="15"/>
              </w:rPr>
            </w:pPr>
            <w:r>
              <w:rPr>
                <w:rFonts w:ascii="Times New Roman" w:hAnsi="Times New Roman" w:cs="Times New Roman"/>
                <w:sz w:val="15"/>
                <w:szCs w:val="15"/>
              </w:rPr>
              <w:t>(n=457)</w:t>
            </w:r>
          </w:p>
        </w:tc>
        <w:tc>
          <w:tcPr>
            <w:tcW w:w="998" w:type="dxa"/>
            <w:tcBorders>
              <w:top w:val="single" w:sz="4" w:space="0" w:color="auto"/>
            </w:tcBorders>
            <w:shd w:val="clear" w:color="auto" w:fill="D9D9D9" w:themeFill="background1" w:themeFillShade="D9"/>
          </w:tcPr>
          <w:p w14:paraId="41F585C2" w14:textId="77777777" w:rsidR="00D42AC4" w:rsidRPr="0096229A" w:rsidRDefault="00D42AC4"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03192CB0"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c>
          <w:tcPr>
            <w:tcW w:w="969" w:type="dxa"/>
            <w:tcBorders>
              <w:top w:val="single" w:sz="4" w:space="0" w:color="auto"/>
            </w:tcBorders>
            <w:shd w:val="clear" w:color="auto" w:fill="D9D9D9" w:themeFill="background1" w:themeFillShade="D9"/>
          </w:tcPr>
          <w:p w14:paraId="77D3FACE" w14:textId="77777777" w:rsidR="00D42AC4" w:rsidRPr="0096229A" w:rsidRDefault="00D42AC4" w:rsidP="007269D8">
            <w:pPr>
              <w:jc w:val="center"/>
              <w:rPr>
                <w:rFonts w:ascii="Times New Roman" w:hAnsi="Times New Roman" w:cs="Times New Roman"/>
                <w:sz w:val="15"/>
                <w:szCs w:val="15"/>
              </w:rPr>
            </w:pPr>
            <w:r>
              <w:rPr>
                <w:rFonts w:ascii="Times New Roman" w:hAnsi="Times New Roman" w:cs="Times New Roman"/>
                <w:sz w:val="15"/>
                <w:szCs w:val="15"/>
              </w:rPr>
              <w:t>(n=2.433)</w:t>
            </w:r>
          </w:p>
        </w:tc>
        <w:tc>
          <w:tcPr>
            <w:tcW w:w="998" w:type="dxa"/>
            <w:tcBorders>
              <w:top w:val="single" w:sz="4" w:space="0" w:color="auto"/>
            </w:tcBorders>
            <w:shd w:val="clear" w:color="auto" w:fill="D9D9D9" w:themeFill="background1" w:themeFillShade="D9"/>
          </w:tcPr>
          <w:p w14:paraId="1A49AAC0" w14:textId="77777777" w:rsidR="00D42AC4" w:rsidRPr="0096229A" w:rsidRDefault="00D42AC4"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1728402C"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c>
          <w:tcPr>
            <w:tcW w:w="969" w:type="dxa"/>
            <w:tcBorders>
              <w:top w:val="single" w:sz="4" w:space="0" w:color="auto"/>
            </w:tcBorders>
            <w:shd w:val="clear" w:color="auto" w:fill="D9D9D9" w:themeFill="background1" w:themeFillShade="D9"/>
          </w:tcPr>
          <w:p w14:paraId="7E32A934" w14:textId="77777777" w:rsidR="00D42AC4" w:rsidRPr="0096229A" w:rsidRDefault="00D42AC4" w:rsidP="007269D8">
            <w:pPr>
              <w:jc w:val="center"/>
              <w:rPr>
                <w:rFonts w:ascii="Times New Roman" w:hAnsi="Times New Roman" w:cs="Times New Roman"/>
                <w:sz w:val="15"/>
                <w:szCs w:val="15"/>
              </w:rPr>
            </w:pPr>
            <w:r>
              <w:rPr>
                <w:rFonts w:ascii="Times New Roman" w:hAnsi="Times New Roman" w:cs="Times New Roman"/>
                <w:sz w:val="15"/>
                <w:szCs w:val="15"/>
              </w:rPr>
              <w:t>(n=105)</w:t>
            </w:r>
          </w:p>
        </w:tc>
        <w:tc>
          <w:tcPr>
            <w:tcW w:w="998" w:type="dxa"/>
            <w:tcBorders>
              <w:top w:val="single" w:sz="4" w:space="0" w:color="auto"/>
            </w:tcBorders>
            <w:shd w:val="clear" w:color="auto" w:fill="D9D9D9" w:themeFill="background1" w:themeFillShade="D9"/>
          </w:tcPr>
          <w:p w14:paraId="78922C32" w14:textId="77777777" w:rsidR="00D42AC4" w:rsidRPr="0096229A" w:rsidRDefault="00D42AC4" w:rsidP="007269D8">
            <w:pPr>
              <w:jc w:val="center"/>
              <w:rPr>
                <w:rFonts w:ascii="Times New Roman" w:hAnsi="Times New Roman" w:cs="Times New Roman"/>
                <w:sz w:val="15"/>
                <w:szCs w:val="15"/>
              </w:rPr>
            </w:pPr>
          </w:p>
        </w:tc>
        <w:tc>
          <w:tcPr>
            <w:tcW w:w="652" w:type="dxa"/>
            <w:tcBorders>
              <w:top w:val="single" w:sz="4" w:space="0" w:color="auto"/>
            </w:tcBorders>
            <w:shd w:val="clear" w:color="auto" w:fill="D9D9D9" w:themeFill="background1" w:themeFillShade="D9"/>
          </w:tcPr>
          <w:p w14:paraId="1AB66131" w14:textId="77777777" w:rsidR="00D42AC4" w:rsidRPr="0096229A" w:rsidRDefault="00D42AC4" w:rsidP="007269D8">
            <w:pPr>
              <w:jc w:val="center"/>
              <w:rPr>
                <w:rFonts w:ascii="Times New Roman" w:hAnsi="Times New Roman" w:cs="Times New Roman"/>
                <w:sz w:val="15"/>
                <w:szCs w:val="15"/>
              </w:rPr>
            </w:pPr>
            <w:r w:rsidRPr="0096229A">
              <w:rPr>
                <w:rFonts w:ascii="Times New Roman" w:hAnsi="Times New Roman" w:cs="Times New Roman"/>
                <w:sz w:val="15"/>
                <w:szCs w:val="15"/>
              </w:rPr>
              <w:t>&lt; 0,01</w:t>
            </w:r>
            <w:r>
              <w:rPr>
                <w:rFonts w:ascii="Times New Roman" w:hAnsi="Times New Roman" w:cs="Times New Roman"/>
                <w:sz w:val="15"/>
                <w:szCs w:val="15"/>
              </w:rPr>
              <w:t>¹</w:t>
            </w:r>
          </w:p>
        </w:tc>
      </w:tr>
      <w:tr w:rsidR="00D42AC4" w:rsidRPr="0096229A" w14:paraId="2548B0CB" w14:textId="77777777" w:rsidTr="00E26C33">
        <w:trPr>
          <w:trHeight w:val="345"/>
        </w:trPr>
        <w:tc>
          <w:tcPr>
            <w:tcW w:w="1271" w:type="dxa"/>
          </w:tcPr>
          <w:p w14:paraId="6D2BEB49" w14:textId="77777777" w:rsidR="00D42AC4" w:rsidRPr="0096229A" w:rsidRDefault="00D42AC4" w:rsidP="007269D8">
            <w:pP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Feminino</w:t>
            </w:r>
            <w:r w:rsidRPr="00773E1A">
              <w:rPr>
                <w:rFonts w:ascii="Times New Roman" w:eastAsia="Times New Roman" w:hAnsi="Times New Roman" w:cs="Times New Roman"/>
                <w:color w:val="000000"/>
                <w:sz w:val="15"/>
                <w:szCs w:val="15"/>
              </w:rPr>
              <w:tab/>
            </w:r>
          </w:p>
        </w:tc>
        <w:tc>
          <w:tcPr>
            <w:tcW w:w="968" w:type="dxa"/>
          </w:tcPr>
          <w:p w14:paraId="48EE3532"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158 (19,4%)</w:t>
            </w:r>
          </w:p>
        </w:tc>
        <w:tc>
          <w:tcPr>
            <w:tcW w:w="998" w:type="dxa"/>
          </w:tcPr>
          <w:p w14:paraId="757BABBB"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16,85–22,31</w:t>
            </w:r>
          </w:p>
        </w:tc>
        <w:tc>
          <w:tcPr>
            <w:tcW w:w="652" w:type="dxa"/>
          </w:tcPr>
          <w:p w14:paraId="24782CB5" w14:textId="77777777" w:rsidR="00D42AC4" w:rsidRPr="00282161" w:rsidRDefault="00D42AC4" w:rsidP="007269D8">
            <w:pPr>
              <w:jc w:val="center"/>
              <w:rPr>
                <w:rFonts w:ascii="Times New Roman" w:hAnsi="Times New Roman" w:cs="Times New Roman"/>
                <w:sz w:val="15"/>
                <w:szCs w:val="15"/>
              </w:rPr>
            </w:pPr>
          </w:p>
        </w:tc>
        <w:tc>
          <w:tcPr>
            <w:tcW w:w="969" w:type="dxa"/>
          </w:tcPr>
          <w:p w14:paraId="3157D453"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44 (3,2%)</w:t>
            </w:r>
          </w:p>
        </w:tc>
        <w:tc>
          <w:tcPr>
            <w:tcW w:w="998" w:type="dxa"/>
          </w:tcPr>
          <w:p w14:paraId="11795350" w14:textId="77777777" w:rsidR="00D42AC4" w:rsidRPr="00282161" w:rsidRDefault="00D42AC4" w:rsidP="007269D8">
            <w:pPr>
              <w:suppressAutoHyphens/>
              <w:jc w:val="center"/>
              <w:rPr>
                <w:rFonts w:ascii="Times New Roman" w:hAnsi="Times New Roman" w:cs="Times New Roman"/>
                <w:sz w:val="15"/>
                <w:szCs w:val="15"/>
              </w:rPr>
            </w:pPr>
            <w:r w:rsidRPr="00282161">
              <w:rPr>
                <w:rFonts w:ascii="Times New Roman" w:hAnsi="Times New Roman" w:cs="Times New Roman"/>
                <w:sz w:val="15"/>
                <w:szCs w:val="15"/>
              </w:rPr>
              <w:t xml:space="preserve">2,40–4,29 </w:t>
            </w:r>
          </w:p>
        </w:tc>
        <w:tc>
          <w:tcPr>
            <w:tcW w:w="652" w:type="dxa"/>
          </w:tcPr>
          <w:p w14:paraId="767DF1C3" w14:textId="77777777" w:rsidR="00D42AC4" w:rsidRPr="00282161" w:rsidRDefault="00D42AC4" w:rsidP="007269D8">
            <w:pPr>
              <w:jc w:val="center"/>
              <w:rPr>
                <w:rFonts w:ascii="Times New Roman" w:hAnsi="Times New Roman" w:cs="Times New Roman"/>
                <w:sz w:val="15"/>
                <w:szCs w:val="15"/>
              </w:rPr>
            </w:pPr>
          </w:p>
        </w:tc>
        <w:tc>
          <w:tcPr>
            <w:tcW w:w="969" w:type="dxa"/>
          </w:tcPr>
          <w:p w14:paraId="58B0AD8A"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77 (16,9%)</w:t>
            </w:r>
          </w:p>
        </w:tc>
        <w:tc>
          <w:tcPr>
            <w:tcW w:w="998" w:type="dxa"/>
          </w:tcPr>
          <w:p w14:paraId="0CFE6FF6" w14:textId="77777777" w:rsidR="00D42AC4" w:rsidRPr="00282161" w:rsidRDefault="00D42AC4" w:rsidP="007269D8">
            <w:pPr>
              <w:suppressAutoHyphens/>
              <w:jc w:val="center"/>
              <w:rPr>
                <w:rFonts w:ascii="Times New Roman" w:hAnsi="Times New Roman" w:cs="Times New Roman"/>
                <w:sz w:val="15"/>
                <w:szCs w:val="15"/>
              </w:rPr>
            </w:pPr>
            <w:r w:rsidRPr="00282161">
              <w:rPr>
                <w:rFonts w:ascii="Times New Roman" w:hAnsi="Times New Roman" w:cs="Times New Roman"/>
                <w:sz w:val="15"/>
                <w:szCs w:val="15"/>
              </w:rPr>
              <w:t>13,68–20,58</w:t>
            </w:r>
          </w:p>
        </w:tc>
        <w:tc>
          <w:tcPr>
            <w:tcW w:w="652" w:type="dxa"/>
          </w:tcPr>
          <w:p w14:paraId="1819E844" w14:textId="77777777" w:rsidR="00D42AC4" w:rsidRPr="00282161" w:rsidRDefault="00D42AC4" w:rsidP="007269D8">
            <w:pPr>
              <w:jc w:val="center"/>
              <w:rPr>
                <w:rFonts w:ascii="Times New Roman" w:hAnsi="Times New Roman" w:cs="Times New Roman"/>
                <w:sz w:val="15"/>
                <w:szCs w:val="15"/>
              </w:rPr>
            </w:pPr>
          </w:p>
        </w:tc>
        <w:tc>
          <w:tcPr>
            <w:tcW w:w="969" w:type="dxa"/>
          </w:tcPr>
          <w:p w14:paraId="34F03F83"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975 (40,1%)</w:t>
            </w:r>
          </w:p>
        </w:tc>
        <w:tc>
          <w:tcPr>
            <w:tcW w:w="998" w:type="dxa"/>
          </w:tcPr>
          <w:p w14:paraId="7FC15103"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 xml:space="preserve">38,14–42,04 </w:t>
            </w:r>
          </w:p>
        </w:tc>
        <w:tc>
          <w:tcPr>
            <w:tcW w:w="652" w:type="dxa"/>
          </w:tcPr>
          <w:p w14:paraId="364DEAC8" w14:textId="77777777" w:rsidR="00D42AC4" w:rsidRPr="00282161" w:rsidRDefault="00D42AC4" w:rsidP="007269D8">
            <w:pPr>
              <w:jc w:val="center"/>
              <w:rPr>
                <w:rFonts w:ascii="Times New Roman" w:hAnsi="Times New Roman" w:cs="Times New Roman"/>
                <w:sz w:val="15"/>
                <w:szCs w:val="15"/>
              </w:rPr>
            </w:pPr>
          </w:p>
        </w:tc>
        <w:tc>
          <w:tcPr>
            <w:tcW w:w="969" w:type="dxa"/>
          </w:tcPr>
          <w:p w14:paraId="6634DCE3"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22 (21,0%)</w:t>
            </w:r>
          </w:p>
        </w:tc>
        <w:tc>
          <w:tcPr>
            <w:tcW w:w="998" w:type="dxa"/>
          </w:tcPr>
          <w:p w14:paraId="150ACF54"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14,12–29,94</w:t>
            </w:r>
          </w:p>
        </w:tc>
        <w:tc>
          <w:tcPr>
            <w:tcW w:w="652" w:type="dxa"/>
          </w:tcPr>
          <w:p w14:paraId="5AC07B57" w14:textId="77777777" w:rsidR="00D42AC4" w:rsidRPr="0096229A" w:rsidRDefault="00D42AC4" w:rsidP="007269D8">
            <w:pPr>
              <w:jc w:val="center"/>
              <w:rPr>
                <w:rFonts w:ascii="Times New Roman" w:hAnsi="Times New Roman" w:cs="Times New Roman"/>
                <w:sz w:val="15"/>
                <w:szCs w:val="15"/>
              </w:rPr>
            </w:pPr>
          </w:p>
        </w:tc>
      </w:tr>
      <w:tr w:rsidR="00D42AC4" w:rsidRPr="0096229A" w14:paraId="098AAB8D" w14:textId="77777777" w:rsidTr="00E26C33">
        <w:trPr>
          <w:trHeight w:val="345"/>
        </w:trPr>
        <w:tc>
          <w:tcPr>
            <w:tcW w:w="1271" w:type="dxa"/>
          </w:tcPr>
          <w:p w14:paraId="70B31CB5" w14:textId="77777777" w:rsidR="00D42AC4" w:rsidRPr="0096229A" w:rsidRDefault="00D42AC4" w:rsidP="007269D8">
            <w:pP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Masculino</w:t>
            </w:r>
          </w:p>
        </w:tc>
        <w:tc>
          <w:tcPr>
            <w:tcW w:w="968" w:type="dxa"/>
          </w:tcPr>
          <w:p w14:paraId="2261381A"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591 (72,7%)</w:t>
            </w:r>
          </w:p>
        </w:tc>
        <w:tc>
          <w:tcPr>
            <w:tcW w:w="998" w:type="dxa"/>
          </w:tcPr>
          <w:p w14:paraId="06B20A1A"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69,52–75,65</w:t>
            </w:r>
          </w:p>
        </w:tc>
        <w:tc>
          <w:tcPr>
            <w:tcW w:w="652" w:type="dxa"/>
          </w:tcPr>
          <w:p w14:paraId="773A33F3" w14:textId="77777777" w:rsidR="00D42AC4" w:rsidRPr="00282161" w:rsidRDefault="00D42AC4" w:rsidP="007269D8">
            <w:pPr>
              <w:jc w:val="center"/>
              <w:rPr>
                <w:rFonts w:ascii="Times New Roman" w:hAnsi="Times New Roman" w:cs="Times New Roman"/>
                <w:sz w:val="15"/>
                <w:szCs w:val="15"/>
              </w:rPr>
            </w:pPr>
          </w:p>
        </w:tc>
        <w:tc>
          <w:tcPr>
            <w:tcW w:w="969" w:type="dxa"/>
          </w:tcPr>
          <w:p w14:paraId="0EE7ED70"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1.297 (94,7%)</w:t>
            </w:r>
          </w:p>
        </w:tc>
        <w:tc>
          <w:tcPr>
            <w:tcW w:w="998" w:type="dxa"/>
          </w:tcPr>
          <w:p w14:paraId="728C9469"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93,42–95,81</w:t>
            </w:r>
          </w:p>
        </w:tc>
        <w:tc>
          <w:tcPr>
            <w:tcW w:w="652" w:type="dxa"/>
          </w:tcPr>
          <w:p w14:paraId="16267F3A" w14:textId="77777777" w:rsidR="00D42AC4" w:rsidRPr="00282161" w:rsidRDefault="00D42AC4" w:rsidP="007269D8">
            <w:pPr>
              <w:jc w:val="center"/>
              <w:rPr>
                <w:rFonts w:ascii="Times New Roman" w:hAnsi="Times New Roman" w:cs="Times New Roman"/>
                <w:sz w:val="15"/>
                <w:szCs w:val="15"/>
              </w:rPr>
            </w:pPr>
          </w:p>
        </w:tc>
        <w:tc>
          <w:tcPr>
            <w:tcW w:w="969" w:type="dxa"/>
          </w:tcPr>
          <w:p w14:paraId="5DEB89F1"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342 (74,8%)</w:t>
            </w:r>
          </w:p>
        </w:tc>
        <w:tc>
          <w:tcPr>
            <w:tcW w:w="998" w:type="dxa"/>
          </w:tcPr>
          <w:p w14:paraId="3017D365"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70,64–78,62</w:t>
            </w:r>
          </w:p>
        </w:tc>
        <w:tc>
          <w:tcPr>
            <w:tcW w:w="652" w:type="dxa"/>
          </w:tcPr>
          <w:p w14:paraId="1D15924D" w14:textId="77777777" w:rsidR="00D42AC4" w:rsidRPr="00282161" w:rsidRDefault="00D42AC4" w:rsidP="007269D8">
            <w:pPr>
              <w:jc w:val="center"/>
              <w:rPr>
                <w:rFonts w:ascii="Times New Roman" w:hAnsi="Times New Roman" w:cs="Times New Roman"/>
                <w:sz w:val="15"/>
                <w:szCs w:val="15"/>
              </w:rPr>
            </w:pPr>
          </w:p>
        </w:tc>
        <w:tc>
          <w:tcPr>
            <w:tcW w:w="969" w:type="dxa"/>
          </w:tcPr>
          <w:p w14:paraId="5F9A47D2"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202 (8,3%)</w:t>
            </w:r>
          </w:p>
        </w:tc>
        <w:tc>
          <w:tcPr>
            <w:tcW w:w="998" w:type="dxa"/>
          </w:tcPr>
          <w:p w14:paraId="3CC237CE"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7,27–9,47</w:t>
            </w:r>
          </w:p>
        </w:tc>
        <w:tc>
          <w:tcPr>
            <w:tcW w:w="652" w:type="dxa"/>
          </w:tcPr>
          <w:p w14:paraId="01E39EA0" w14:textId="77777777" w:rsidR="00D42AC4" w:rsidRPr="00282161" w:rsidRDefault="00D42AC4" w:rsidP="007269D8">
            <w:pPr>
              <w:jc w:val="center"/>
              <w:rPr>
                <w:rFonts w:ascii="Times New Roman" w:hAnsi="Times New Roman" w:cs="Times New Roman"/>
                <w:sz w:val="15"/>
                <w:szCs w:val="15"/>
              </w:rPr>
            </w:pPr>
          </w:p>
        </w:tc>
        <w:tc>
          <w:tcPr>
            <w:tcW w:w="969" w:type="dxa"/>
          </w:tcPr>
          <w:p w14:paraId="144909DD"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67 (63,8%)</w:t>
            </w:r>
          </w:p>
        </w:tc>
        <w:tc>
          <w:tcPr>
            <w:tcW w:w="998" w:type="dxa"/>
          </w:tcPr>
          <w:p w14:paraId="510C1D6E"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54,05–72,55</w:t>
            </w:r>
          </w:p>
        </w:tc>
        <w:tc>
          <w:tcPr>
            <w:tcW w:w="652" w:type="dxa"/>
          </w:tcPr>
          <w:p w14:paraId="58D1F401" w14:textId="77777777" w:rsidR="00D42AC4" w:rsidRPr="0096229A" w:rsidRDefault="00D42AC4" w:rsidP="007269D8">
            <w:pPr>
              <w:jc w:val="center"/>
              <w:rPr>
                <w:rFonts w:ascii="Times New Roman" w:hAnsi="Times New Roman" w:cs="Times New Roman"/>
                <w:sz w:val="15"/>
                <w:szCs w:val="15"/>
              </w:rPr>
            </w:pPr>
          </w:p>
        </w:tc>
      </w:tr>
      <w:tr w:rsidR="00D42AC4" w:rsidRPr="0096229A" w14:paraId="6DCE51F3" w14:textId="77777777" w:rsidTr="00E26C33">
        <w:trPr>
          <w:trHeight w:val="345"/>
        </w:trPr>
        <w:tc>
          <w:tcPr>
            <w:tcW w:w="1271" w:type="dxa"/>
          </w:tcPr>
          <w:p w14:paraId="27E3E3E4" w14:textId="77777777" w:rsidR="00D42AC4" w:rsidRPr="0096229A" w:rsidRDefault="00D42AC4" w:rsidP="007269D8">
            <w:pPr>
              <w:rPr>
                <w:rFonts w:ascii="Times New Roman" w:hAnsi="Times New Roman" w:cs="Times New Roman"/>
                <w:sz w:val="15"/>
                <w:szCs w:val="15"/>
              </w:rPr>
            </w:pPr>
            <w:r w:rsidRPr="00773E1A">
              <w:rPr>
                <w:rFonts w:ascii="Times New Roman" w:eastAsia="Times New Roman" w:hAnsi="Times New Roman" w:cs="Times New Roman"/>
                <w:color w:val="000000"/>
                <w:sz w:val="15"/>
                <w:szCs w:val="15"/>
              </w:rPr>
              <w:t>Ambos os Sexos</w:t>
            </w:r>
          </w:p>
        </w:tc>
        <w:tc>
          <w:tcPr>
            <w:tcW w:w="968" w:type="dxa"/>
          </w:tcPr>
          <w:p w14:paraId="6CAA66FC"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64 (7,9%)</w:t>
            </w:r>
          </w:p>
        </w:tc>
        <w:tc>
          <w:tcPr>
            <w:tcW w:w="998" w:type="dxa"/>
          </w:tcPr>
          <w:p w14:paraId="603DC47C"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6,21–9,94</w:t>
            </w:r>
          </w:p>
        </w:tc>
        <w:tc>
          <w:tcPr>
            <w:tcW w:w="652" w:type="dxa"/>
          </w:tcPr>
          <w:p w14:paraId="3CA7BB77" w14:textId="77777777" w:rsidR="00D42AC4" w:rsidRPr="00282161" w:rsidRDefault="00D42AC4" w:rsidP="007269D8">
            <w:pPr>
              <w:jc w:val="center"/>
              <w:rPr>
                <w:rFonts w:ascii="Times New Roman" w:hAnsi="Times New Roman" w:cs="Times New Roman"/>
                <w:sz w:val="15"/>
                <w:szCs w:val="15"/>
              </w:rPr>
            </w:pPr>
          </w:p>
        </w:tc>
        <w:tc>
          <w:tcPr>
            <w:tcW w:w="969" w:type="dxa"/>
          </w:tcPr>
          <w:p w14:paraId="09CF85B9"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28 (2,1%)</w:t>
            </w:r>
          </w:p>
        </w:tc>
        <w:tc>
          <w:tcPr>
            <w:tcW w:w="998" w:type="dxa"/>
          </w:tcPr>
          <w:p w14:paraId="7949B43D" w14:textId="77777777" w:rsidR="00D42AC4" w:rsidRPr="00282161" w:rsidRDefault="00D42AC4" w:rsidP="007269D8">
            <w:pPr>
              <w:suppressAutoHyphens/>
              <w:jc w:val="center"/>
              <w:rPr>
                <w:rFonts w:ascii="Times New Roman" w:hAnsi="Times New Roman" w:cs="Times New Roman"/>
                <w:sz w:val="15"/>
                <w:szCs w:val="15"/>
              </w:rPr>
            </w:pPr>
            <w:r w:rsidRPr="00282161">
              <w:rPr>
                <w:rFonts w:ascii="Times New Roman" w:hAnsi="Times New Roman" w:cs="Times New Roman"/>
                <w:sz w:val="15"/>
                <w:szCs w:val="15"/>
              </w:rPr>
              <w:t>1,42–2,95</w:t>
            </w:r>
          </w:p>
        </w:tc>
        <w:tc>
          <w:tcPr>
            <w:tcW w:w="652" w:type="dxa"/>
          </w:tcPr>
          <w:p w14:paraId="1B94848B" w14:textId="77777777" w:rsidR="00D42AC4" w:rsidRPr="00282161" w:rsidRDefault="00D42AC4" w:rsidP="007269D8">
            <w:pPr>
              <w:jc w:val="center"/>
              <w:rPr>
                <w:rFonts w:ascii="Times New Roman" w:hAnsi="Times New Roman" w:cs="Times New Roman"/>
                <w:sz w:val="15"/>
                <w:szCs w:val="15"/>
              </w:rPr>
            </w:pPr>
          </w:p>
        </w:tc>
        <w:tc>
          <w:tcPr>
            <w:tcW w:w="969" w:type="dxa"/>
          </w:tcPr>
          <w:p w14:paraId="2BAD900E"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38 (8,3%)</w:t>
            </w:r>
          </w:p>
        </w:tc>
        <w:tc>
          <w:tcPr>
            <w:tcW w:w="998" w:type="dxa"/>
          </w:tcPr>
          <w:p w14:paraId="3C7C2E78" w14:textId="77777777" w:rsidR="00D42AC4" w:rsidRPr="00282161" w:rsidRDefault="00D42AC4" w:rsidP="007269D8">
            <w:pPr>
              <w:suppressAutoHyphens/>
              <w:jc w:val="center"/>
              <w:rPr>
                <w:rFonts w:ascii="Times New Roman" w:hAnsi="Times New Roman" w:cs="Times New Roman"/>
                <w:sz w:val="15"/>
                <w:szCs w:val="15"/>
              </w:rPr>
            </w:pPr>
            <w:r w:rsidRPr="00282161">
              <w:rPr>
                <w:rFonts w:ascii="Times New Roman" w:hAnsi="Times New Roman" w:cs="Times New Roman"/>
                <w:sz w:val="15"/>
                <w:szCs w:val="15"/>
              </w:rPr>
              <w:t>6,10–11,23</w:t>
            </w:r>
          </w:p>
        </w:tc>
        <w:tc>
          <w:tcPr>
            <w:tcW w:w="652" w:type="dxa"/>
          </w:tcPr>
          <w:p w14:paraId="030F9314" w14:textId="77777777" w:rsidR="00D42AC4" w:rsidRPr="00282161" w:rsidRDefault="00D42AC4" w:rsidP="007269D8">
            <w:pPr>
              <w:jc w:val="center"/>
              <w:rPr>
                <w:rFonts w:ascii="Times New Roman" w:hAnsi="Times New Roman" w:cs="Times New Roman"/>
                <w:sz w:val="15"/>
                <w:szCs w:val="15"/>
              </w:rPr>
            </w:pPr>
          </w:p>
        </w:tc>
        <w:tc>
          <w:tcPr>
            <w:tcW w:w="969" w:type="dxa"/>
          </w:tcPr>
          <w:p w14:paraId="078A25CF"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1.256 (51,6%)</w:t>
            </w:r>
          </w:p>
        </w:tc>
        <w:tc>
          <w:tcPr>
            <w:tcW w:w="998" w:type="dxa"/>
          </w:tcPr>
          <w:p w14:paraId="59D92AE0"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 xml:space="preserve">49,63–53,61 </w:t>
            </w:r>
          </w:p>
        </w:tc>
        <w:tc>
          <w:tcPr>
            <w:tcW w:w="652" w:type="dxa"/>
          </w:tcPr>
          <w:p w14:paraId="7B4EB871" w14:textId="77777777" w:rsidR="00D42AC4" w:rsidRPr="00282161" w:rsidRDefault="00D42AC4" w:rsidP="007269D8">
            <w:pPr>
              <w:jc w:val="center"/>
              <w:rPr>
                <w:rFonts w:ascii="Times New Roman" w:hAnsi="Times New Roman" w:cs="Times New Roman"/>
                <w:sz w:val="15"/>
                <w:szCs w:val="15"/>
              </w:rPr>
            </w:pPr>
          </w:p>
        </w:tc>
        <w:tc>
          <w:tcPr>
            <w:tcW w:w="969" w:type="dxa"/>
          </w:tcPr>
          <w:p w14:paraId="1606B93F"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16 (15,2%)</w:t>
            </w:r>
          </w:p>
        </w:tc>
        <w:tc>
          <w:tcPr>
            <w:tcW w:w="998" w:type="dxa"/>
          </w:tcPr>
          <w:p w14:paraId="1AFD5279" w14:textId="77777777" w:rsidR="00D42AC4" w:rsidRPr="00282161" w:rsidRDefault="00D42AC4" w:rsidP="007269D8">
            <w:pPr>
              <w:jc w:val="center"/>
              <w:rPr>
                <w:rFonts w:ascii="Times New Roman" w:hAnsi="Times New Roman" w:cs="Times New Roman"/>
                <w:sz w:val="15"/>
                <w:szCs w:val="15"/>
              </w:rPr>
            </w:pPr>
            <w:r w:rsidRPr="00282161">
              <w:rPr>
                <w:rFonts w:ascii="Times New Roman" w:hAnsi="Times New Roman" w:cs="Times New Roman"/>
                <w:sz w:val="15"/>
                <w:szCs w:val="15"/>
              </w:rPr>
              <w:t xml:space="preserve">9,47–23,60 </w:t>
            </w:r>
          </w:p>
        </w:tc>
        <w:tc>
          <w:tcPr>
            <w:tcW w:w="652" w:type="dxa"/>
          </w:tcPr>
          <w:p w14:paraId="0351A25C" w14:textId="77777777" w:rsidR="00D42AC4" w:rsidRPr="0096229A" w:rsidRDefault="00D42AC4" w:rsidP="007269D8">
            <w:pPr>
              <w:jc w:val="center"/>
              <w:rPr>
                <w:rFonts w:ascii="Times New Roman" w:hAnsi="Times New Roman" w:cs="Times New Roman"/>
                <w:sz w:val="15"/>
                <w:szCs w:val="15"/>
              </w:rPr>
            </w:pPr>
          </w:p>
        </w:tc>
      </w:tr>
      <w:tr w:rsidR="00D42AC4" w:rsidRPr="0096229A" w14:paraId="55521249" w14:textId="77777777" w:rsidTr="00E26C33">
        <w:trPr>
          <w:trHeight w:val="345"/>
        </w:trPr>
        <w:tc>
          <w:tcPr>
            <w:tcW w:w="1271" w:type="dxa"/>
            <w:shd w:val="clear" w:color="auto" w:fill="D9D9D9" w:themeFill="background1" w:themeFillShade="D9"/>
          </w:tcPr>
          <w:p w14:paraId="1F2ACFC4" w14:textId="44E8AA92" w:rsidR="00D42AC4" w:rsidRPr="0096229A" w:rsidRDefault="00D42AC4" w:rsidP="007269D8">
            <w:pPr>
              <w:rPr>
                <w:rFonts w:ascii="Times New Roman" w:hAnsi="Times New Roman" w:cs="Times New Roman"/>
                <w:sz w:val="15"/>
                <w:szCs w:val="15"/>
              </w:rPr>
            </w:pPr>
            <w:r>
              <w:rPr>
                <w:rFonts w:ascii="Times New Roman" w:hAnsi="Times New Roman" w:cs="Times New Roman"/>
                <w:sz w:val="15"/>
                <w:szCs w:val="15"/>
              </w:rPr>
              <w:t>Vínculo com a Vítima* (n=4.</w:t>
            </w:r>
            <w:r w:rsidR="00955EEC">
              <w:rPr>
                <w:rFonts w:ascii="Times New Roman" w:hAnsi="Times New Roman" w:cs="Times New Roman"/>
                <w:sz w:val="15"/>
                <w:szCs w:val="15"/>
              </w:rPr>
              <w:t>487</w:t>
            </w:r>
            <w:r>
              <w:rPr>
                <w:rFonts w:ascii="Times New Roman" w:hAnsi="Times New Roman" w:cs="Times New Roman"/>
                <w:sz w:val="15"/>
                <w:szCs w:val="15"/>
              </w:rPr>
              <w:t>)</w:t>
            </w:r>
          </w:p>
        </w:tc>
        <w:tc>
          <w:tcPr>
            <w:tcW w:w="968" w:type="dxa"/>
            <w:shd w:val="clear" w:color="auto" w:fill="D9D9D9" w:themeFill="background1" w:themeFillShade="D9"/>
          </w:tcPr>
          <w:p w14:paraId="48715FC1" w14:textId="77777777" w:rsidR="00D42AC4" w:rsidRPr="0096229A" w:rsidRDefault="00D42AC4" w:rsidP="007269D8">
            <w:pPr>
              <w:jc w:val="center"/>
              <w:rPr>
                <w:rFonts w:ascii="Times New Roman" w:hAnsi="Times New Roman" w:cs="Times New Roman"/>
                <w:sz w:val="15"/>
                <w:szCs w:val="15"/>
              </w:rPr>
            </w:pPr>
          </w:p>
        </w:tc>
        <w:tc>
          <w:tcPr>
            <w:tcW w:w="998" w:type="dxa"/>
            <w:shd w:val="clear" w:color="auto" w:fill="D9D9D9" w:themeFill="background1" w:themeFillShade="D9"/>
          </w:tcPr>
          <w:p w14:paraId="407348E1" w14:textId="77777777" w:rsidR="00D42AC4" w:rsidRPr="0096229A" w:rsidRDefault="00D42AC4" w:rsidP="007269D8">
            <w:pPr>
              <w:jc w:val="center"/>
              <w:rPr>
                <w:rFonts w:ascii="Times New Roman" w:hAnsi="Times New Roman" w:cs="Times New Roman"/>
                <w:sz w:val="15"/>
                <w:szCs w:val="15"/>
              </w:rPr>
            </w:pPr>
          </w:p>
        </w:tc>
        <w:tc>
          <w:tcPr>
            <w:tcW w:w="652" w:type="dxa"/>
            <w:shd w:val="clear" w:color="auto" w:fill="D9D9D9" w:themeFill="background1" w:themeFillShade="D9"/>
          </w:tcPr>
          <w:p w14:paraId="21BFAA72" w14:textId="77777777" w:rsidR="00D42AC4" w:rsidRPr="0096229A" w:rsidRDefault="00D42AC4" w:rsidP="007269D8">
            <w:pPr>
              <w:jc w:val="center"/>
              <w:rPr>
                <w:rFonts w:ascii="Times New Roman" w:hAnsi="Times New Roman" w:cs="Times New Roman"/>
                <w:sz w:val="15"/>
                <w:szCs w:val="15"/>
              </w:rPr>
            </w:pPr>
          </w:p>
        </w:tc>
        <w:tc>
          <w:tcPr>
            <w:tcW w:w="969" w:type="dxa"/>
            <w:shd w:val="clear" w:color="auto" w:fill="D9D9D9" w:themeFill="background1" w:themeFillShade="D9"/>
          </w:tcPr>
          <w:p w14:paraId="50FA8E90" w14:textId="77777777" w:rsidR="00D42AC4" w:rsidRPr="0096229A" w:rsidRDefault="00D42AC4" w:rsidP="007269D8">
            <w:pPr>
              <w:jc w:val="center"/>
              <w:rPr>
                <w:rFonts w:ascii="Times New Roman" w:hAnsi="Times New Roman" w:cs="Times New Roman"/>
                <w:sz w:val="15"/>
                <w:szCs w:val="15"/>
              </w:rPr>
            </w:pPr>
          </w:p>
        </w:tc>
        <w:tc>
          <w:tcPr>
            <w:tcW w:w="998" w:type="dxa"/>
            <w:shd w:val="clear" w:color="auto" w:fill="D9D9D9" w:themeFill="background1" w:themeFillShade="D9"/>
          </w:tcPr>
          <w:p w14:paraId="373BF82A" w14:textId="77777777" w:rsidR="00D42AC4" w:rsidRPr="0096229A" w:rsidRDefault="00D42AC4" w:rsidP="007269D8">
            <w:pPr>
              <w:jc w:val="center"/>
              <w:rPr>
                <w:rFonts w:ascii="Times New Roman" w:hAnsi="Times New Roman" w:cs="Times New Roman"/>
                <w:sz w:val="15"/>
                <w:szCs w:val="15"/>
              </w:rPr>
            </w:pPr>
          </w:p>
        </w:tc>
        <w:tc>
          <w:tcPr>
            <w:tcW w:w="652" w:type="dxa"/>
            <w:shd w:val="clear" w:color="auto" w:fill="D9D9D9" w:themeFill="background1" w:themeFillShade="D9"/>
          </w:tcPr>
          <w:p w14:paraId="12AC3289" w14:textId="77777777" w:rsidR="00D42AC4" w:rsidRPr="0096229A" w:rsidRDefault="00D42AC4" w:rsidP="007269D8">
            <w:pPr>
              <w:jc w:val="center"/>
              <w:rPr>
                <w:rFonts w:ascii="Times New Roman" w:hAnsi="Times New Roman" w:cs="Times New Roman"/>
                <w:sz w:val="15"/>
                <w:szCs w:val="15"/>
              </w:rPr>
            </w:pPr>
          </w:p>
        </w:tc>
        <w:tc>
          <w:tcPr>
            <w:tcW w:w="969" w:type="dxa"/>
            <w:shd w:val="clear" w:color="auto" w:fill="D9D9D9" w:themeFill="background1" w:themeFillShade="D9"/>
          </w:tcPr>
          <w:p w14:paraId="731B6BFC" w14:textId="77777777" w:rsidR="00D42AC4" w:rsidRPr="0096229A" w:rsidRDefault="00D42AC4" w:rsidP="007269D8">
            <w:pPr>
              <w:jc w:val="center"/>
              <w:rPr>
                <w:rFonts w:ascii="Times New Roman" w:hAnsi="Times New Roman" w:cs="Times New Roman"/>
                <w:sz w:val="15"/>
                <w:szCs w:val="15"/>
              </w:rPr>
            </w:pPr>
          </w:p>
        </w:tc>
        <w:tc>
          <w:tcPr>
            <w:tcW w:w="998" w:type="dxa"/>
            <w:shd w:val="clear" w:color="auto" w:fill="D9D9D9" w:themeFill="background1" w:themeFillShade="D9"/>
          </w:tcPr>
          <w:p w14:paraId="7E0AA7EA" w14:textId="77777777" w:rsidR="00D42AC4" w:rsidRPr="0096229A" w:rsidRDefault="00D42AC4" w:rsidP="007269D8">
            <w:pPr>
              <w:jc w:val="center"/>
              <w:rPr>
                <w:rFonts w:ascii="Times New Roman" w:hAnsi="Times New Roman" w:cs="Times New Roman"/>
                <w:sz w:val="15"/>
                <w:szCs w:val="15"/>
              </w:rPr>
            </w:pPr>
          </w:p>
        </w:tc>
        <w:tc>
          <w:tcPr>
            <w:tcW w:w="652" w:type="dxa"/>
            <w:shd w:val="clear" w:color="auto" w:fill="D9D9D9" w:themeFill="background1" w:themeFillShade="D9"/>
          </w:tcPr>
          <w:p w14:paraId="79D8C87F" w14:textId="77777777" w:rsidR="00D42AC4" w:rsidRPr="0096229A" w:rsidRDefault="00D42AC4" w:rsidP="007269D8">
            <w:pPr>
              <w:jc w:val="center"/>
              <w:rPr>
                <w:rFonts w:ascii="Times New Roman" w:hAnsi="Times New Roman" w:cs="Times New Roman"/>
                <w:sz w:val="15"/>
                <w:szCs w:val="15"/>
              </w:rPr>
            </w:pPr>
          </w:p>
        </w:tc>
        <w:tc>
          <w:tcPr>
            <w:tcW w:w="969" w:type="dxa"/>
            <w:shd w:val="clear" w:color="auto" w:fill="D9D9D9" w:themeFill="background1" w:themeFillShade="D9"/>
          </w:tcPr>
          <w:p w14:paraId="0C90A028" w14:textId="77777777" w:rsidR="00D42AC4" w:rsidRPr="0096229A" w:rsidRDefault="00D42AC4" w:rsidP="007269D8">
            <w:pPr>
              <w:jc w:val="center"/>
              <w:rPr>
                <w:rFonts w:ascii="Times New Roman" w:hAnsi="Times New Roman" w:cs="Times New Roman"/>
                <w:sz w:val="15"/>
                <w:szCs w:val="15"/>
              </w:rPr>
            </w:pPr>
          </w:p>
        </w:tc>
        <w:tc>
          <w:tcPr>
            <w:tcW w:w="998" w:type="dxa"/>
            <w:shd w:val="clear" w:color="auto" w:fill="D9D9D9" w:themeFill="background1" w:themeFillShade="D9"/>
          </w:tcPr>
          <w:p w14:paraId="235CE74A" w14:textId="77777777" w:rsidR="00D42AC4" w:rsidRPr="0096229A" w:rsidRDefault="00D42AC4" w:rsidP="007269D8">
            <w:pPr>
              <w:jc w:val="center"/>
              <w:rPr>
                <w:rFonts w:ascii="Times New Roman" w:hAnsi="Times New Roman" w:cs="Times New Roman"/>
                <w:sz w:val="15"/>
                <w:szCs w:val="15"/>
              </w:rPr>
            </w:pPr>
          </w:p>
        </w:tc>
        <w:tc>
          <w:tcPr>
            <w:tcW w:w="652" w:type="dxa"/>
            <w:shd w:val="clear" w:color="auto" w:fill="D9D9D9" w:themeFill="background1" w:themeFillShade="D9"/>
          </w:tcPr>
          <w:p w14:paraId="3E21C3AC" w14:textId="77777777" w:rsidR="00D42AC4" w:rsidRPr="0096229A" w:rsidRDefault="00D42AC4" w:rsidP="007269D8">
            <w:pPr>
              <w:jc w:val="center"/>
              <w:rPr>
                <w:rFonts w:ascii="Times New Roman" w:hAnsi="Times New Roman" w:cs="Times New Roman"/>
                <w:sz w:val="15"/>
                <w:szCs w:val="15"/>
              </w:rPr>
            </w:pPr>
          </w:p>
        </w:tc>
        <w:tc>
          <w:tcPr>
            <w:tcW w:w="969" w:type="dxa"/>
            <w:shd w:val="clear" w:color="auto" w:fill="D9D9D9" w:themeFill="background1" w:themeFillShade="D9"/>
          </w:tcPr>
          <w:p w14:paraId="305C6365" w14:textId="77777777" w:rsidR="00D42AC4" w:rsidRPr="0096229A" w:rsidRDefault="00D42AC4" w:rsidP="007269D8">
            <w:pPr>
              <w:jc w:val="center"/>
              <w:rPr>
                <w:rFonts w:ascii="Times New Roman" w:hAnsi="Times New Roman" w:cs="Times New Roman"/>
                <w:sz w:val="15"/>
                <w:szCs w:val="15"/>
              </w:rPr>
            </w:pPr>
          </w:p>
        </w:tc>
        <w:tc>
          <w:tcPr>
            <w:tcW w:w="998" w:type="dxa"/>
            <w:shd w:val="clear" w:color="auto" w:fill="D9D9D9" w:themeFill="background1" w:themeFillShade="D9"/>
          </w:tcPr>
          <w:p w14:paraId="635DDF39" w14:textId="77777777" w:rsidR="00D42AC4" w:rsidRPr="0096229A" w:rsidRDefault="00D42AC4" w:rsidP="007269D8">
            <w:pPr>
              <w:jc w:val="center"/>
              <w:rPr>
                <w:rFonts w:ascii="Times New Roman" w:hAnsi="Times New Roman" w:cs="Times New Roman"/>
                <w:sz w:val="15"/>
                <w:szCs w:val="15"/>
              </w:rPr>
            </w:pPr>
          </w:p>
        </w:tc>
        <w:tc>
          <w:tcPr>
            <w:tcW w:w="652" w:type="dxa"/>
            <w:shd w:val="clear" w:color="auto" w:fill="D9D9D9" w:themeFill="background1" w:themeFillShade="D9"/>
          </w:tcPr>
          <w:p w14:paraId="23497D21" w14:textId="77777777" w:rsidR="00D42AC4" w:rsidRPr="0096229A" w:rsidRDefault="00D42AC4" w:rsidP="007269D8">
            <w:pPr>
              <w:jc w:val="center"/>
              <w:rPr>
                <w:rFonts w:ascii="Times New Roman" w:hAnsi="Times New Roman" w:cs="Times New Roman"/>
                <w:sz w:val="15"/>
                <w:szCs w:val="15"/>
              </w:rPr>
            </w:pPr>
          </w:p>
        </w:tc>
      </w:tr>
      <w:tr w:rsidR="00D42AC4" w:rsidRPr="0096229A" w14:paraId="11036588" w14:textId="77777777" w:rsidTr="00E26C33">
        <w:trPr>
          <w:trHeight w:val="345"/>
        </w:trPr>
        <w:tc>
          <w:tcPr>
            <w:tcW w:w="1271" w:type="dxa"/>
          </w:tcPr>
          <w:p w14:paraId="4894564E" w14:textId="77777777" w:rsidR="00D42AC4" w:rsidRPr="0096229A" w:rsidRDefault="00D42AC4"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Mãe</w:t>
            </w:r>
          </w:p>
        </w:tc>
        <w:tc>
          <w:tcPr>
            <w:tcW w:w="968" w:type="dxa"/>
          </w:tcPr>
          <w:p w14:paraId="7DBFDBBA"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156 (18,8%)</w:t>
            </w:r>
          </w:p>
        </w:tc>
        <w:tc>
          <w:tcPr>
            <w:tcW w:w="998" w:type="dxa"/>
          </w:tcPr>
          <w:p w14:paraId="445D7644"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16,30–21,63</w:t>
            </w:r>
          </w:p>
        </w:tc>
        <w:tc>
          <w:tcPr>
            <w:tcW w:w="652" w:type="dxa"/>
          </w:tcPr>
          <w:p w14:paraId="508EE6BE"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1536F146" w14:textId="77777777" w:rsidR="00D42AC4" w:rsidRPr="00E95B9A" w:rsidRDefault="00D42AC4" w:rsidP="007269D8">
            <w:pPr>
              <w:jc w:val="center"/>
              <w:rPr>
                <w:rFonts w:ascii="Times New Roman" w:hAnsi="Times New Roman" w:cs="Times New Roman"/>
                <w:sz w:val="15"/>
                <w:szCs w:val="15"/>
              </w:rPr>
            </w:pPr>
          </w:p>
        </w:tc>
        <w:tc>
          <w:tcPr>
            <w:tcW w:w="969" w:type="dxa"/>
          </w:tcPr>
          <w:p w14:paraId="77D2D3A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31 (2,2%)</w:t>
            </w:r>
          </w:p>
        </w:tc>
        <w:tc>
          <w:tcPr>
            <w:tcW w:w="998" w:type="dxa"/>
          </w:tcPr>
          <w:p w14:paraId="6E0DD972" w14:textId="77777777" w:rsidR="00D42AC4" w:rsidRPr="00E95B9A" w:rsidRDefault="00D42AC4" w:rsidP="007269D8">
            <w:pPr>
              <w:suppressAutoHyphens/>
              <w:jc w:val="center"/>
              <w:rPr>
                <w:rFonts w:ascii="Times New Roman" w:hAnsi="Times New Roman" w:cs="Times New Roman"/>
                <w:sz w:val="15"/>
                <w:szCs w:val="15"/>
              </w:rPr>
            </w:pPr>
            <w:r w:rsidRPr="00E95B9A">
              <w:rPr>
                <w:rFonts w:ascii="Times New Roman" w:hAnsi="Times New Roman" w:cs="Times New Roman"/>
                <w:sz w:val="15"/>
                <w:szCs w:val="15"/>
              </w:rPr>
              <w:t>1,56–3,13</w:t>
            </w:r>
          </w:p>
        </w:tc>
        <w:tc>
          <w:tcPr>
            <w:tcW w:w="652" w:type="dxa"/>
          </w:tcPr>
          <w:p w14:paraId="245BE453" w14:textId="77777777" w:rsidR="00D42AC4" w:rsidRPr="00E95B9A" w:rsidRDefault="00D42AC4" w:rsidP="007269D8">
            <w:pPr>
              <w:ind w:left="7"/>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74530C01" w14:textId="77777777" w:rsidR="00D42AC4" w:rsidRPr="00E95B9A" w:rsidRDefault="00D42AC4" w:rsidP="007269D8">
            <w:pPr>
              <w:jc w:val="center"/>
              <w:rPr>
                <w:rFonts w:ascii="Times New Roman" w:hAnsi="Times New Roman" w:cs="Times New Roman"/>
                <w:sz w:val="15"/>
                <w:szCs w:val="15"/>
              </w:rPr>
            </w:pPr>
          </w:p>
        </w:tc>
        <w:tc>
          <w:tcPr>
            <w:tcW w:w="969" w:type="dxa"/>
          </w:tcPr>
          <w:p w14:paraId="310089FC"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92 (20,0%)</w:t>
            </w:r>
          </w:p>
        </w:tc>
        <w:tc>
          <w:tcPr>
            <w:tcW w:w="998" w:type="dxa"/>
          </w:tcPr>
          <w:p w14:paraId="7CBA59B1"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16,58–23,92</w:t>
            </w:r>
          </w:p>
        </w:tc>
        <w:tc>
          <w:tcPr>
            <w:tcW w:w="652" w:type="dxa"/>
          </w:tcPr>
          <w:p w14:paraId="140FD0A4"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3DC3E870" w14:textId="77777777" w:rsidR="00D42AC4" w:rsidRPr="00E95B9A" w:rsidRDefault="00D42AC4" w:rsidP="007269D8">
            <w:pPr>
              <w:jc w:val="center"/>
              <w:rPr>
                <w:rFonts w:ascii="Times New Roman" w:hAnsi="Times New Roman" w:cs="Times New Roman"/>
                <w:sz w:val="15"/>
                <w:szCs w:val="15"/>
              </w:rPr>
            </w:pPr>
          </w:p>
        </w:tc>
        <w:tc>
          <w:tcPr>
            <w:tcW w:w="969" w:type="dxa"/>
          </w:tcPr>
          <w:p w14:paraId="1FB8E7C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2.174 (89,1%)</w:t>
            </w:r>
          </w:p>
        </w:tc>
        <w:tc>
          <w:tcPr>
            <w:tcW w:w="998" w:type="dxa"/>
          </w:tcPr>
          <w:p w14:paraId="139FB381"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87,76–90,24</w:t>
            </w:r>
          </w:p>
        </w:tc>
        <w:tc>
          <w:tcPr>
            <w:tcW w:w="652" w:type="dxa"/>
          </w:tcPr>
          <w:p w14:paraId="70B60DEA"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1340B0BD" w14:textId="77777777" w:rsidR="00D42AC4" w:rsidRPr="00E95B9A" w:rsidRDefault="00D42AC4" w:rsidP="007269D8">
            <w:pPr>
              <w:jc w:val="center"/>
              <w:rPr>
                <w:rFonts w:ascii="Times New Roman" w:hAnsi="Times New Roman" w:cs="Times New Roman"/>
                <w:sz w:val="15"/>
                <w:szCs w:val="15"/>
              </w:rPr>
            </w:pPr>
          </w:p>
        </w:tc>
        <w:tc>
          <w:tcPr>
            <w:tcW w:w="969" w:type="dxa"/>
          </w:tcPr>
          <w:p w14:paraId="33C8F75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39 (36,1%)</w:t>
            </w:r>
          </w:p>
        </w:tc>
        <w:tc>
          <w:tcPr>
            <w:tcW w:w="998" w:type="dxa"/>
          </w:tcPr>
          <w:p w14:paraId="3FC56C51"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27,50–45,72</w:t>
            </w:r>
          </w:p>
        </w:tc>
        <w:tc>
          <w:tcPr>
            <w:tcW w:w="652" w:type="dxa"/>
          </w:tcPr>
          <w:p w14:paraId="13D9439C" w14:textId="1A6BD6A1"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 0,01</w:t>
            </w:r>
            <w:r w:rsidR="00413A9F">
              <w:rPr>
                <w:rFonts w:ascii="Times New Roman" w:hAnsi="Times New Roman" w:cs="Times New Roman"/>
                <w:sz w:val="15"/>
                <w:szCs w:val="15"/>
              </w:rPr>
              <w:t>¹</w:t>
            </w:r>
          </w:p>
        </w:tc>
      </w:tr>
      <w:tr w:rsidR="00D42AC4" w:rsidRPr="0096229A" w14:paraId="06B79337" w14:textId="77777777" w:rsidTr="00E26C33">
        <w:trPr>
          <w:trHeight w:val="345"/>
        </w:trPr>
        <w:tc>
          <w:tcPr>
            <w:tcW w:w="1271" w:type="dxa"/>
            <w:shd w:val="clear" w:color="auto" w:fill="FFFFFF" w:themeFill="background1"/>
          </w:tcPr>
          <w:p w14:paraId="4A5ACC2D" w14:textId="77777777" w:rsidR="00D42AC4" w:rsidRPr="0096229A" w:rsidRDefault="00D42AC4"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Pai</w:t>
            </w:r>
          </w:p>
        </w:tc>
        <w:tc>
          <w:tcPr>
            <w:tcW w:w="968" w:type="dxa"/>
            <w:shd w:val="clear" w:color="auto" w:fill="FFFFFF" w:themeFill="background1"/>
          </w:tcPr>
          <w:p w14:paraId="1857B5EA"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170 (20,5%)</w:t>
            </w:r>
          </w:p>
        </w:tc>
        <w:tc>
          <w:tcPr>
            <w:tcW w:w="998" w:type="dxa"/>
            <w:shd w:val="clear" w:color="auto" w:fill="FFFFFF" w:themeFill="background1"/>
          </w:tcPr>
          <w:p w14:paraId="77EA8422"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17,91–23,43</w:t>
            </w:r>
          </w:p>
        </w:tc>
        <w:tc>
          <w:tcPr>
            <w:tcW w:w="652" w:type="dxa"/>
            <w:shd w:val="clear" w:color="auto" w:fill="FFFFFF" w:themeFill="background1"/>
          </w:tcPr>
          <w:p w14:paraId="7ADBFA0B"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64147533"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7FE1137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252 (18,0%)</w:t>
            </w:r>
          </w:p>
        </w:tc>
        <w:tc>
          <w:tcPr>
            <w:tcW w:w="998" w:type="dxa"/>
            <w:shd w:val="clear" w:color="auto" w:fill="FFFFFF" w:themeFill="background1"/>
          </w:tcPr>
          <w:p w14:paraId="78B3E828"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16,07–20,10</w:t>
            </w:r>
          </w:p>
        </w:tc>
        <w:tc>
          <w:tcPr>
            <w:tcW w:w="652" w:type="dxa"/>
            <w:shd w:val="clear" w:color="auto" w:fill="FFFFFF" w:themeFill="background1"/>
          </w:tcPr>
          <w:p w14:paraId="28DE4E87" w14:textId="77777777" w:rsidR="00D42AC4" w:rsidRPr="00E95B9A" w:rsidRDefault="00D42AC4" w:rsidP="007269D8">
            <w:pPr>
              <w:ind w:left="7"/>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73775E97"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4574C6FC"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111 (24,3%)</w:t>
            </w:r>
          </w:p>
        </w:tc>
        <w:tc>
          <w:tcPr>
            <w:tcW w:w="998" w:type="dxa"/>
            <w:shd w:val="clear" w:color="auto" w:fill="FFFFFF" w:themeFill="background1"/>
          </w:tcPr>
          <w:p w14:paraId="2C027C67"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20,56–28,45</w:t>
            </w:r>
          </w:p>
        </w:tc>
        <w:tc>
          <w:tcPr>
            <w:tcW w:w="652" w:type="dxa"/>
            <w:shd w:val="clear" w:color="auto" w:fill="FFFFFF" w:themeFill="background1"/>
          </w:tcPr>
          <w:p w14:paraId="766B4080"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0B965A7A"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2219A40F"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1.376 (56,4%)</w:t>
            </w:r>
          </w:p>
        </w:tc>
        <w:tc>
          <w:tcPr>
            <w:tcW w:w="998" w:type="dxa"/>
            <w:shd w:val="clear" w:color="auto" w:fill="FFFFFF" w:themeFill="background1"/>
          </w:tcPr>
          <w:p w14:paraId="4CB78D98"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54,42–58,35</w:t>
            </w:r>
          </w:p>
        </w:tc>
        <w:tc>
          <w:tcPr>
            <w:tcW w:w="652" w:type="dxa"/>
            <w:shd w:val="clear" w:color="auto" w:fill="FFFFFF" w:themeFill="background1"/>
          </w:tcPr>
          <w:p w14:paraId="38BFD843"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32D8463A"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2E0AE847"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28 (26,7%)</w:t>
            </w:r>
          </w:p>
        </w:tc>
        <w:tc>
          <w:tcPr>
            <w:tcW w:w="998" w:type="dxa"/>
            <w:shd w:val="clear" w:color="auto" w:fill="FFFFFF" w:themeFill="background1"/>
          </w:tcPr>
          <w:p w14:paraId="737DB10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18,98–36,08</w:t>
            </w:r>
          </w:p>
        </w:tc>
        <w:tc>
          <w:tcPr>
            <w:tcW w:w="652" w:type="dxa"/>
            <w:shd w:val="clear" w:color="auto" w:fill="FFFFFF" w:themeFill="background1"/>
          </w:tcPr>
          <w:p w14:paraId="37FD2D17" w14:textId="3615AD2A"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 0,01</w:t>
            </w:r>
            <w:r w:rsidR="00413A9F">
              <w:rPr>
                <w:rFonts w:ascii="Times New Roman" w:hAnsi="Times New Roman" w:cs="Times New Roman"/>
                <w:sz w:val="15"/>
                <w:szCs w:val="15"/>
              </w:rPr>
              <w:t>¹</w:t>
            </w:r>
          </w:p>
        </w:tc>
      </w:tr>
      <w:tr w:rsidR="00D42AC4" w:rsidRPr="0096229A" w14:paraId="1C3B68BB" w14:textId="77777777" w:rsidTr="00E26C33">
        <w:trPr>
          <w:trHeight w:val="345"/>
        </w:trPr>
        <w:tc>
          <w:tcPr>
            <w:tcW w:w="1271" w:type="dxa"/>
            <w:shd w:val="clear" w:color="auto" w:fill="FFFFFF" w:themeFill="background1"/>
          </w:tcPr>
          <w:p w14:paraId="4B975FE0" w14:textId="77777777" w:rsidR="00D42AC4" w:rsidRPr="0096229A" w:rsidRDefault="00D42AC4"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Madrasta</w:t>
            </w:r>
          </w:p>
        </w:tc>
        <w:tc>
          <w:tcPr>
            <w:tcW w:w="968" w:type="dxa"/>
            <w:shd w:val="clear" w:color="auto" w:fill="FFFFFF" w:themeFill="background1"/>
          </w:tcPr>
          <w:p w14:paraId="0945E560"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8 (1,0%)</w:t>
            </w:r>
          </w:p>
        </w:tc>
        <w:tc>
          <w:tcPr>
            <w:tcW w:w="998" w:type="dxa"/>
            <w:shd w:val="clear" w:color="auto" w:fill="FFFFFF" w:themeFill="background1"/>
          </w:tcPr>
          <w:p w14:paraId="597D54E9"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0,47–1,89</w:t>
            </w:r>
          </w:p>
        </w:tc>
        <w:tc>
          <w:tcPr>
            <w:tcW w:w="652" w:type="dxa"/>
            <w:shd w:val="clear" w:color="auto" w:fill="FFFFFF" w:themeFill="background1"/>
          </w:tcPr>
          <w:p w14:paraId="382F61F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0,039</w:t>
            </w:r>
            <w:r w:rsidRPr="00E95B9A">
              <w:rPr>
                <w:rFonts w:ascii="Times New Roman" w:eastAsia="Times New Roman" w:hAnsi="Times New Roman" w:cs="Times New Roman"/>
                <w:color w:val="000000"/>
                <w:sz w:val="15"/>
                <w:szCs w:val="15"/>
              </w:rPr>
              <w:t>¹</w:t>
            </w:r>
          </w:p>
          <w:p w14:paraId="0CCDE2C0"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5180A50F"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8 (0,6%)</w:t>
            </w:r>
          </w:p>
        </w:tc>
        <w:tc>
          <w:tcPr>
            <w:tcW w:w="998" w:type="dxa"/>
            <w:shd w:val="clear" w:color="auto" w:fill="FFFFFF" w:themeFill="background1"/>
          </w:tcPr>
          <w:p w14:paraId="4F490AF6" w14:textId="77777777" w:rsidR="00D42AC4" w:rsidRPr="00E95B9A" w:rsidRDefault="00D42AC4" w:rsidP="007269D8">
            <w:pPr>
              <w:suppressAutoHyphens/>
              <w:jc w:val="center"/>
              <w:rPr>
                <w:rFonts w:ascii="Times New Roman" w:hAnsi="Times New Roman" w:cs="Times New Roman"/>
                <w:sz w:val="15"/>
                <w:szCs w:val="15"/>
              </w:rPr>
            </w:pPr>
            <w:r w:rsidRPr="00E95B9A">
              <w:rPr>
                <w:rFonts w:ascii="Times New Roman" w:hAnsi="Times New Roman" w:cs="Times New Roman"/>
                <w:sz w:val="15"/>
                <w:szCs w:val="15"/>
              </w:rPr>
              <w:t>0,28–1,11</w:t>
            </w:r>
          </w:p>
        </w:tc>
        <w:tc>
          <w:tcPr>
            <w:tcW w:w="652" w:type="dxa"/>
            <w:shd w:val="clear" w:color="auto" w:fill="FFFFFF" w:themeFill="background1"/>
          </w:tcPr>
          <w:p w14:paraId="40366964" w14:textId="77777777" w:rsidR="00D42AC4" w:rsidRPr="00E95B9A" w:rsidRDefault="00D42AC4" w:rsidP="007269D8">
            <w:pPr>
              <w:ind w:left="7"/>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0275FBFF"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035110E0"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color w:val="000000" w:themeColor="text1"/>
                <w:sz w:val="15"/>
                <w:szCs w:val="15"/>
              </w:rPr>
              <w:t>5 (1,1%)</w:t>
            </w:r>
          </w:p>
        </w:tc>
        <w:tc>
          <w:tcPr>
            <w:tcW w:w="998" w:type="dxa"/>
            <w:shd w:val="clear" w:color="auto" w:fill="FFFFFF" w:themeFill="background1"/>
          </w:tcPr>
          <w:p w14:paraId="58010D6F" w14:textId="77777777" w:rsidR="00D42AC4" w:rsidRPr="00E95B9A" w:rsidRDefault="00D42AC4" w:rsidP="007269D8">
            <w:pPr>
              <w:suppressAutoHyphens/>
              <w:jc w:val="center"/>
              <w:rPr>
                <w:rFonts w:ascii="Times New Roman" w:hAnsi="Times New Roman" w:cs="Times New Roman"/>
                <w:sz w:val="15"/>
                <w:szCs w:val="15"/>
              </w:rPr>
            </w:pPr>
            <w:r w:rsidRPr="00E95B9A">
              <w:rPr>
                <w:rFonts w:ascii="Times New Roman" w:hAnsi="Times New Roman" w:cs="Times New Roman"/>
                <w:color w:val="000000" w:themeColor="text1"/>
                <w:sz w:val="15"/>
                <w:szCs w:val="15"/>
              </w:rPr>
              <w:t>16,58–23,92</w:t>
            </w:r>
          </w:p>
        </w:tc>
        <w:tc>
          <w:tcPr>
            <w:tcW w:w="652" w:type="dxa"/>
            <w:shd w:val="clear" w:color="auto" w:fill="FFFFFF" w:themeFill="background1"/>
          </w:tcPr>
          <w:p w14:paraId="3B6D44AB"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0,286</w:t>
            </w:r>
            <w:r w:rsidRPr="00E95B9A">
              <w:rPr>
                <w:rFonts w:ascii="Times New Roman" w:hAnsi="Times New Roman" w:cs="Times New Roman"/>
                <w:sz w:val="15"/>
                <w:szCs w:val="15"/>
                <w:vertAlign w:val="superscript"/>
              </w:rPr>
              <w:t>2</w:t>
            </w:r>
          </w:p>
          <w:p w14:paraId="69F03527"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3F33FBA0"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11 (0,5%)</w:t>
            </w:r>
          </w:p>
        </w:tc>
        <w:tc>
          <w:tcPr>
            <w:tcW w:w="998" w:type="dxa"/>
            <w:shd w:val="clear" w:color="auto" w:fill="FFFFFF" w:themeFill="background1"/>
          </w:tcPr>
          <w:p w14:paraId="4848F687"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0,25–0,81</w:t>
            </w:r>
          </w:p>
        </w:tc>
        <w:tc>
          <w:tcPr>
            <w:tcW w:w="652" w:type="dxa"/>
            <w:shd w:val="clear" w:color="auto" w:fill="FFFFFF" w:themeFill="background1"/>
          </w:tcPr>
          <w:p w14:paraId="322664DF"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05F891F6"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2C0440C4"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 (0,9%)</w:t>
            </w:r>
          </w:p>
        </w:tc>
        <w:tc>
          <w:tcPr>
            <w:tcW w:w="998" w:type="dxa"/>
            <w:shd w:val="clear" w:color="auto" w:fill="FFFFFF" w:themeFill="background1"/>
          </w:tcPr>
          <w:p w14:paraId="3A357419"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0,12–6,24</w:t>
            </w:r>
          </w:p>
        </w:tc>
        <w:tc>
          <w:tcPr>
            <w:tcW w:w="652" w:type="dxa"/>
            <w:shd w:val="clear" w:color="auto" w:fill="FFFFFF" w:themeFill="background1"/>
          </w:tcPr>
          <w:p w14:paraId="2FB3B534"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 0,01</w:t>
            </w:r>
            <w:r w:rsidRPr="00E95B9A">
              <w:rPr>
                <w:rFonts w:ascii="Times New Roman" w:hAnsi="Times New Roman" w:cs="Times New Roman"/>
                <w:sz w:val="15"/>
                <w:szCs w:val="15"/>
                <w:vertAlign w:val="superscript"/>
              </w:rPr>
              <w:t>2</w:t>
            </w:r>
          </w:p>
        </w:tc>
      </w:tr>
      <w:tr w:rsidR="00D42AC4" w:rsidRPr="0096229A" w14:paraId="337DB022" w14:textId="77777777" w:rsidTr="00E26C33">
        <w:trPr>
          <w:trHeight w:val="375"/>
        </w:trPr>
        <w:tc>
          <w:tcPr>
            <w:tcW w:w="1271" w:type="dxa"/>
            <w:shd w:val="clear" w:color="auto" w:fill="FFFFFF" w:themeFill="background1"/>
          </w:tcPr>
          <w:p w14:paraId="2E2D836F" w14:textId="77777777" w:rsidR="00D42AC4" w:rsidRPr="0096229A" w:rsidRDefault="00D42AC4"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Padrasto</w:t>
            </w:r>
          </w:p>
        </w:tc>
        <w:tc>
          <w:tcPr>
            <w:tcW w:w="968" w:type="dxa"/>
            <w:shd w:val="clear" w:color="auto" w:fill="FFFFFF" w:themeFill="background1"/>
          </w:tcPr>
          <w:p w14:paraId="23180754"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66 (8,0%)</w:t>
            </w:r>
          </w:p>
        </w:tc>
        <w:tc>
          <w:tcPr>
            <w:tcW w:w="998" w:type="dxa"/>
            <w:shd w:val="clear" w:color="auto" w:fill="FFFFFF" w:themeFill="background1"/>
          </w:tcPr>
          <w:p w14:paraId="6BDDD85C"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6,30– 0,01</w:t>
            </w:r>
          </w:p>
        </w:tc>
        <w:tc>
          <w:tcPr>
            <w:tcW w:w="652" w:type="dxa"/>
            <w:shd w:val="clear" w:color="auto" w:fill="FFFFFF" w:themeFill="background1"/>
          </w:tcPr>
          <w:p w14:paraId="38C24020"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0F22EB76"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49AFCD8E"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173 (12,4%)</w:t>
            </w:r>
          </w:p>
        </w:tc>
        <w:tc>
          <w:tcPr>
            <w:tcW w:w="998" w:type="dxa"/>
            <w:shd w:val="clear" w:color="auto" w:fill="FFFFFF" w:themeFill="background1"/>
          </w:tcPr>
          <w:p w14:paraId="786DA98F"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10,74–14,20</w:t>
            </w:r>
          </w:p>
        </w:tc>
        <w:tc>
          <w:tcPr>
            <w:tcW w:w="652" w:type="dxa"/>
            <w:shd w:val="clear" w:color="auto" w:fill="FFFFFF" w:themeFill="background1"/>
          </w:tcPr>
          <w:p w14:paraId="220EBF26" w14:textId="77777777" w:rsidR="00D42AC4" w:rsidRPr="00E95B9A" w:rsidRDefault="00D42AC4" w:rsidP="007269D8">
            <w:pPr>
              <w:ind w:left="7"/>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2AC7D35F"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4F04B0B0"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58 (12,6%)</w:t>
            </w:r>
          </w:p>
        </w:tc>
        <w:tc>
          <w:tcPr>
            <w:tcW w:w="998" w:type="dxa"/>
            <w:shd w:val="clear" w:color="auto" w:fill="FFFFFF" w:themeFill="background1"/>
          </w:tcPr>
          <w:p w14:paraId="01FB2D3A"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9,86–15,98</w:t>
            </w:r>
          </w:p>
        </w:tc>
        <w:tc>
          <w:tcPr>
            <w:tcW w:w="652" w:type="dxa"/>
            <w:shd w:val="clear" w:color="auto" w:fill="FFFFFF" w:themeFill="background1"/>
          </w:tcPr>
          <w:p w14:paraId="1C02C305"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31004C18"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737404D0"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28 (1,2%)</w:t>
            </w:r>
          </w:p>
        </w:tc>
        <w:tc>
          <w:tcPr>
            <w:tcW w:w="998" w:type="dxa"/>
            <w:shd w:val="clear" w:color="auto" w:fill="FFFFFF" w:themeFill="background1"/>
          </w:tcPr>
          <w:p w14:paraId="44E9A66F"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0,79–1,66</w:t>
            </w:r>
          </w:p>
        </w:tc>
        <w:tc>
          <w:tcPr>
            <w:tcW w:w="652" w:type="dxa"/>
            <w:shd w:val="clear" w:color="auto" w:fill="FFFFFF" w:themeFill="background1"/>
          </w:tcPr>
          <w:p w14:paraId="52A2C85D"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49ED8208"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37A25C7A"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9 (8,3%)</w:t>
            </w:r>
          </w:p>
        </w:tc>
        <w:tc>
          <w:tcPr>
            <w:tcW w:w="998" w:type="dxa"/>
            <w:shd w:val="clear" w:color="auto" w:fill="FFFFFF" w:themeFill="background1"/>
          </w:tcPr>
          <w:p w14:paraId="6AC2798D"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4,35–15,39</w:t>
            </w:r>
          </w:p>
        </w:tc>
        <w:tc>
          <w:tcPr>
            <w:tcW w:w="652" w:type="dxa"/>
            <w:shd w:val="clear" w:color="auto" w:fill="FFFFFF" w:themeFill="background1"/>
          </w:tcPr>
          <w:p w14:paraId="41BE102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0,16</w:t>
            </w:r>
            <w:r w:rsidRPr="00E95B9A">
              <w:rPr>
                <w:rFonts w:ascii="Times New Roman" w:eastAsia="Times New Roman" w:hAnsi="Times New Roman" w:cs="Times New Roman"/>
                <w:color w:val="000000"/>
                <w:sz w:val="15"/>
                <w:szCs w:val="15"/>
              </w:rPr>
              <w:t>¹</w:t>
            </w:r>
          </w:p>
        </w:tc>
      </w:tr>
      <w:tr w:rsidR="00D42AC4" w:rsidRPr="0096229A" w14:paraId="521CE84F" w14:textId="77777777" w:rsidTr="00E26C33">
        <w:trPr>
          <w:trHeight w:val="345"/>
        </w:trPr>
        <w:tc>
          <w:tcPr>
            <w:tcW w:w="1271" w:type="dxa"/>
            <w:shd w:val="clear" w:color="auto" w:fill="FFFFFF" w:themeFill="background1"/>
          </w:tcPr>
          <w:p w14:paraId="77DAE2A3" w14:textId="77777777" w:rsidR="00D42AC4" w:rsidRPr="0096229A" w:rsidRDefault="00D42AC4"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Cônjuge</w:t>
            </w:r>
          </w:p>
        </w:tc>
        <w:tc>
          <w:tcPr>
            <w:tcW w:w="968" w:type="dxa"/>
            <w:shd w:val="clear" w:color="auto" w:fill="FFFFFF" w:themeFill="background1"/>
          </w:tcPr>
          <w:p w14:paraId="233582B3"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59 (7,1%)</w:t>
            </w:r>
          </w:p>
        </w:tc>
        <w:tc>
          <w:tcPr>
            <w:tcW w:w="998" w:type="dxa"/>
            <w:shd w:val="clear" w:color="auto" w:fill="FFFFFF" w:themeFill="background1"/>
          </w:tcPr>
          <w:p w14:paraId="56E3CDB0"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5,55–9,08</w:t>
            </w:r>
          </w:p>
        </w:tc>
        <w:tc>
          <w:tcPr>
            <w:tcW w:w="652" w:type="dxa"/>
            <w:shd w:val="clear" w:color="auto" w:fill="FFFFFF" w:themeFill="background1"/>
          </w:tcPr>
          <w:p w14:paraId="7C56CFC5"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296DBBEB"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71CEE9E1"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22 (1,6%)</w:t>
            </w:r>
          </w:p>
        </w:tc>
        <w:tc>
          <w:tcPr>
            <w:tcW w:w="998" w:type="dxa"/>
            <w:shd w:val="clear" w:color="auto" w:fill="FFFFFF" w:themeFill="background1"/>
          </w:tcPr>
          <w:p w14:paraId="29EF4FD4" w14:textId="77777777" w:rsidR="00D42AC4" w:rsidRPr="00E95B9A" w:rsidRDefault="00D42AC4" w:rsidP="007269D8">
            <w:pPr>
              <w:suppressAutoHyphens/>
              <w:jc w:val="center"/>
              <w:rPr>
                <w:rFonts w:ascii="Times New Roman" w:hAnsi="Times New Roman" w:cs="Times New Roman"/>
                <w:sz w:val="15"/>
                <w:szCs w:val="15"/>
              </w:rPr>
            </w:pPr>
            <w:r w:rsidRPr="00E95B9A">
              <w:rPr>
                <w:rFonts w:ascii="Times New Roman" w:hAnsi="Times New Roman" w:cs="Times New Roman"/>
                <w:sz w:val="15"/>
                <w:szCs w:val="15"/>
              </w:rPr>
              <w:t>1,03–2,37</w:t>
            </w:r>
          </w:p>
        </w:tc>
        <w:tc>
          <w:tcPr>
            <w:tcW w:w="652" w:type="dxa"/>
            <w:shd w:val="clear" w:color="auto" w:fill="FFFFFF" w:themeFill="background1"/>
          </w:tcPr>
          <w:p w14:paraId="5CD651DA" w14:textId="77777777" w:rsidR="00D42AC4" w:rsidRPr="00E95B9A" w:rsidRDefault="00D42AC4" w:rsidP="007269D8">
            <w:pPr>
              <w:ind w:left="7"/>
              <w:jc w:val="center"/>
              <w:rPr>
                <w:rFonts w:ascii="Times New Roman" w:hAnsi="Times New Roman" w:cs="Times New Roman"/>
                <w:sz w:val="15"/>
                <w:szCs w:val="15"/>
              </w:rPr>
            </w:pPr>
            <w:r w:rsidRPr="00E95B9A">
              <w:rPr>
                <w:rFonts w:ascii="Times New Roman" w:hAnsi="Times New Roman" w:cs="Times New Roman"/>
                <w:sz w:val="15"/>
                <w:szCs w:val="15"/>
              </w:rPr>
              <w:t>0,38</w:t>
            </w:r>
            <w:r w:rsidRPr="00E95B9A">
              <w:rPr>
                <w:rFonts w:ascii="Times New Roman" w:eastAsia="Times New Roman" w:hAnsi="Times New Roman" w:cs="Times New Roman"/>
                <w:color w:val="000000"/>
                <w:sz w:val="15"/>
                <w:szCs w:val="15"/>
              </w:rPr>
              <w:t>¹</w:t>
            </w:r>
          </w:p>
          <w:p w14:paraId="250F103B"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4DEE80D3"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26 (5,7%)</w:t>
            </w:r>
          </w:p>
        </w:tc>
        <w:tc>
          <w:tcPr>
            <w:tcW w:w="998" w:type="dxa"/>
            <w:shd w:val="clear" w:color="auto" w:fill="FFFFFF" w:themeFill="background1"/>
          </w:tcPr>
          <w:p w14:paraId="51D0ECE0" w14:textId="77777777" w:rsidR="00D42AC4" w:rsidRPr="00E95B9A" w:rsidRDefault="00D42AC4" w:rsidP="007269D8">
            <w:pPr>
              <w:suppressAutoHyphens/>
              <w:jc w:val="center"/>
              <w:rPr>
                <w:rFonts w:ascii="Times New Roman" w:hAnsi="Times New Roman" w:cs="Times New Roman"/>
                <w:sz w:val="15"/>
                <w:szCs w:val="15"/>
              </w:rPr>
            </w:pPr>
            <w:r w:rsidRPr="00E95B9A">
              <w:rPr>
                <w:rFonts w:ascii="Times New Roman" w:hAnsi="Times New Roman" w:cs="Times New Roman"/>
                <w:sz w:val="15"/>
                <w:szCs w:val="15"/>
              </w:rPr>
              <w:t>3,87–8,18</w:t>
            </w:r>
          </w:p>
        </w:tc>
        <w:tc>
          <w:tcPr>
            <w:tcW w:w="652" w:type="dxa"/>
            <w:shd w:val="clear" w:color="auto" w:fill="FFFFFF" w:themeFill="background1"/>
          </w:tcPr>
          <w:p w14:paraId="571C3F7D"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71BC90BF"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6A09F6A1"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3 (0,1%)</w:t>
            </w:r>
          </w:p>
        </w:tc>
        <w:tc>
          <w:tcPr>
            <w:tcW w:w="998" w:type="dxa"/>
            <w:shd w:val="clear" w:color="auto" w:fill="FFFFFF" w:themeFill="background1"/>
          </w:tcPr>
          <w:p w14:paraId="1B477973"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0,04–0,38</w:t>
            </w:r>
          </w:p>
        </w:tc>
        <w:tc>
          <w:tcPr>
            <w:tcW w:w="652" w:type="dxa"/>
            <w:shd w:val="clear" w:color="auto" w:fill="FFFFFF" w:themeFill="background1"/>
          </w:tcPr>
          <w:p w14:paraId="200AE707"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hAnsi="Times New Roman" w:cs="Times New Roman"/>
                <w:sz w:val="15"/>
                <w:szCs w:val="15"/>
                <w:vertAlign w:val="superscript"/>
              </w:rPr>
              <w:t>2</w:t>
            </w:r>
          </w:p>
          <w:p w14:paraId="5D4DBE80" w14:textId="77777777" w:rsidR="00D42AC4" w:rsidRPr="00E95B9A" w:rsidRDefault="00D42AC4" w:rsidP="007269D8">
            <w:pPr>
              <w:jc w:val="center"/>
              <w:rPr>
                <w:rFonts w:ascii="Times New Roman" w:hAnsi="Times New Roman" w:cs="Times New Roman"/>
                <w:sz w:val="15"/>
                <w:szCs w:val="15"/>
              </w:rPr>
            </w:pPr>
          </w:p>
        </w:tc>
        <w:tc>
          <w:tcPr>
            <w:tcW w:w="969" w:type="dxa"/>
            <w:shd w:val="clear" w:color="auto" w:fill="FFFFFF" w:themeFill="background1"/>
          </w:tcPr>
          <w:p w14:paraId="0A920EDE"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6 (5,6%)</w:t>
            </w:r>
          </w:p>
        </w:tc>
        <w:tc>
          <w:tcPr>
            <w:tcW w:w="998" w:type="dxa"/>
            <w:shd w:val="clear" w:color="auto" w:fill="FFFFFF" w:themeFill="background1"/>
          </w:tcPr>
          <w:p w14:paraId="20511060"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2,48–11,96</w:t>
            </w:r>
          </w:p>
        </w:tc>
        <w:tc>
          <w:tcPr>
            <w:tcW w:w="652" w:type="dxa"/>
            <w:shd w:val="clear" w:color="auto" w:fill="FFFFFF" w:themeFill="background1"/>
          </w:tcPr>
          <w:p w14:paraId="60EDEF6A"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0,01</w:t>
            </w:r>
            <w:r w:rsidRPr="00E95B9A">
              <w:rPr>
                <w:rFonts w:ascii="Times New Roman" w:eastAsia="Times New Roman" w:hAnsi="Times New Roman" w:cs="Times New Roman"/>
                <w:color w:val="000000"/>
                <w:sz w:val="15"/>
                <w:szCs w:val="15"/>
              </w:rPr>
              <w:t>¹</w:t>
            </w:r>
          </w:p>
          <w:p w14:paraId="2306ACB9" w14:textId="77777777" w:rsidR="00D42AC4" w:rsidRPr="00E95B9A" w:rsidRDefault="00D42AC4" w:rsidP="007269D8">
            <w:pPr>
              <w:jc w:val="center"/>
              <w:rPr>
                <w:rFonts w:ascii="Times New Roman" w:hAnsi="Times New Roman" w:cs="Times New Roman"/>
                <w:sz w:val="15"/>
                <w:szCs w:val="15"/>
              </w:rPr>
            </w:pPr>
          </w:p>
        </w:tc>
      </w:tr>
      <w:tr w:rsidR="00D42AC4" w:rsidRPr="0096229A" w14:paraId="5A55C1CA" w14:textId="77777777" w:rsidTr="00E26C33">
        <w:trPr>
          <w:trHeight w:val="345"/>
        </w:trPr>
        <w:tc>
          <w:tcPr>
            <w:tcW w:w="1271" w:type="dxa"/>
          </w:tcPr>
          <w:p w14:paraId="3A08F3E5" w14:textId="77777777" w:rsidR="00D42AC4" w:rsidRPr="001A130C" w:rsidRDefault="00D42AC4" w:rsidP="007269D8">
            <w:pPr>
              <w:suppressAutoHyphens/>
              <w:rPr>
                <w:rFonts w:ascii="Times New Roman" w:eastAsia="Times New Roman" w:hAnsi="Times New Roman" w:cs="Times New Roman"/>
                <w:color w:val="000000"/>
                <w:sz w:val="15"/>
                <w:szCs w:val="15"/>
              </w:rPr>
            </w:pPr>
            <w:r w:rsidRPr="001A130C">
              <w:rPr>
                <w:rFonts w:ascii="Times New Roman" w:eastAsia="Times New Roman" w:hAnsi="Times New Roman" w:cs="Times New Roman"/>
                <w:color w:val="000000"/>
                <w:sz w:val="15"/>
                <w:szCs w:val="15"/>
              </w:rPr>
              <w:t>Namorado (a)</w:t>
            </w:r>
          </w:p>
          <w:p w14:paraId="04815FD4" w14:textId="77777777" w:rsidR="00D42AC4" w:rsidRPr="0096229A" w:rsidRDefault="00D42AC4" w:rsidP="007269D8">
            <w:pPr>
              <w:rPr>
                <w:rFonts w:ascii="Times New Roman" w:hAnsi="Times New Roman" w:cs="Times New Roman"/>
                <w:sz w:val="15"/>
                <w:szCs w:val="15"/>
              </w:rPr>
            </w:pPr>
          </w:p>
        </w:tc>
        <w:tc>
          <w:tcPr>
            <w:tcW w:w="968" w:type="dxa"/>
          </w:tcPr>
          <w:p w14:paraId="7245EE00"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36 (4,3%)</w:t>
            </w:r>
          </w:p>
        </w:tc>
        <w:tc>
          <w:tcPr>
            <w:tcW w:w="998" w:type="dxa"/>
          </w:tcPr>
          <w:p w14:paraId="7FC879B8"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3,15–5,97</w:t>
            </w:r>
          </w:p>
        </w:tc>
        <w:tc>
          <w:tcPr>
            <w:tcW w:w="652" w:type="dxa"/>
          </w:tcPr>
          <w:p w14:paraId="48F294A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1D3CF062" w14:textId="77777777" w:rsidR="00D42AC4" w:rsidRPr="00E95B9A" w:rsidRDefault="00D42AC4" w:rsidP="007269D8">
            <w:pPr>
              <w:jc w:val="center"/>
              <w:rPr>
                <w:rFonts w:ascii="Times New Roman" w:hAnsi="Times New Roman" w:cs="Times New Roman"/>
                <w:sz w:val="15"/>
                <w:szCs w:val="15"/>
              </w:rPr>
            </w:pPr>
          </w:p>
        </w:tc>
        <w:tc>
          <w:tcPr>
            <w:tcW w:w="969" w:type="dxa"/>
          </w:tcPr>
          <w:p w14:paraId="45DE97CC"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86 (6,1%)</w:t>
            </w:r>
          </w:p>
        </w:tc>
        <w:tc>
          <w:tcPr>
            <w:tcW w:w="998" w:type="dxa"/>
          </w:tcPr>
          <w:p w14:paraId="07724FCB" w14:textId="77777777" w:rsidR="00D42AC4" w:rsidRPr="00E95B9A" w:rsidRDefault="00D42AC4" w:rsidP="007269D8">
            <w:pPr>
              <w:suppressAutoHyphens/>
              <w:jc w:val="center"/>
              <w:rPr>
                <w:rFonts w:ascii="Times New Roman" w:hAnsi="Times New Roman" w:cs="Times New Roman"/>
                <w:sz w:val="15"/>
                <w:szCs w:val="15"/>
              </w:rPr>
            </w:pPr>
            <w:r w:rsidRPr="00E95B9A">
              <w:rPr>
                <w:rFonts w:ascii="Times New Roman" w:hAnsi="Times New Roman" w:cs="Times New Roman"/>
                <w:sz w:val="15"/>
                <w:szCs w:val="15"/>
              </w:rPr>
              <w:t>4,99–7,52</w:t>
            </w:r>
          </w:p>
        </w:tc>
        <w:tc>
          <w:tcPr>
            <w:tcW w:w="652" w:type="dxa"/>
          </w:tcPr>
          <w:p w14:paraId="476BDAB0" w14:textId="77777777" w:rsidR="00D42AC4" w:rsidRPr="00E95B9A" w:rsidRDefault="00D42AC4" w:rsidP="007269D8">
            <w:pPr>
              <w:ind w:left="7"/>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0FB177C5" w14:textId="77777777" w:rsidR="00D42AC4" w:rsidRPr="00E95B9A" w:rsidRDefault="00D42AC4" w:rsidP="007269D8">
            <w:pPr>
              <w:jc w:val="center"/>
              <w:rPr>
                <w:rFonts w:ascii="Times New Roman" w:hAnsi="Times New Roman" w:cs="Times New Roman"/>
                <w:sz w:val="15"/>
                <w:szCs w:val="15"/>
              </w:rPr>
            </w:pPr>
          </w:p>
        </w:tc>
        <w:tc>
          <w:tcPr>
            <w:tcW w:w="969" w:type="dxa"/>
          </w:tcPr>
          <w:p w14:paraId="264C6E4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16 (3,5%)</w:t>
            </w:r>
          </w:p>
        </w:tc>
        <w:tc>
          <w:tcPr>
            <w:tcW w:w="998" w:type="dxa"/>
          </w:tcPr>
          <w:p w14:paraId="5D2F45A0" w14:textId="77777777" w:rsidR="00D42AC4" w:rsidRPr="00E95B9A" w:rsidRDefault="00D42AC4" w:rsidP="007269D8">
            <w:pPr>
              <w:suppressAutoHyphens/>
              <w:jc w:val="center"/>
              <w:rPr>
                <w:rFonts w:ascii="Times New Roman" w:hAnsi="Times New Roman" w:cs="Times New Roman"/>
                <w:sz w:val="15"/>
                <w:szCs w:val="15"/>
              </w:rPr>
            </w:pPr>
            <w:r w:rsidRPr="00E95B9A">
              <w:rPr>
                <w:rFonts w:ascii="Times New Roman" w:hAnsi="Times New Roman" w:cs="Times New Roman"/>
                <w:sz w:val="15"/>
                <w:szCs w:val="15"/>
              </w:rPr>
              <w:t>2,14–5,61</w:t>
            </w:r>
          </w:p>
        </w:tc>
        <w:tc>
          <w:tcPr>
            <w:tcW w:w="652" w:type="dxa"/>
          </w:tcPr>
          <w:p w14:paraId="798EEEED"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0,277</w:t>
            </w:r>
            <w:r w:rsidRPr="00E95B9A">
              <w:rPr>
                <w:rFonts w:ascii="Times New Roman" w:eastAsia="Times New Roman" w:hAnsi="Times New Roman" w:cs="Times New Roman"/>
                <w:color w:val="000000"/>
                <w:sz w:val="15"/>
                <w:szCs w:val="15"/>
              </w:rPr>
              <w:t>¹</w:t>
            </w:r>
          </w:p>
          <w:p w14:paraId="7B70F833" w14:textId="77777777" w:rsidR="00D42AC4" w:rsidRPr="00E95B9A" w:rsidRDefault="00D42AC4" w:rsidP="007269D8">
            <w:pPr>
              <w:jc w:val="center"/>
              <w:rPr>
                <w:rFonts w:ascii="Times New Roman" w:hAnsi="Times New Roman" w:cs="Times New Roman"/>
                <w:sz w:val="15"/>
                <w:szCs w:val="15"/>
              </w:rPr>
            </w:pPr>
          </w:p>
        </w:tc>
        <w:tc>
          <w:tcPr>
            <w:tcW w:w="969" w:type="dxa"/>
          </w:tcPr>
          <w:p w14:paraId="37EEB157"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6 (0,3%)</w:t>
            </w:r>
          </w:p>
        </w:tc>
        <w:tc>
          <w:tcPr>
            <w:tcW w:w="998" w:type="dxa"/>
          </w:tcPr>
          <w:p w14:paraId="5B16375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0,11–0,55</w:t>
            </w:r>
          </w:p>
        </w:tc>
        <w:tc>
          <w:tcPr>
            <w:tcW w:w="652" w:type="dxa"/>
          </w:tcPr>
          <w:p w14:paraId="7E55CB2F"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3C60CE53" w14:textId="77777777" w:rsidR="00D42AC4" w:rsidRPr="00E95B9A" w:rsidRDefault="00D42AC4" w:rsidP="007269D8">
            <w:pPr>
              <w:jc w:val="center"/>
              <w:rPr>
                <w:rFonts w:ascii="Times New Roman" w:hAnsi="Times New Roman" w:cs="Times New Roman"/>
                <w:sz w:val="15"/>
                <w:szCs w:val="15"/>
              </w:rPr>
            </w:pPr>
          </w:p>
        </w:tc>
        <w:tc>
          <w:tcPr>
            <w:tcW w:w="969" w:type="dxa"/>
          </w:tcPr>
          <w:p w14:paraId="68D8108E"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6 (5,6%)</w:t>
            </w:r>
          </w:p>
        </w:tc>
        <w:tc>
          <w:tcPr>
            <w:tcW w:w="998" w:type="dxa"/>
          </w:tcPr>
          <w:p w14:paraId="43FFFF9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2,48–11,96</w:t>
            </w:r>
          </w:p>
        </w:tc>
        <w:tc>
          <w:tcPr>
            <w:tcW w:w="652" w:type="dxa"/>
          </w:tcPr>
          <w:p w14:paraId="4EFCFBD4"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0,065</w:t>
            </w:r>
            <w:r w:rsidRPr="00E95B9A">
              <w:rPr>
                <w:rFonts w:ascii="Times New Roman" w:eastAsia="Times New Roman" w:hAnsi="Times New Roman" w:cs="Times New Roman"/>
                <w:color w:val="000000"/>
                <w:sz w:val="15"/>
                <w:szCs w:val="15"/>
              </w:rPr>
              <w:t>¹</w:t>
            </w:r>
          </w:p>
        </w:tc>
      </w:tr>
      <w:tr w:rsidR="00D42AC4" w:rsidRPr="0096229A" w14:paraId="1F9CC2A9" w14:textId="77777777" w:rsidTr="00E26C33">
        <w:trPr>
          <w:trHeight w:val="345"/>
        </w:trPr>
        <w:tc>
          <w:tcPr>
            <w:tcW w:w="1271" w:type="dxa"/>
          </w:tcPr>
          <w:p w14:paraId="26F8510E" w14:textId="77777777" w:rsidR="00D42AC4" w:rsidRDefault="00D42AC4" w:rsidP="007269D8">
            <w:pPr>
              <w:rPr>
                <w:rFonts w:ascii="Times New Roman" w:eastAsia="Times New Roman" w:hAnsi="Times New Roman" w:cs="Times New Roman"/>
                <w:color w:val="000000"/>
                <w:sz w:val="15"/>
                <w:szCs w:val="15"/>
              </w:rPr>
            </w:pPr>
            <w:r w:rsidRPr="001A130C">
              <w:rPr>
                <w:rFonts w:ascii="Times New Roman" w:eastAsia="Times New Roman" w:hAnsi="Times New Roman" w:cs="Times New Roman"/>
                <w:color w:val="000000"/>
                <w:sz w:val="15"/>
                <w:szCs w:val="15"/>
              </w:rPr>
              <w:t>Amigos/</w:t>
            </w:r>
          </w:p>
          <w:p w14:paraId="1F4A446E" w14:textId="77777777" w:rsidR="00D42AC4" w:rsidRPr="0096229A" w:rsidRDefault="00D42AC4"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Conhecidos</w:t>
            </w:r>
          </w:p>
        </w:tc>
        <w:tc>
          <w:tcPr>
            <w:tcW w:w="968" w:type="dxa"/>
          </w:tcPr>
          <w:p w14:paraId="7F2FE83B"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116 (14,0%)</w:t>
            </w:r>
          </w:p>
        </w:tc>
        <w:tc>
          <w:tcPr>
            <w:tcW w:w="998" w:type="dxa"/>
          </w:tcPr>
          <w:p w14:paraId="6BED0915"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11,80–16,55</w:t>
            </w:r>
          </w:p>
        </w:tc>
        <w:tc>
          <w:tcPr>
            <w:tcW w:w="652" w:type="dxa"/>
          </w:tcPr>
          <w:p w14:paraId="7F8248F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4435F995" w14:textId="77777777" w:rsidR="00D42AC4" w:rsidRPr="00E95B9A" w:rsidRDefault="00D42AC4" w:rsidP="007269D8">
            <w:pPr>
              <w:jc w:val="center"/>
              <w:rPr>
                <w:rFonts w:ascii="Times New Roman" w:hAnsi="Times New Roman" w:cs="Times New Roman"/>
                <w:sz w:val="15"/>
                <w:szCs w:val="15"/>
              </w:rPr>
            </w:pPr>
          </w:p>
        </w:tc>
        <w:tc>
          <w:tcPr>
            <w:tcW w:w="969" w:type="dxa"/>
          </w:tcPr>
          <w:p w14:paraId="65B4987A"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311 (22,3%)</w:t>
            </w:r>
          </w:p>
        </w:tc>
        <w:tc>
          <w:tcPr>
            <w:tcW w:w="998" w:type="dxa"/>
          </w:tcPr>
          <w:p w14:paraId="5C4A67DF"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20,14–24,50</w:t>
            </w:r>
          </w:p>
        </w:tc>
        <w:tc>
          <w:tcPr>
            <w:tcW w:w="652" w:type="dxa"/>
          </w:tcPr>
          <w:p w14:paraId="2D7FB0E7" w14:textId="77777777" w:rsidR="00D42AC4" w:rsidRPr="00E95B9A" w:rsidRDefault="00D42AC4" w:rsidP="007269D8">
            <w:pPr>
              <w:ind w:left="7"/>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16B24E0F" w14:textId="77777777" w:rsidR="00D42AC4" w:rsidRPr="00E95B9A" w:rsidRDefault="00D42AC4" w:rsidP="007269D8">
            <w:pPr>
              <w:jc w:val="center"/>
              <w:rPr>
                <w:rFonts w:ascii="Times New Roman" w:hAnsi="Times New Roman" w:cs="Times New Roman"/>
                <w:sz w:val="15"/>
                <w:szCs w:val="15"/>
              </w:rPr>
            </w:pPr>
          </w:p>
        </w:tc>
        <w:tc>
          <w:tcPr>
            <w:tcW w:w="969" w:type="dxa"/>
          </w:tcPr>
          <w:p w14:paraId="51695B8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72 (15,7%)</w:t>
            </w:r>
          </w:p>
        </w:tc>
        <w:tc>
          <w:tcPr>
            <w:tcW w:w="998" w:type="dxa"/>
          </w:tcPr>
          <w:p w14:paraId="51E85DB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12,63–19,32</w:t>
            </w:r>
          </w:p>
        </w:tc>
        <w:tc>
          <w:tcPr>
            <w:tcW w:w="652" w:type="dxa"/>
          </w:tcPr>
          <w:p w14:paraId="5A5F5CD7"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17798285" w14:textId="77777777" w:rsidR="00D42AC4" w:rsidRPr="00E95B9A" w:rsidRDefault="00D42AC4" w:rsidP="007269D8">
            <w:pPr>
              <w:jc w:val="center"/>
              <w:rPr>
                <w:rFonts w:ascii="Times New Roman" w:hAnsi="Times New Roman" w:cs="Times New Roman"/>
                <w:sz w:val="15"/>
                <w:szCs w:val="15"/>
              </w:rPr>
            </w:pPr>
          </w:p>
        </w:tc>
        <w:tc>
          <w:tcPr>
            <w:tcW w:w="969" w:type="dxa"/>
          </w:tcPr>
          <w:p w14:paraId="2B90D6B3"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16 (0,7%)</w:t>
            </w:r>
          </w:p>
        </w:tc>
        <w:tc>
          <w:tcPr>
            <w:tcW w:w="998" w:type="dxa"/>
          </w:tcPr>
          <w:p w14:paraId="6E89553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0,40–1,07</w:t>
            </w:r>
          </w:p>
        </w:tc>
        <w:tc>
          <w:tcPr>
            <w:tcW w:w="652" w:type="dxa"/>
          </w:tcPr>
          <w:p w14:paraId="2596DDB3"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&lt;0,01¹</w:t>
            </w:r>
          </w:p>
          <w:p w14:paraId="27C3D0DB" w14:textId="77777777" w:rsidR="00D42AC4" w:rsidRPr="00E95B9A" w:rsidRDefault="00D42AC4" w:rsidP="007269D8">
            <w:pPr>
              <w:jc w:val="center"/>
              <w:rPr>
                <w:rFonts w:ascii="Times New Roman" w:hAnsi="Times New Roman" w:cs="Times New Roman"/>
                <w:sz w:val="15"/>
                <w:szCs w:val="15"/>
              </w:rPr>
            </w:pPr>
          </w:p>
        </w:tc>
        <w:tc>
          <w:tcPr>
            <w:tcW w:w="969" w:type="dxa"/>
          </w:tcPr>
          <w:p w14:paraId="1E30173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11 (10,2%)</w:t>
            </w:r>
          </w:p>
        </w:tc>
        <w:tc>
          <w:tcPr>
            <w:tcW w:w="998" w:type="dxa"/>
          </w:tcPr>
          <w:p w14:paraId="35F72831"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5,68–17,61</w:t>
            </w:r>
          </w:p>
        </w:tc>
        <w:tc>
          <w:tcPr>
            <w:tcW w:w="652" w:type="dxa"/>
          </w:tcPr>
          <w:p w14:paraId="65CDB4C4"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0,541</w:t>
            </w:r>
          </w:p>
        </w:tc>
      </w:tr>
      <w:tr w:rsidR="00D42AC4" w:rsidRPr="0096229A" w14:paraId="64BE1037" w14:textId="77777777" w:rsidTr="00E26C33">
        <w:trPr>
          <w:trHeight w:val="345"/>
        </w:trPr>
        <w:tc>
          <w:tcPr>
            <w:tcW w:w="1271" w:type="dxa"/>
            <w:tcBorders>
              <w:bottom w:val="single" w:sz="4" w:space="0" w:color="auto"/>
            </w:tcBorders>
          </w:tcPr>
          <w:p w14:paraId="5BE47FBF" w14:textId="77777777" w:rsidR="00D42AC4" w:rsidRPr="001A130C" w:rsidRDefault="00D42AC4" w:rsidP="007269D8">
            <w:pPr>
              <w:rPr>
                <w:rFonts w:ascii="Times New Roman" w:hAnsi="Times New Roman" w:cs="Times New Roman"/>
                <w:sz w:val="15"/>
                <w:szCs w:val="15"/>
              </w:rPr>
            </w:pPr>
            <w:r w:rsidRPr="001A130C">
              <w:rPr>
                <w:rFonts w:ascii="Times New Roman" w:eastAsia="Times New Roman" w:hAnsi="Times New Roman" w:cs="Times New Roman"/>
                <w:color w:val="000000"/>
                <w:sz w:val="15"/>
                <w:szCs w:val="15"/>
              </w:rPr>
              <w:t>Desconhe</w:t>
            </w:r>
            <w:r>
              <w:rPr>
                <w:rFonts w:ascii="Times New Roman" w:eastAsia="Times New Roman" w:hAnsi="Times New Roman" w:cs="Times New Roman"/>
                <w:color w:val="000000"/>
                <w:sz w:val="15"/>
                <w:szCs w:val="15"/>
              </w:rPr>
              <w:t>cid</w:t>
            </w:r>
            <w:r w:rsidRPr="001A130C">
              <w:rPr>
                <w:rFonts w:ascii="Times New Roman" w:eastAsia="Times New Roman" w:hAnsi="Times New Roman" w:cs="Times New Roman"/>
                <w:color w:val="000000"/>
                <w:sz w:val="15"/>
                <w:szCs w:val="15"/>
              </w:rPr>
              <w:t>o (a)</w:t>
            </w:r>
          </w:p>
        </w:tc>
        <w:tc>
          <w:tcPr>
            <w:tcW w:w="968" w:type="dxa"/>
            <w:tcBorders>
              <w:bottom w:val="single" w:sz="4" w:space="0" w:color="auto"/>
            </w:tcBorders>
          </w:tcPr>
          <w:p w14:paraId="68059E9F"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112 (13,5%)</w:t>
            </w:r>
          </w:p>
        </w:tc>
        <w:tc>
          <w:tcPr>
            <w:tcW w:w="998" w:type="dxa"/>
            <w:tcBorders>
              <w:bottom w:val="single" w:sz="4" w:space="0" w:color="auto"/>
            </w:tcBorders>
          </w:tcPr>
          <w:p w14:paraId="3AA32A9B" w14:textId="77777777" w:rsidR="00D42AC4" w:rsidRPr="00870BB7" w:rsidRDefault="00D42AC4" w:rsidP="007269D8">
            <w:pPr>
              <w:jc w:val="center"/>
              <w:rPr>
                <w:rFonts w:ascii="Times New Roman" w:hAnsi="Times New Roman" w:cs="Times New Roman"/>
                <w:sz w:val="15"/>
                <w:szCs w:val="15"/>
              </w:rPr>
            </w:pPr>
            <w:r w:rsidRPr="00870BB7">
              <w:rPr>
                <w:rFonts w:ascii="Times New Roman" w:hAnsi="Times New Roman" w:cs="Times New Roman"/>
                <w:sz w:val="15"/>
                <w:szCs w:val="15"/>
              </w:rPr>
              <w:t>11,36–16,04</w:t>
            </w:r>
          </w:p>
        </w:tc>
        <w:tc>
          <w:tcPr>
            <w:tcW w:w="652" w:type="dxa"/>
            <w:tcBorders>
              <w:bottom w:val="single" w:sz="4" w:space="0" w:color="auto"/>
            </w:tcBorders>
          </w:tcPr>
          <w:p w14:paraId="20A644EB"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25AE9F39" w14:textId="77777777" w:rsidR="00D42AC4" w:rsidRPr="00E95B9A" w:rsidRDefault="00D42AC4" w:rsidP="007269D8">
            <w:pPr>
              <w:jc w:val="center"/>
              <w:rPr>
                <w:rFonts w:ascii="Times New Roman" w:hAnsi="Times New Roman" w:cs="Times New Roman"/>
                <w:sz w:val="15"/>
                <w:szCs w:val="15"/>
              </w:rPr>
            </w:pPr>
          </w:p>
        </w:tc>
        <w:tc>
          <w:tcPr>
            <w:tcW w:w="969" w:type="dxa"/>
            <w:tcBorders>
              <w:bottom w:val="single" w:sz="4" w:space="0" w:color="auto"/>
            </w:tcBorders>
          </w:tcPr>
          <w:p w14:paraId="371F1BDC"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148 (10,6%)</w:t>
            </w:r>
          </w:p>
        </w:tc>
        <w:tc>
          <w:tcPr>
            <w:tcW w:w="998" w:type="dxa"/>
            <w:tcBorders>
              <w:bottom w:val="single" w:sz="4" w:space="0" w:color="auto"/>
            </w:tcBorders>
          </w:tcPr>
          <w:p w14:paraId="3F7C8BB5"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9,07–12,30</w:t>
            </w:r>
          </w:p>
        </w:tc>
        <w:tc>
          <w:tcPr>
            <w:tcW w:w="652" w:type="dxa"/>
            <w:tcBorders>
              <w:bottom w:val="single" w:sz="4" w:space="0" w:color="auto"/>
            </w:tcBorders>
          </w:tcPr>
          <w:p w14:paraId="28086EDB"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669181B3" w14:textId="77777777" w:rsidR="00D42AC4" w:rsidRPr="00E95B9A" w:rsidRDefault="00D42AC4" w:rsidP="007269D8">
            <w:pPr>
              <w:jc w:val="center"/>
              <w:rPr>
                <w:rFonts w:ascii="Times New Roman" w:hAnsi="Times New Roman" w:cs="Times New Roman"/>
                <w:sz w:val="15"/>
                <w:szCs w:val="15"/>
              </w:rPr>
            </w:pPr>
          </w:p>
        </w:tc>
        <w:tc>
          <w:tcPr>
            <w:tcW w:w="969" w:type="dxa"/>
            <w:tcBorders>
              <w:bottom w:val="single" w:sz="4" w:space="0" w:color="auto"/>
            </w:tcBorders>
          </w:tcPr>
          <w:p w14:paraId="7729AE6E"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34 (7,4%)</w:t>
            </w:r>
          </w:p>
        </w:tc>
        <w:tc>
          <w:tcPr>
            <w:tcW w:w="998" w:type="dxa"/>
            <w:tcBorders>
              <w:bottom w:val="single" w:sz="4" w:space="0" w:color="auto"/>
            </w:tcBorders>
          </w:tcPr>
          <w:p w14:paraId="15159C36"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5,33–10,20</w:t>
            </w:r>
          </w:p>
        </w:tc>
        <w:tc>
          <w:tcPr>
            <w:tcW w:w="652" w:type="dxa"/>
            <w:tcBorders>
              <w:bottom w:val="single" w:sz="4" w:space="0" w:color="auto"/>
            </w:tcBorders>
          </w:tcPr>
          <w:p w14:paraId="79168CF8"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0,027</w:t>
            </w:r>
            <w:r w:rsidRPr="00E95B9A">
              <w:rPr>
                <w:rFonts w:ascii="Times New Roman" w:eastAsia="Times New Roman" w:hAnsi="Times New Roman" w:cs="Times New Roman"/>
                <w:color w:val="000000"/>
                <w:sz w:val="15"/>
                <w:szCs w:val="15"/>
              </w:rPr>
              <w:t>¹</w:t>
            </w:r>
          </w:p>
          <w:p w14:paraId="712AFFA0" w14:textId="77777777" w:rsidR="00D42AC4" w:rsidRPr="00E95B9A" w:rsidRDefault="00D42AC4" w:rsidP="007269D8">
            <w:pPr>
              <w:jc w:val="center"/>
              <w:rPr>
                <w:rFonts w:ascii="Times New Roman" w:hAnsi="Times New Roman" w:cs="Times New Roman"/>
                <w:sz w:val="15"/>
                <w:szCs w:val="15"/>
              </w:rPr>
            </w:pPr>
          </w:p>
        </w:tc>
        <w:tc>
          <w:tcPr>
            <w:tcW w:w="969" w:type="dxa"/>
            <w:tcBorders>
              <w:bottom w:val="single" w:sz="4" w:space="0" w:color="auto"/>
            </w:tcBorders>
          </w:tcPr>
          <w:p w14:paraId="199D8EF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8 (0,3%)</w:t>
            </w:r>
          </w:p>
        </w:tc>
        <w:tc>
          <w:tcPr>
            <w:tcW w:w="998" w:type="dxa"/>
            <w:tcBorders>
              <w:bottom w:val="single" w:sz="4" w:space="0" w:color="auto"/>
            </w:tcBorders>
          </w:tcPr>
          <w:p w14:paraId="4C818A18"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0,16–0,65</w:t>
            </w:r>
          </w:p>
        </w:tc>
        <w:tc>
          <w:tcPr>
            <w:tcW w:w="652" w:type="dxa"/>
            <w:tcBorders>
              <w:bottom w:val="single" w:sz="4" w:space="0" w:color="auto"/>
            </w:tcBorders>
          </w:tcPr>
          <w:p w14:paraId="209B8CB1"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&lt;0,01</w:t>
            </w:r>
            <w:r w:rsidRPr="00E95B9A">
              <w:rPr>
                <w:rFonts w:ascii="Times New Roman" w:eastAsia="Times New Roman" w:hAnsi="Times New Roman" w:cs="Times New Roman"/>
                <w:color w:val="000000"/>
                <w:sz w:val="15"/>
                <w:szCs w:val="15"/>
              </w:rPr>
              <w:t>¹</w:t>
            </w:r>
          </w:p>
          <w:p w14:paraId="0A713134" w14:textId="77777777" w:rsidR="00D42AC4" w:rsidRPr="00E95B9A" w:rsidRDefault="00D42AC4" w:rsidP="007269D8">
            <w:pPr>
              <w:jc w:val="center"/>
              <w:rPr>
                <w:rFonts w:ascii="Times New Roman" w:hAnsi="Times New Roman" w:cs="Times New Roman"/>
                <w:sz w:val="15"/>
                <w:szCs w:val="15"/>
              </w:rPr>
            </w:pPr>
          </w:p>
        </w:tc>
        <w:tc>
          <w:tcPr>
            <w:tcW w:w="969" w:type="dxa"/>
            <w:tcBorders>
              <w:bottom w:val="single" w:sz="4" w:space="0" w:color="auto"/>
            </w:tcBorders>
          </w:tcPr>
          <w:p w14:paraId="337955A2"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3 (2,8%)</w:t>
            </w:r>
          </w:p>
        </w:tc>
        <w:tc>
          <w:tcPr>
            <w:tcW w:w="998" w:type="dxa"/>
            <w:tcBorders>
              <w:bottom w:val="single" w:sz="4" w:space="0" w:color="auto"/>
            </w:tcBorders>
          </w:tcPr>
          <w:p w14:paraId="50D6F51A"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0,88–8,40</w:t>
            </w:r>
          </w:p>
        </w:tc>
        <w:tc>
          <w:tcPr>
            <w:tcW w:w="652" w:type="dxa"/>
            <w:tcBorders>
              <w:bottom w:val="single" w:sz="4" w:space="0" w:color="auto"/>
            </w:tcBorders>
          </w:tcPr>
          <w:p w14:paraId="6185CAB3" w14:textId="77777777" w:rsidR="00D42AC4" w:rsidRPr="00E95B9A" w:rsidRDefault="00D42AC4" w:rsidP="007269D8">
            <w:pPr>
              <w:jc w:val="center"/>
              <w:rPr>
                <w:rFonts w:ascii="Times New Roman" w:hAnsi="Times New Roman" w:cs="Times New Roman"/>
                <w:sz w:val="15"/>
                <w:szCs w:val="15"/>
              </w:rPr>
            </w:pPr>
            <w:r w:rsidRPr="00E95B9A">
              <w:rPr>
                <w:rFonts w:ascii="Times New Roman" w:hAnsi="Times New Roman" w:cs="Times New Roman"/>
                <w:sz w:val="15"/>
                <w:szCs w:val="15"/>
              </w:rPr>
              <w:t>0,376</w:t>
            </w:r>
            <w:r w:rsidRPr="00E95B9A">
              <w:rPr>
                <w:rFonts w:ascii="Times New Roman" w:hAnsi="Times New Roman" w:cs="Times New Roman"/>
                <w:sz w:val="15"/>
                <w:szCs w:val="15"/>
                <w:vertAlign w:val="superscript"/>
              </w:rPr>
              <w:t>2</w:t>
            </w:r>
          </w:p>
        </w:tc>
      </w:tr>
    </w:tbl>
    <w:p w14:paraId="4A769202" w14:textId="4E6CC707" w:rsidR="00D42AC4" w:rsidRDefault="00D42AC4" w:rsidP="00D42AC4">
      <w:pPr>
        <w:suppressAutoHyphens/>
        <w:ind w:firstLine="0"/>
        <w:rPr>
          <w:rFonts w:ascii="Times New Roman" w:eastAsia="Times New Roman" w:hAnsi="Times New Roman" w:cs="Times New Roman"/>
          <w:color w:val="000000"/>
          <w:sz w:val="20"/>
          <w:szCs w:val="20"/>
        </w:rPr>
      </w:pPr>
      <w:r w:rsidRPr="0086286E">
        <w:rPr>
          <w:rFonts w:ascii="Times New Roman" w:eastAsia="Times New Roman" w:hAnsi="Times New Roman" w:cs="Times New Roman"/>
          <w:color w:val="000000"/>
          <w:sz w:val="16"/>
          <w:szCs w:val="16"/>
        </w:rPr>
        <w:t xml:space="preserve">IC95%: intervalo de confiança de 95%; </w:t>
      </w:r>
      <w:proofErr w:type="gramStart"/>
      <w:r w:rsidRPr="0086286E">
        <w:rPr>
          <w:rFonts w:ascii="Times New Roman" w:eastAsia="Times New Roman" w:hAnsi="Times New Roman" w:cs="Times New Roman"/>
          <w:color w:val="000000"/>
          <w:sz w:val="16"/>
          <w:szCs w:val="16"/>
        </w:rPr>
        <w:t>¹Teste</w:t>
      </w:r>
      <w:proofErr w:type="gramEnd"/>
      <w:r w:rsidRPr="0086286E">
        <w:rPr>
          <w:rFonts w:ascii="Times New Roman" w:eastAsia="Times New Roman" w:hAnsi="Times New Roman" w:cs="Times New Roman"/>
          <w:color w:val="000000"/>
          <w:sz w:val="16"/>
          <w:szCs w:val="16"/>
        </w:rPr>
        <w:t xml:space="preserve"> qui quadrado;</w:t>
      </w:r>
      <w:r w:rsidR="00413A9F">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²Teste Exato de Fischer;</w:t>
      </w:r>
      <w:r w:rsidR="00413A9F">
        <w:rPr>
          <w:rFonts w:ascii="Times New Roman" w:eastAsia="Times New Roman" w:hAnsi="Times New Roman" w:cs="Times New Roman"/>
          <w:color w:val="000000"/>
          <w:sz w:val="16"/>
          <w:szCs w:val="16"/>
        </w:rPr>
        <w:t xml:space="preserve"> *</w:t>
      </w:r>
      <w:r w:rsidRPr="0086286E">
        <w:rPr>
          <w:rFonts w:ascii="Times New Roman" w:eastAsia="Times New Roman" w:hAnsi="Times New Roman" w:cs="Times New Roman"/>
          <w:color w:val="000000"/>
          <w:sz w:val="10"/>
          <w:szCs w:val="10"/>
          <w:vertAlign w:val="superscript"/>
        </w:rPr>
        <w:t xml:space="preserve"> </w:t>
      </w:r>
      <w:r w:rsidRPr="0086286E">
        <w:rPr>
          <w:rFonts w:ascii="Times New Roman" w:eastAsia="Times New Roman" w:hAnsi="Times New Roman" w:cs="Times New Roman"/>
          <w:color w:val="000000"/>
          <w:sz w:val="16"/>
          <w:szCs w:val="16"/>
        </w:rPr>
        <w:t>Dados sem informação de todos os registros; SINAN: Sistema de Informação de Agravos de Notificações</w:t>
      </w:r>
      <w:r w:rsidR="00DA2B9B">
        <w:rPr>
          <w:rFonts w:ascii="Times New Roman" w:eastAsia="Times New Roman" w:hAnsi="Times New Roman" w:cs="Times New Roman"/>
          <w:color w:val="000000"/>
          <w:sz w:val="16"/>
          <w:szCs w:val="16"/>
        </w:rPr>
        <w:t xml:space="preserve">; SC: </w:t>
      </w:r>
      <w:r w:rsidR="00144AB1">
        <w:rPr>
          <w:rFonts w:ascii="Times New Roman" w:eastAsia="Times New Roman" w:hAnsi="Times New Roman" w:cs="Times New Roman"/>
          <w:color w:val="000000"/>
          <w:sz w:val="16"/>
          <w:szCs w:val="16"/>
        </w:rPr>
        <w:t>Santa Catarina.</w:t>
      </w:r>
      <w:r>
        <w:rPr>
          <w:rFonts w:ascii="Times New Roman" w:eastAsia="Times New Roman" w:hAnsi="Times New Roman" w:cs="Times New Roman"/>
          <w:color w:val="000000"/>
          <w:sz w:val="20"/>
          <w:szCs w:val="20"/>
        </w:rPr>
        <w:t xml:space="preserve">  </w:t>
      </w:r>
    </w:p>
    <w:p w14:paraId="41CC415A" w14:textId="77777777" w:rsidR="00D42AC4" w:rsidRDefault="00D42AC4" w:rsidP="00D42AC4"/>
    <w:p w14:paraId="6A80E9FD" w14:textId="5A911583" w:rsidR="00D42AC4" w:rsidRDefault="00D42AC4" w:rsidP="00D42AC4">
      <w:pPr>
        <w:suppressAutoHyphens/>
        <w:ind w:firstLine="0"/>
        <w:rPr>
          <w:rFonts w:ascii="Times New Roman" w:eastAsia="Times New Roman" w:hAnsi="Times New Roman" w:cs="Times New Roman"/>
          <w:color w:val="000000"/>
          <w:sz w:val="20"/>
          <w:szCs w:val="20"/>
        </w:rPr>
      </w:pPr>
    </w:p>
    <w:bookmarkEnd w:id="38"/>
    <w:p w14:paraId="4E166719" w14:textId="2AC949B0" w:rsidR="004828BC" w:rsidRDefault="004828BC" w:rsidP="008234F3">
      <w:pPr>
        <w:suppressAutoHyphens/>
        <w:rPr>
          <w:rFonts w:ascii="Times New Roman" w:eastAsia="Times New Roman" w:hAnsi="Times New Roman" w:cs="Times New Roman"/>
        </w:rPr>
        <w:sectPr w:rsidR="004828BC" w:rsidSect="00C8732F">
          <w:headerReference w:type="default" r:id="rId21"/>
          <w:pgSz w:w="16838" w:h="11906" w:orient="landscape"/>
          <w:pgMar w:top="1701" w:right="1701" w:bottom="1134" w:left="1134" w:header="1134" w:footer="0" w:gutter="0"/>
          <w:pgNumType w:start="1"/>
          <w:cols w:space="720"/>
          <w:formProt w:val="0"/>
          <w:docGrid w:linePitch="299" w:charSpace="8192"/>
        </w:sectPr>
      </w:pPr>
    </w:p>
    <w:p w14:paraId="6FC17795" w14:textId="77777777" w:rsidR="00787C00" w:rsidRPr="001A6FB6" w:rsidRDefault="00787C00" w:rsidP="004F6CFB">
      <w:pPr>
        <w:pStyle w:val="Ttulo1"/>
        <w:tabs>
          <w:tab w:val="center" w:pos="1656"/>
        </w:tabs>
        <w:suppressAutoHyphens/>
        <w:spacing w:after="0" w:line="360" w:lineRule="auto"/>
        <w:ind w:left="0" w:right="0" w:firstLine="709"/>
        <w:jc w:val="center"/>
        <w:rPr>
          <w:color w:val="000000" w:themeColor="text1"/>
          <w:sz w:val="28"/>
          <w:szCs w:val="28"/>
          <w:lang w:val="pt-BR"/>
        </w:rPr>
      </w:pPr>
      <w:bookmarkStart w:id="40" w:name="_heading=h.2n79kn41e8nq"/>
      <w:bookmarkStart w:id="41" w:name="_Hlk102094742"/>
      <w:bookmarkStart w:id="42" w:name="_Hlk102095695"/>
      <w:bookmarkStart w:id="43" w:name="_Hlk104635723"/>
      <w:bookmarkEnd w:id="27"/>
      <w:bookmarkEnd w:id="39"/>
      <w:bookmarkEnd w:id="40"/>
      <w:r w:rsidRPr="001A6FB6">
        <w:rPr>
          <w:color w:val="000000" w:themeColor="text1"/>
          <w:sz w:val="28"/>
          <w:szCs w:val="28"/>
          <w:lang w:val="pt-BR"/>
        </w:rPr>
        <w:lastRenderedPageBreak/>
        <w:t>6. DISCUSSÃO</w:t>
      </w:r>
    </w:p>
    <w:p w14:paraId="37DC0EC3" w14:textId="43ABE17E" w:rsidR="00BD4BFA" w:rsidRDefault="00BD4BFA" w:rsidP="00BD4BFA">
      <w:pPr>
        <w:rPr>
          <w:rFonts w:ascii="Times New Roman" w:hAnsi="Times New Roman" w:cs="Times New Roman"/>
          <w:sz w:val="24"/>
          <w:szCs w:val="24"/>
        </w:rPr>
      </w:pPr>
      <w:bookmarkStart w:id="44" w:name="_Hlk102863991"/>
    </w:p>
    <w:p w14:paraId="33F6802E" w14:textId="12A043A6" w:rsidR="004F6CFB" w:rsidRDefault="004F6CFB" w:rsidP="00BD4BFA">
      <w:pPr>
        <w:rPr>
          <w:rFonts w:ascii="Times New Roman" w:hAnsi="Times New Roman" w:cs="Times New Roman"/>
          <w:sz w:val="24"/>
          <w:szCs w:val="24"/>
        </w:rPr>
      </w:pPr>
    </w:p>
    <w:p w14:paraId="294FF01A" w14:textId="77777777" w:rsidR="004F6CFB" w:rsidRPr="00664E88" w:rsidRDefault="004F6CFB" w:rsidP="00BD4BFA">
      <w:pPr>
        <w:rPr>
          <w:rFonts w:ascii="Times New Roman" w:hAnsi="Times New Roman" w:cs="Times New Roman"/>
          <w:sz w:val="24"/>
          <w:szCs w:val="24"/>
        </w:rPr>
      </w:pPr>
    </w:p>
    <w:p w14:paraId="73296D02" w14:textId="21BBACAC" w:rsidR="00BD4BFA" w:rsidRPr="00664E88" w:rsidRDefault="00BD4BFA" w:rsidP="00BD4BFA">
      <w:pPr>
        <w:rPr>
          <w:rFonts w:ascii="Times New Roman" w:hAnsi="Times New Roman" w:cs="Times New Roman"/>
          <w:strike/>
          <w:sz w:val="24"/>
          <w:szCs w:val="24"/>
        </w:rPr>
      </w:pPr>
      <w:r w:rsidRPr="00664E88">
        <w:rPr>
          <w:rFonts w:ascii="Times New Roman" w:hAnsi="Times New Roman" w:cs="Times New Roman"/>
          <w:sz w:val="24"/>
          <w:szCs w:val="24"/>
        </w:rPr>
        <w:t xml:space="preserve">O principal ponto forte desse estudo é a comparação entre o número de notificações de maus-tratos (excluindo as lesões autoprovocadas) contra crianças e adolescentes em Santa Catarina de forma mais ampla, isto é, examinando uma maior parcela de semanas epidemiológicas nos períodos pré e pós-pandemia. Além disso, a análise do perfil epidemiológico tanto das vítimas quanto dos autores desse agravo conforme os tipos de violência é outro diferencial desse trabalho. </w:t>
      </w:r>
    </w:p>
    <w:p w14:paraId="0078D390" w14:textId="698D004D" w:rsidR="003B3DD4" w:rsidRDefault="00BD4BFA" w:rsidP="00BD4BFA">
      <w:pPr>
        <w:suppressAutoHyphens/>
        <w:rPr>
          <w:rFonts w:ascii="Times New Roman" w:hAnsi="Times New Roman" w:cs="Times New Roman"/>
          <w:sz w:val="24"/>
          <w:szCs w:val="24"/>
        </w:rPr>
      </w:pPr>
      <w:r w:rsidRPr="00664E88">
        <w:rPr>
          <w:rFonts w:ascii="Times New Roman" w:hAnsi="Times New Roman" w:cs="Times New Roman"/>
          <w:sz w:val="24"/>
          <w:szCs w:val="24"/>
        </w:rPr>
        <w:t>Ao analisar os períodos antes e depois da pandemia, o presente estudo apontou uma redução das notificações após a instituição das medidas de isolamento social. Enquanto no pré-pandemia foram notificados 4</w:t>
      </w:r>
      <w:r w:rsidR="00C678D2">
        <w:rPr>
          <w:rFonts w:ascii="Times New Roman" w:hAnsi="Times New Roman" w:cs="Times New Roman"/>
          <w:sz w:val="24"/>
          <w:szCs w:val="24"/>
        </w:rPr>
        <w:t>.</w:t>
      </w:r>
      <w:r w:rsidRPr="00664E88">
        <w:rPr>
          <w:rFonts w:ascii="Times New Roman" w:hAnsi="Times New Roman" w:cs="Times New Roman"/>
          <w:sz w:val="24"/>
          <w:szCs w:val="24"/>
        </w:rPr>
        <w:t xml:space="preserve">754 casos (51,0%), no pós-pandemia </w:t>
      </w:r>
      <w:r w:rsidR="00731EAF">
        <w:rPr>
          <w:rFonts w:ascii="Times New Roman" w:hAnsi="Times New Roman" w:cs="Times New Roman"/>
          <w:sz w:val="24"/>
          <w:szCs w:val="24"/>
        </w:rPr>
        <w:t>houve 4</w:t>
      </w:r>
      <w:r w:rsidR="00C678D2">
        <w:rPr>
          <w:rFonts w:ascii="Times New Roman" w:hAnsi="Times New Roman" w:cs="Times New Roman"/>
          <w:sz w:val="24"/>
          <w:szCs w:val="24"/>
        </w:rPr>
        <w:t>.</w:t>
      </w:r>
      <w:r w:rsidR="00731EAF">
        <w:rPr>
          <w:rFonts w:ascii="Times New Roman" w:hAnsi="Times New Roman" w:cs="Times New Roman"/>
          <w:sz w:val="24"/>
          <w:szCs w:val="24"/>
        </w:rPr>
        <w:t>563 casos (49,0%) notificados</w:t>
      </w:r>
      <w:r w:rsidRPr="00664E88">
        <w:rPr>
          <w:rFonts w:ascii="Times New Roman" w:hAnsi="Times New Roman" w:cs="Times New Roman"/>
          <w:sz w:val="24"/>
          <w:szCs w:val="24"/>
        </w:rPr>
        <w:t xml:space="preserve">. </w:t>
      </w:r>
      <w:r w:rsidR="00731EAF">
        <w:rPr>
          <w:rFonts w:ascii="Times New Roman" w:hAnsi="Times New Roman" w:cs="Times New Roman"/>
          <w:sz w:val="24"/>
          <w:szCs w:val="24"/>
        </w:rPr>
        <w:t xml:space="preserve">Em relação também ao </w:t>
      </w:r>
      <w:r w:rsidR="00E95B9A">
        <w:rPr>
          <w:rFonts w:ascii="Times New Roman" w:hAnsi="Times New Roman" w:cs="Times New Roman"/>
          <w:sz w:val="24"/>
          <w:szCs w:val="24"/>
        </w:rPr>
        <w:t>E</w:t>
      </w:r>
      <w:r w:rsidR="00731EAF">
        <w:rPr>
          <w:rFonts w:ascii="Times New Roman" w:hAnsi="Times New Roman" w:cs="Times New Roman"/>
          <w:sz w:val="24"/>
          <w:szCs w:val="24"/>
        </w:rPr>
        <w:t xml:space="preserve">stado de SC, Platt, Guedert e Coelho (2021) </w:t>
      </w:r>
      <w:r w:rsidR="00B230AE">
        <w:rPr>
          <w:rFonts w:ascii="Times New Roman" w:hAnsi="Times New Roman" w:cs="Times New Roman"/>
          <w:sz w:val="24"/>
          <w:szCs w:val="24"/>
        </w:rPr>
        <w:t>apontaram uma redução de 55,3% nas notificações de maus-tratos infantis</w:t>
      </w:r>
      <w:r w:rsidR="000F73A2">
        <w:rPr>
          <w:rFonts w:ascii="Times New Roman" w:hAnsi="Times New Roman" w:cs="Times New Roman"/>
          <w:sz w:val="24"/>
          <w:szCs w:val="24"/>
        </w:rPr>
        <w:t>, no período após a instituição das medidas de isolamento social</w:t>
      </w:r>
      <w:r w:rsidR="00B230AE">
        <w:rPr>
          <w:rFonts w:ascii="Times New Roman" w:hAnsi="Times New Roman" w:cs="Times New Roman"/>
          <w:sz w:val="24"/>
          <w:szCs w:val="24"/>
        </w:rPr>
        <w:t>. N</w:t>
      </w:r>
      <w:r w:rsidR="005C3CB2">
        <w:rPr>
          <w:rFonts w:ascii="Times New Roman" w:hAnsi="Times New Roman" w:cs="Times New Roman"/>
          <w:sz w:val="24"/>
          <w:szCs w:val="24"/>
        </w:rPr>
        <w:t>o entanto, ressalta-se que nesse estudo</w:t>
      </w:r>
      <w:r w:rsidR="003B3DD4">
        <w:rPr>
          <w:rFonts w:ascii="Times New Roman" w:hAnsi="Times New Roman" w:cs="Times New Roman"/>
          <w:sz w:val="24"/>
          <w:szCs w:val="24"/>
        </w:rPr>
        <w:t xml:space="preserve"> </w:t>
      </w:r>
      <w:r w:rsidR="003461E8">
        <w:rPr>
          <w:rFonts w:ascii="Times New Roman" w:hAnsi="Times New Roman" w:cs="Times New Roman"/>
          <w:sz w:val="24"/>
          <w:szCs w:val="24"/>
        </w:rPr>
        <w:t xml:space="preserve">não foram analisados </w:t>
      </w:r>
      <w:r w:rsidRPr="00664E88">
        <w:rPr>
          <w:rFonts w:ascii="Times New Roman" w:hAnsi="Times New Roman" w:cs="Times New Roman"/>
          <w:sz w:val="24"/>
          <w:szCs w:val="24"/>
        </w:rPr>
        <w:t>todos os municípios notificadores do Estado e o período estudado (janeiro a maio de 2020) foi inferior ao do presente trabalho</w:t>
      </w:r>
      <w:r w:rsidR="00E13571">
        <w:rPr>
          <w:rFonts w:ascii="Times New Roman" w:hAnsi="Times New Roman" w:cs="Times New Roman"/>
          <w:sz w:val="24"/>
          <w:szCs w:val="24"/>
        </w:rPr>
        <w:t>.</w:t>
      </w:r>
      <w:r w:rsidR="00E13571" w:rsidRPr="00E13571">
        <w:rPr>
          <w:rFonts w:ascii="Times New Roman" w:hAnsi="Times New Roman" w:cs="Times New Roman"/>
          <w:sz w:val="24"/>
          <w:szCs w:val="24"/>
          <w:vertAlign w:val="superscript"/>
        </w:rPr>
        <w:t>2</w:t>
      </w:r>
      <w:r w:rsidR="00A03B05">
        <w:rPr>
          <w:rFonts w:ascii="Times New Roman" w:hAnsi="Times New Roman" w:cs="Times New Roman"/>
          <w:sz w:val="24"/>
          <w:szCs w:val="24"/>
        </w:rPr>
        <w:t xml:space="preserve"> </w:t>
      </w:r>
    </w:p>
    <w:p w14:paraId="1747D752" w14:textId="27D9F60A" w:rsidR="00BD4BFA" w:rsidRPr="00664E88" w:rsidRDefault="00FF75C4" w:rsidP="00BD4BFA">
      <w:pPr>
        <w:suppressAutoHyphens/>
        <w:rPr>
          <w:rFonts w:ascii="Times New Roman" w:hAnsi="Times New Roman" w:cs="Times New Roman"/>
          <w:sz w:val="24"/>
          <w:szCs w:val="24"/>
          <w:vertAlign w:val="superscript"/>
        </w:rPr>
      </w:pPr>
      <w:r>
        <w:rPr>
          <w:rFonts w:ascii="Times New Roman" w:hAnsi="Times New Roman" w:cs="Times New Roman"/>
          <w:sz w:val="24"/>
          <w:szCs w:val="24"/>
        </w:rPr>
        <w:t>O cenário de</w:t>
      </w:r>
      <w:r w:rsidR="00BD4BFA" w:rsidRPr="00664E88">
        <w:rPr>
          <w:rFonts w:ascii="Times New Roman" w:hAnsi="Times New Roman" w:cs="Times New Roman"/>
          <w:sz w:val="24"/>
          <w:szCs w:val="24"/>
        </w:rPr>
        <w:t xml:space="preserve"> diminuição das notificações gera interrogações quanto a </w:t>
      </w:r>
      <w:r w:rsidR="00703CAC">
        <w:rPr>
          <w:rFonts w:ascii="Times New Roman" w:hAnsi="Times New Roman" w:cs="Times New Roman"/>
          <w:sz w:val="24"/>
          <w:szCs w:val="24"/>
        </w:rPr>
        <w:t xml:space="preserve">real </w:t>
      </w:r>
      <w:r w:rsidR="00BD4BFA" w:rsidRPr="00664E88">
        <w:rPr>
          <w:rFonts w:ascii="Times New Roman" w:hAnsi="Times New Roman" w:cs="Times New Roman"/>
          <w:sz w:val="24"/>
          <w:szCs w:val="24"/>
        </w:rPr>
        <w:t>menor prevalência dos maus-tratos infantis após o início do isolamento social</w:t>
      </w:r>
      <w:r w:rsidR="00424C5C" w:rsidRPr="00E21587">
        <w:rPr>
          <w:rFonts w:ascii="Times New Roman" w:hAnsi="Times New Roman" w:cs="Times New Roman"/>
          <w:sz w:val="24"/>
          <w:szCs w:val="24"/>
        </w:rPr>
        <w:t xml:space="preserve">, </w:t>
      </w:r>
      <w:r w:rsidR="002E28EF">
        <w:rPr>
          <w:rFonts w:ascii="Times New Roman" w:hAnsi="Times New Roman" w:cs="Times New Roman"/>
          <w:sz w:val="24"/>
          <w:szCs w:val="24"/>
        </w:rPr>
        <w:t>visto que a literatura aponta prevalência aumentada de violência nos períodos de epidemia</w:t>
      </w:r>
      <w:r w:rsidR="00983D05">
        <w:rPr>
          <w:rFonts w:ascii="Times New Roman" w:hAnsi="Times New Roman" w:cs="Times New Roman"/>
          <w:sz w:val="24"/>
          <w:szCs w:val="24"/>
        </w:rPr>
        <w:t xml:space="preserve"> e pandemia</w:t>
      </w:r>
      <w:r w:rsidR="00E13571">
        <w:rPr>
          <w:rFonts w:ascii="Times New Roman" w:hAnsi="Times New Roman" w:cs="Times New Roman"/>
          <w:sz w:val="24"/>
          <w:szCs w:val="24"/>
        </w:rPr>
        <w:t>.</w:t>
      </w:r>
      <w:r w:rsidR="00E13571">
        <w:rPr>
          <w:rFonts w:ascii="Times New Roman" w:hAnsi="Times New Roman" w:cs="Times New Roman"/>
          <w:sz w:val="24"/>
          <w:szCs w:val="24"/>
          <w:vertAlign w:val="superscript"/>
        </w:rPr>
        <w:t>1</w:t>
      </w:r>
      <w:r w:rsidR="00703CAC">
        <w:rPr>
          <w:rFonts w:ascii="Times New Roman" w:hAnsi="Times New Roman" w:cs="Times New Roman"/>
          <w:sz w:val="24"/>
          <w:szCs w:val="24"/>
          <w:vertAlign w:val="superscript"/>
        </w:rPr>
        <w:t>,7,1</w:t>
      </w:r>
      <w:r w:rsidR="00E13571">
        <w:rPr>
          <w:rFonts w:ascii="Times New Roman" w:hAnsi="Times New Roman" w:cs="Times New Roman"/>
          <w:sz w:val="24"/>
          <w:szCs w:val="24"/>
          <w:vertAlign w:val="superscript"/>
        </w:rPr>
        <w:t>0</w:t>
      </w:r>
      <w:r w:rsidR="00E13571">
        <w:rPr>
          <w:rFonts w:ascii="Times New Roman" w:hAnsi="Times New Roman" w:cs="Times New Roman"/>
          <w:sz w:val="24"/>
          <w:szCs w:val="24"/>
        </w:rPr>
        <w:t xml:space="preserve"> </w:t>
      </w:r>
      <w:r w:rsidR="002E28EF">
        <w:rPr>
          <w:rFonts w:ascii="Times New Roman" w:hAnsi="Times New Roman" w:cs="Times New Roman"/>
          <w:sz w:val="24"/>
          <w:szCs w:val="24"/>
        </w:rPr>
        <w:t xml:space="preserve">A </w:t>
      </w:r>
      <w:r w:rsidR="00BD4BFA" w:rsidRPr="00664E88">
        <w:rPr>
          <w:rFonts w:ascii="Times New Roman" w:hAnsi="Times New Roman" w:cs="Times New Roman"/>
          <w:sz w:val="24"/>
          <w:szCs w:val="24"/>
        </w:rPr>
        <w:t>resposta</w:t>
      </w:r>
      <w:r w:rsidR="00963F92">
        <w:rPr>
          <w:rFonts w:ascii="Times New Roman" w:hAnsi="Times New Roman" w:cs="Times New Roman"/>
          <w:sz w:val="24"/>
          <w:szCs w:val="24"/>
        </w:rPr>
        <w:t xml:space="preserve"> para essa questão</w:t>
      </w:r>
      <w:r w:rsidR="00BD4BFA" w:rsidRPr="00664E88">
        <w:rPr>
          <w:rFonts w:ascii="Times New Roman" w:hAnsi="Times New Roman" w:cs="Times New Roman"/>
          <w:sz w:val="24"/>
          <w:szCs w:val="24"/>
        </w:rPr>
        <w:t xml:space="preserve"> parece apontar para a subnotificação, que pode ser justificada tanto pelos </w:t>
      </w:r>
      <w:r w:rsidR="00BD4BFA" w:rsidRPr="00664E88">
        <w:rPr>
          <w:rFonts w:ascii="Times New Roman" w:hAnsi="Times New Roman" w:cs="Times New Roman"/>
          <w:color w:val="000000" w:themeColor="text1"/>
          <w:sz w:val="24"/>
          <w:szCs w:val="24"/>
        </w:rPr>
        <w:t xml:space="preserve">fatores </w:t>
      </w:r>
      <w:r w:rsidR="00BD4BFA" w:rsidRPr="00664E88">
        <w:rPr>
          <w:rFonts w:ascii="Times New Roman" w:hAnsi="Times New Roman" w:cs="Times New Roman"/>
          <w:sz w:val="24"/>
          <w:szCs w:val="24"/>
        </w:rPr>
        <w:t xml:space="preserve">ligados aos profissionais que denunciam ou notificam esse agravo quanto </w:t>
      </w:r>
      <w:r w:rsidR="000F73A2">
        <w:rPr>
          <w:rFonts w:ascii="Times New Roman" w:hAnsi="Times New Roman" w:cs="Times New Roman"/>
          <w:sz w:val="24"/>
          <w:szCs w:val="24"/>
        </w:rPr>
        <w:t>à</w:t>
      </w:r>
      <w:r w:rsidR="00BD4BFA" w:rsidRPr="00664E88">
        <w:rPr>
          <w:rFonts w:ascii="Times New Roman" w:hAnsi="Times New Roman" w:cs="Times New Roman"/>
          <w:sz w:val="24"/>
          <w:szCs w:val="24"/>
        </w:rPr>
        <w:t>queles relacionados às vítima</w:t>
      </w:r>
      <w:r w:rsidR="00AA3944">
        <w:rPr>
          <w:rFonts w:ascii="Times New Roman" w:hAnsi="Times New Roman" w:cs="Times New Roman"/>
          <w:sz w:val="24"/>
          <w:szCs w:val="24"/>
        </w:rPr>
        <w:t>s.</w:t>
      </w:r>
      <w:r w:rsidR="004D377B">
        <w:rPr>
          <w:rFonts w:ascii="Times New Roman" w:hAnsi="Times New Roman" w:cs="Times New Roman"/>
          <w:sz w:val="24"/>
          <w:szCs w:val="24"/>
          <w:vertAlign w:val="superscript"/>
        </w:rPr>
        <w:t>30</w:t>
      </w:r>
    </w:p>
    <w:p w14:paraId="14569C65" w14:textId="023DAF75" w:rsidR="008C7ED2" w:rsidRPr="000430FC" w:rsidRDefault="00963F92" w:rsidP="008C7ED2">
      <w:pPr>
        <w:rPr>
          <w:rFonts w:ascii="Times New Roman" w:hAnsi="Times New Roman" w:cs="Times New Roman"/>
          <w:sz w:val="24"/>
          <w:szCs w:val="24"/>
        </w:rPr>
      </w:pPr>
      <w:r>
        <w:rPr>
          <w:rFonts w:ascii="Times New Roman" w:hAnsi="Times New Roman" w:cs="Times New Roman"/>
          <w:sz w:val="24"/>
          <w:szCs w:val="24"/>
        </w:rPr>
        <w:t xml:space="preserve">O ato de notificar encontra diversos obstáculos por parte dos notificadores. </w:t>
      </w:r>
      <w:r w:rsidR="008C7ED2">
        <w:rPr>
          <w:rFonts w:ascii="Times New Roman" w:hAnsi="Times New Roman" w:cs="Times New Roman"/>
          <w:sz w:val="24"/>
          <w:szCs w:val="24"/>
        </w:rPr>
        <w:t>Dentre esses obstáculos estão: a</w:t>
      </w:r>
      <w:r>
        <w:rPr>
          <w:rFonts w:ascii="Times New Roman" w:hAnsi="Times New Roman" w:cs="Times New Roman"/>
          <w:sz w:val="24"/>
          <w:szCs w:val="24"/>
        </w:rPr>
        <w:t xml:space="preserve"> </w:t>
      </w:r>
      <w:r w:rsidRPr="00063D74">
        <w:rPr>
          <w:rFonts w:ascii="Times New Roman" w:hAnsi="Times New Roman" w:cs="Times New Roman"/>
          <w:sz w:val="24"/>
          <w:szCs w:val="24"/>
        </w:rPr>
        <w:t xml:space="preserve">insegurança e a falta de conhecimento para identificar os abusos infantis, </w:t>
      </w:r>
      <w:r w:rsidR="008C7ED2" w:rsidRPr="00063D74">
        <w:rPr>
          <w:rFonts w:ascii="Times New Roman" w:hAnsi="Times New Roman" w:cs="Times New Roman"/>
          <w:sz w:val="24"/>
          <w:szCs w:val="24"/>
        </w:rPr>
        <w:t>o medo de retaliação do agressor ao profissional ou à vítima, a ausência de proteção jurídica</w:t>
      </w:r>
      <w:r w:rsidR="008C7ED2">
        <w:rPr>
          <w:rFonts w:ascii="Times New Roman" w:hAnsi="Times New Roman" w:cs="Times New Roman"/>
          <w:sz w:val="24"/>
          <w:szCs w:val="24"/>
        </w:rPr>
        <w:t xml:space="preserve"> e a resolução insatisfatória dos órgãos competentes frente aos casos.</w:t>
      </w:r>
      <w:r w:rsidR="00AA3944">
        <w:rPr>
          <w:rFonts w:ascii="Times New Roman" w:hAnsi="Times New Roman" w:cs="Times New Roman"/>
          <w:sz w:val="24"/>
          <w:szCs w:val="24"/>
          <w:vertAlign w:val="superscript"/>
        </w:rPr>
        <w:t>15,</w:t>
      </w:r>
      <w:r w:rsidR="004D377B">
        <w:rPr>
          <w:rFonts w:ascii="Times New Roman" w:hAnsi="Times New Roman" w:cs="Times New Roman"/>
          <w:sz w:val="24"/>
          <w:szCs w:val="24"/>
          <w:vertAlign w:val="superscript"/>
        </w:rPr>
        <w:t>30</w:t>
      </w:r>
    </w:p>
    <w:p w14:paraId="4DDF5537" w14:textId="3D126FBA" w:rsidR="00875E9E" w:rsidRDefault="00BD4BFA" w:rsidP="00BD4BFA">
      <w:pPr>
        <w:suppressAutoHyphens/>
        <w:rPr>
          <w:rFonts w:ascii="Times New Roman" w:hAnsi="Times New Roman" w:cs="Times New Roman"/>
          <w:color w:val="000000" w:themeColor="text1"/>
          <w:sz w:val="24"/>
          <w:szCs w:val="24"/>
          <w:vertAlign w:val="superscript"/>
        </w:rPr>
      </w:pPr>
      <w:r w:rsidRPr="00664E88">
        <w:rPr>
          <w:rFonts w:ascii="Times New Roman" w:hAnsi="Times New Roman" w:cs="Times New Roman"/>
          <w:color w:val="000000" w:themeColor="text1"/>
          <w:sz w:val="24"/>
          <w:szCs w:val="24"/>
        </w:rPr>
        <w:t xml:space="preserve">Durante a COVID-19, novos elementos </w:t>
      </w:r>
      <w:r w:rsidR="00BC22FA">
        <w:rPr>
          <w:rFonts w:ascii="Times New Roman" w:hAnsi="Times New Roman" w:cs="Times New Roman"/>
          <w:color w:val="000000" w:themeColor="text1"/>
          <w:sz w:val="24"/>
          <w:szCs w:val="24"/>
        </w:rPr>
        <w:t>podem ter contribuído</w:t>
      </w:r>
      <w:r w:rsidRPr="00664E88">
        <w:rPr>
          <w:rFonts w:ascii="Times New Roman" w:hAnsi="Times New Roman" w:cs="Times New Roman"/>
          <w:color w:val="000000" w:themeColor="text1"/>
          <w:sz w:val="24"/>
          <w:szCs w:val="24"/>
        </w:rPr>
        <w:t xml:space="preserve"> para a diminuição das notificações</w:t>
      </w:r>
      <w:r w:rsidR="00BC22FA">
        <w:rPr>
          <w:rFonts w:ascii="Times New Roman" w:hAnsi="Times New Roman" w:cs="Times New Roman"/>
          <w:color w:val="000000" w:themeColor="text1"/>
          <w:sz w:val="24"/>
          <w:szCs w:val="24"/>
        </w:rPr>
        <w:t>, ta</w:t>
      </w:r>
      <w:r w:rsidR="00967888">
        <w:rPr>
          <w:rFonts w:ascii="Times New Roman" w:hAnsi="Times New Roman" w:cs="Times New Roman"/>
          <w:color w:val="000000" w:themeColor="text1"/>
          <w:sz w:val="24"/>
          <w:szCs w:val="24"/>
        </w:rPr>
        <w:t>is</w:t>
      </w:r>
      <w:r w:rsidR="00BC22FA">
        <w:rPr>
          <w:rFonts w:ascii="Times New Roman" w:hAnsi="Times New Roman" w:cs="Times New Roman"/>
          <w:color w:val="000000" w:themeColor="text1"/>
          <w:sz w:val="24"/>
          <w:szCs w:val="24"/>
        </w:rPr>
        <w:t xml:space="preserve"> como </w:t>
      </w:r>
      <w:r w:rsidR="00967888">
        <w:rPr>
          <w:rFonts w:ascii="Times New Roman" w:hAnsi="Times New Roman" w:cs="Times New Roman"/>
          <w:color w:val="000000" w:themeColor="text1"/>
          <w:sz w:val="24"/>
          <w:szCs w:val="24"/>
        </w:rPr>
        <w:t>a</w:t>
      </w:r>
      <w:r w:rsidRPr="00C34400">
        <w:rPr>
          <w:rFonts w:ascii="Times New Roman" w:hAnsi="Times New Roman" w:cs="Times New Roman"/>
          <w:color w:val="000000" w:themeColor="text1"/>
          <w:sz w:val="24"/>
          <w:szCs w:val="24"/>
        </w:rPr>
        <w:t xml:space="preserve"> reestruturação dos fluxos dos sistemas de saúde, com as equipes tendo que se adaptar à nova doença respiratória e voltando suas atenções às síndromes respiratórias agudas </w:t>
      </w:r>
      <w:r w:rsidR="00967888">
        <w:rPr>
          <w:rFonts w:ascii="Times New Roman" w:hAnsi="Times New Roman" w:cs="Times New Roman"/>
          <w:color w:val="000000" w:themeColor="text1"/>
          <w:sz w:val="24"/>
          <w:szCs w:val="24"/>
        </w:rPr>
        <w:t>e o</w:t>
      </w:r>
      <w:r w:rsidRPr="00664E88">
        <w:rPr>
          <w:rFonts w:ascii="Times New Roman" w:hAnsi="Times New Roman" w:cs="Times New Roman"/>
          <w:color w:val="000000" w:themeColor="text1"/>
          <w:sz w:val="24"/>
          <w:szCs w:val="24"/>
        </w:rPr>
        <w:t xml:space="preserve"> direcionamento dos recursos humanos para atender essas condições.</w:t>
      </w:r>
      <w:r w:rsidR="00AA3944">
        <w:rPr>
          <w:rFonts w:ascii="Times New Roman" w:hAnsi="Times New Roman" w:cs="Times New Roman"/>
          <w:color w:val="000000" w:themeColor="text1"/>
          <w:sz w:val="24"/>
          <w:szCs w:val="24"/>
          <w:vertAlign w:val="superscript"/>
        </w:rPr>
        <w:t>2</w:t>
      </w:r>
    </w:p>
    <w:p w14:paraId="18337260" w14:textId="77777777" w:rsidR="002E5ADA" w:rsidRDefault="002E5ADA" w:rsidP="00BD4BFA">
      <w:pPr>
        <w:suppressAutoHyphens/>
        <w:rPr>
          <w:rFonts w:ascii="Times New Roman" w:hAnsi="Times New Roman" w:cs="Times New Roman"/>
          <w:color w:val="000000" w:themeColor="text1"/>
          <w:sz w:val="24"/>
          <w:szCs w:val="24"/>
          <w:vertAlign w:val="superscript"/>
        </w:rPr>
        <w:sectPr w:rsidR="002E5ADA" w:rsidSect="00367A1D">
          <w:headerReference w:type="default" r:id="rId22"/>
          <w:pgSz w:w="11906" w:h="16838"/>
          <w:pgMar w:top="1701" w:right="1134" w:bottom="1134" w:left="1701" w:header="1134" w:footer="0" w:gutter="0"/>
          <w:pgNumType w:start="1"/>
          <w:cols w:space="720"/>
          <w:formProt w:val="0"/>
          <w:docGrid w:linePitch="299" w:charSpace="8192"/>
        </w:sectPr>
      </w:pPr>
    </w:p>
    <w:p w14:paraId="47DE3510" w14:textId="6F20C32C" w:rsidR="00F55FDE" w:rsidRDefault="00147294" w:rsidP="00BD4BFA">
      <w:pPr>
        <w:suppressAutoHyphens/>
        <w:rPr>
          <w:rFonts w:ascii="Times New Roman" w:hAnsi="Times New Roman" w:cs="Times New Roman"/>
          <w:color w:val="000000" w:themeColor="text1"/>
          <w:sz w:val="24"/>
          <w:szCs w:val="24"/>
        </w:rPr>
      </w:pPr>
      <w:bookmarkStart w:id="45" w:name="_Hlk104923697"/>
      <w:r w:rsidRPr="00147294">
        <w:rPr>
          <w:rFonts w:ascii="Times New Roman" w:hAnsi="Times New Roman" w:cs="Times New Roman"/>
          <w:color w:val="000000" w:themeColor="text1"/>
          <w:sz w:val="24"/>
          <w:szCs w:val="24"/>
        </w:rPr>
        <w:lastRenderedPageBreak/>
        <w:t>Quanto</w:t>
      </w:r>
      <w:r w:rsidR="00BD4BFA" w:rsidRPr="00147294">
        <w:rPr>
          <w:rFonts w:ascii="Times New Roman" w:hAnsi="Times New Roman" w:cs="Times New Roman"/>
          <w:color w:val="000000" w:themeColor="text1"/>
          <w:sz w:val="24"/>
          <w:szCs w:val="24"/>
        </w:rPr>
        <w:t xml:space="preserve"> aos fatores relacionados à vítima, </w:t>
      </w:r>
      <w:r w:rsidR="00C3765E">
        <w:rPr>
          <w:rFonts w:ascii="Times New Roman" w:hAnsi="Times New Roman" w:cs="Times New Roman"/>
          <w:color w:val="000000" w:themeColor="text1"/>
          <w:sz w:val="24"/>
          <w:szCs w:val="24"/>
        </w:rPr>
        <w:t xml:space="preserve">os bloqueios e dificuldades para denunciar os casos de violência limitam a busca por ajuda. </w:t>
      </w:r>
      <w:r w:rsidR="00F55FDE">
        <w:rPr>
          <w:rFonts w:ascii="Times New Roman" w:hAnsi="Times New Roman" w:cs="Times New Roman"/>
          <w:color w:val="000000" w:themeColor="text1"/>
          <w:sz w:val="24"/>
          <w:szCs w:val="24"/>
        </w:rPr>
        <w:t>Constrangimento, auto culpa</w:t>
      </w:r>
      <w:r w:rsidR="00CB326A">
        <w:rPr>
          <w:rFonts w:ascii="Times New Roman" w:hAnsi="Times New Roman" w:cs="Times New Roman"/>
          <w:color w:val="000000" w:themeColor="text1"/>
          <w:sz w:val="24"/>
          <w:szCs w:val="24"/>
        </w:rPr>
        <w:t>, confusão</w:t>
      </w:r>
      <w:r w:rsidR="00F55FDE">
        <w:rPr>
          <w:rFonts w:ascii="Times New Roman" w:hAnsi="Times New Roman" w:cs="Times New Roman"/>
          <w:color w:val="000000" w:themeColor="text1"/>
          <w:sz w:val="24"/>
          <w:szCs w:val="24"/>
        </w:rPr>
        <w:t xml:space="preserve"> e medo de </w:t>
      </w:r>
      <w:r w:rsidR="00967888">
        <w:rPr>
          <w:rFonts w:ascii="Times New Roman" w:hAnsi="Times New Roman" w:cs="Times New Roman"/>
          <w:color w:val="000000" w:themeColor="text1"/>
          <w:sz w:val="24"/>
          <w:szCs w:val="24"/>
        </w:rPr>
        <w:t>revitimização</w:t>
      </w:r>
      <w:r w:rsidR="00F55FDE">
        <w:rPr>
          <w:rFonts w:ascii="Times New Roman" w:hAnsi="Times New Roman" w:cs="Times New Roman"/>
          <w:color w:val="000000" w:themeColor="text1"/>
          <w:sz w:val="24"/>
          <w:szCs w:val="24"/>
        </w:rPr>
        <w:t xml:space="preserve"> são alguns do</w:t>
      </w:r>
      <w:r w:rsidR="00EC09E1">
        <w:rPr>
          <w:rFonts w:ascii="Times New Roman" w:hAnsi="Times New Roman" w:cs="Times New Roman"/>
          <w:color w:val="000000" w:themeColor="text1"/>
          <w:sz w:val="24"/>
          <w:szCs w:val="24"/>
        </w:rPr>
        <w:t>s</w:t>
      </w:r>
      <w:r w:rsidR="00F55FDE">
        <w:rPr>
          <w:rFonts w:ascii="Times New Roman" w:hAnsi="Times New Roman" w:cs="Times New Roman"/>
          <w:color w:val="000000" w:themeColor="text1"/>
          <w:sz w:val="24"/>
          <w:szCs w:val="24"/>
        </w:rPr>
        <w:t xml:space="preserve"> motivos que impedem que crianças e adolescentes exponham seu sofrimento.</w:t>
      </w:r>
      <w:r w:rsidR="00AA3944">
        <w:rPr>
          <w:rFonts w:ascii="Times New Roman" w:hAnsi="Times New Roman" w:cs="Times New Roman"/>
          <w:color w:val="000000" w:themeColor="text1"/>
          <w:sz w:val="24"/>
          <w:szCs w:val="24"/>
          <w:vertAlign w:val="superscript"/>
        </w:rPr>
        <w:t>20,44</w:t>
      </w:r>
      <w:r w:rsidR="00F55FDE">
        <w:rPr>
          <w:rFonts w:ascii="Times New Roman" w:hAnsi="Times New Roman" w:cs="Times New Roman"/>
          <w:color w:val="000000" w:themeColor="text1"/>
          <w:sz w:val="24"/>
          <w:szCs w:val="24"/>
        </w:rPr>
        <w:t xml:space="preserve">  </w:t>
      </w:r>
    </w:p>
    <w:p w14:paraId="5E83EBB6" w14:textId="61516CE0" w:rsidR="003A279B" w:rsidRDefault="003A279B" w:rsidP="003A279B">
      <w:pPr>
        <w:rPr>
          <w:rFonts w:ascii="Times New Roman" w:hAnsi="Times New Roman" w:cs="Times New Roman"/>
          <w:sz w:val="24"/>
          <w:szCs w:val="24"/>
        </w:rPr>
      </w:pPr>
      <w:bookmarkStart w:id="46" w:name="_Hlk105530502"/>
      <w:bookmarkEnd w:id="45"/>
      <w:r w:rsidRPr="00887BAB">
        <w:rPr>
          <w:rFonts w:ascii="Times New Roman" w:hAnsi="Times New Roman" w:cs="Times New Roman"/>
          <w:sz w:val="24"/>
          <w:szCs w:val="24"/>
        </w:rPr>
        <w:t>No princípio da pandemia, a diminuição ou interrupção dos serviços de transportes coletivos dificultaram o acesso</w:t>
      </w:r>
      <w:r>
        <w:rPr>
          <w:rFonts w:ascii="Times New Roman" w:hAnsi="Times New Roman" w:cs="Times New Roman"/>
          <w:sz w:val="24"/>
          <w:szCs w:val="24"/>
        </w:rPr>
        <w:t xml:space="preserve"> </w:t>
      </w:r>
      <w:r w:rsidRPr="00145146">
        <w:rPr>
          <w:rFonts w:ascii="Times New Roman" w:hAnsi="Times New Roman" w:cs="Times New Roman"/>
          <w:color w:val="000000" w:themeColor="text1"/>
          <w:sz w:val="24"/>
          <w:szCs w:val="24"/>
        </w:rPr>
        <w:t>das vítimas</w:t>
      </w:r>
      <w:r>
        <w:rPr>
          <w:rFonts w:ascii="Times New Roman" w:hAnsi="Times New Roman" w:cs="Times New Roman"/>
          <w:color w:val="000000" w:themeColor="text1"/>
          <w:sz w:val="24"/>
          <w:szCs w:val="24"/>
        </w:rPr>
        <w:t xml:space="preserve"> </w:t>
      </w:r>
      <w:r w:rsidRPr="00887BAB">
        <w:rPr>
          <w:rFonts w:ascii="Times New Roman" w:hAnsi="Times New Roman" w:cs="Times New Roman"/>
          <w:sz w:val="24"/>
          <w:szCs w:val="24"/>
        </w:rPr>
        <w:t xml:space="preserve">aos serviços de saúde, principalmente </w:t>
      </w:r>
      <w:r>
        <w:rPr>
          <w:rFonts w:ascii="Times New Roman" w:hAnsi="Times New Roman" w:cs="Times New Roman"/>
          <w:sz w:val="24"/>
          <w:szCs w:val="24"/>
        </w:rPr>
        <w:t xml:space="preserve">aquelas </w:t>
      </w:r>
      <w:r w:rsidRPr="00887BAB">
        <w:rPr>
          <w:rFonts w:ascii="Times New Roman" w:hAnsi="Times New Roman" w:cs="Times New Roman"/>
          <w:sz w:val="24"/>
          <w:szCs w:val="24"/>
        </w:rPr>
        <w:t>residentes em localidades remotas.</w:t>
      </w:r>
      <w:r>
        <w:rPr>
          <w:rFonts w:ascii="Times New Roman" w:hAnsi="Times New Roman" w:cs="Times New Roman"/>
          <w:sz w:val="24"/>
          <w:szCs w:val="24"/>
          <w:vertAlign w:val="superscript"/>
        </w:rPr>
        <w:t>2</w:t>
      </w:r>
      <w:r w:rsidRPr="00887BAB">
        <w:rPr>
          <w:rFonts w:ascii="Times New Roman" w:hAnsi="Times New Roman" w:cs="Times New Roman"/>
          <w:sz w:val="24"/>
          <w:szCs w:val="24"/>
        </w:rPr>
        <w:t xml:space="preserve"> Ademais, o familiar que antes conduzi</w:t>
      </w:r>
      <w:r>
        <w:rPr>
          <w:rFonts w:ascii="Times New Roman" w:hAnsi="Times New Roman" w:cs="Times New Roman"/>
          <w:sz w:val="24"/>
          <w:szCs w:val="24"/>
        </w:rPr>
        <w:t>a</w:t>
      </w:r>
      <w:r w:rsidRPr="00887BAB">
        <w:rPr>
          <w:rFonts w:ascii="Times New Roman" w:hAnsi="Times New Roman" w:cs="Times New Roman"/>
          <w:sz w:val="24"/>
          <w:szCs w:val="24"/>
        </w:rPr>
        <w:t xml:space="preserve"> seu filho à emergência ou ao clínico geral, </w:t>
      </w:r>
      <w:r>
        <w:rPr>
          <w:rFonts w:ascii="Times New Roman" w:hAnsi="Times New Roman" w:cs="Times New Roman"/>
          <w:sz w:val="24"/>
          <w:szCs w:val="24"/>
        </w:rPr>
        <w:t xml:space="preserve">passou a </w:t>
      </w:r>
      <w:r w:rsidRPr="00887BAB">
        <w:rPr>
          <w:rFonts w:ascii="Times New Roman" w:hAnsi="Times New Roman" w:cs="Times New Roman"/>
          <w:sz w:val="24"/>
          <w:szCs w:val="24"/>
        </w:rPr>
        <w:t>apresenta</w:t>
      </w:r>
      <w:r>
        <w:rPr>
          <w:rFonts w:ascii="Times New Roman" w:hAnsi="Times New Roman" w:cs="Times New Roman"/>
          <w:sz w:val="24"/>
          <w:szCs w:val="24"/>
        </w:rPr>
        <w:t>r</w:t>
      </w:r>
      <w:r w:rsidRPr="00887BAB">
        <w:rPr>
          <w:rFonts w:ascii="Times New Roman" w:hAnsi="Times New Roman" w:cs="Times New Roman"/>
          <w:sz w:val="24"/>
          <w:szCs w:val="24"/>
        </w:rPr>
        <w:t xml:space="preserve"> receio em contrair COVID-19, limitando a procura pelos profissionais de saúde.</w:t>
      </w:r>
      <w:r>
        <w:rPr>
          <w:rFonts w:ascii="Times New Roman" w:hAnsi="Times New Roman" w:cs="Times New Roman"/>
          <w:sz w:val="24"/>
          <w:szCs w:val="24"/>
          <w:vertAlign w:val="superscript"/>
        </w:rPr>
        <w:t xml:space="preserve">45 </w:t>
      </w:r>
      <w:r>
        <w:rPr>
          <w:rFonts w:ascii="Times New Roman" w:hAnsi="Times New Roman" w:cs="Times New Roman"/>
          <w:sz w:val="24"/>
          <w:szCs w:val="24"/>
        </w:rPr>
        <w:t xml:space="preserve">Esses fatores aliados ao fechamento de creches e escolas com o distanciamento dos professores, considerados os vigilantes centrais desse agravo, bem como </w:t>
      </w:r>
      <w:r w:rsidR="00DD2C25">
        <w:rPr>
          <w:rFonts w:ascii="Times New Roman" w:hAnsi="Times New Roman" w:cs="Times New Roman"/>
          <w:sz w:val="24"/>
          <w:szCs w:val="24"/>
        </w:rPr>
        <w:t>a</w:t>
      </w:r>
      <w:r>
        <w:rPr>
          <w:rFonts w:ascii="Times New Roman" w:hAnsi="Times New Roman" w:cs="Times New Roman"/>
          <w:sz w:val="24"/>
          <w:szCs w:val="24"/>
        </w:rPr>
        <w:t>o confinamento domiciliar limitando o contato com amigos, parentes e vizinhos, podem ter contribuído para a subnotificação.</w:t>
      </w:r>
      <w:r>
        <w:rPr>
          <w:rFonts w:ascii="Times New Roman" w:hAnsi="Times New Roman" w:cs="Times New Roman"/>
          <w:sz w:val="24"/>
          <w:szCs w:val="24"/>
          <w:vertAlign w:val="superscript"/>
        </w:rPr>
        <w:t>2,11,44,46</w:t>
      </w:r>
    </w:p>
    <w:bookmarkEnd w:id="46"/>
    <w:p w14:paraId="7394B754" w14:textId="792F684E" w:rsidR="00BD4BFA" w:rsidRPr="00664E88" w:rsidRDefault="00BD4BFA" w:rsidP="00BD4BFA">
      <w:pPr>
        <w:rPr>
          <w:rFonts w:ascii="Times New Roman" w:hAnsi="Times New Roman" w:cs="Times New Roman"/>
          <w:sz w:val="24"/>
          <w:szCs w:val="24"/>
        </w:rPr>
      </w:pPr>
      <w:r w:rsidRPr="00664E88">
        <w:rPr>
          <w:rFonts w:ascii="Times New Roman" w:hAnsi="Times New Roman" w:cs="Times New Roman"/>
          <w:sz w:val="24"/>
          <w:szCs w:val="24"/>
        </w:rPr>
        <w:t>Violências física, sexual e psicológica, no pré e pós-pandemia, foram mais frequentes em idades superiores (maiores de 10 anos). Tal achado pode decorrer do fato de crianças mais velhas apresentarem maior probabilidade de buscar ajuda mediante Disque 100, 190, 192 ou redes sociais.</w:t>
      </w:r>
      <w:r w:rsidR="00AA3944">
        <w:rPr>
          <w:rFonts w:ascii="Times New Roman" w:hAnsi="Times New Roman" w:cs="Times New Roman"/>
          <w:sz w:val="24"/>
          <w:szCs w:val="24"/>
          <w:vertAlign w:val="superscript"/>
        </w:rPr>
        <w:t>20</w:t>
      </w:r>
      <w:r w:rsidRPr="00664E88">
        <w:rPr>
          <w:rFonts w:ascii="Times New Roman" w:hAnsi="Times New Roman" w:cs="Times New Roman"/>
          <w:sz w:val="24"/>
          <w:szCs w:val="24"/>
        </w:rPr>
        <w:t xml:space="preserve"> </w:t>
      </w:r>
    </w:p>
    <w:p w14:paraId="2B4A07C1" w14:textId="4F6CC9CA" w:rsidR="00BD4BFA" w:rsidRPr="00664E88" w:rsidRDefault="00BD4BFA" w:rsidP="00BD4BFA">
      <w:pPr>
        <w:rPr>
          <w:rFonts w:ascii="Times New Roman" w:hAnsi="Times New Roman" w:cs="Times New Roman"/>
          <w:sz w:val="24"/>
          <w:szCs w:val="24"/>
        </w:rPr>
      </w:pPr>
      <w:r w:rsidRPr="00664E88">
        <w:rPr>
          <w:rFonts w:ascii="Times New Roman" w:hAnsi="Times New Roman" w:cs="Times New Roman"/>
          <w:sz w:val="24"/>
          <w:szCs w:val="24"/>
        </w:rPr>
        <w:t xml:space="preserve">Abusos físicos e sexuais, nos dois períodos comparativos, associaram-se a </w:t>
      </w:r>
      <w:r w:rsidRPr="00664E88">
        <w:rPr>
          <w:rFonts w:ascii="Times New Roman" w:hAnsi="Times New Roman" w:cs="Times New Roman"/>
          <w:color w:val="000000" w:themeColor="text1"/>
          <w:sz w:val="24"/>
          <w:szCs w:val="24"/>
        </w:rPr>
        <w:t xml:space="preserve">mesma </w:t>
      </w:r>
      <w:r w:rsidRPr="00664E88">
        <w:rPr>
          <w:rFonts w:ascii="Times New Roman" w:hAnsi="Times New Roman" w:cs="Times New Roman"/>
          <w:sz w:val="24"/>
          <w:szCs w:val="24"/>
        </w:rPr>
        <w:t>faixa etária</w:t>
      </w:r>
      <w:r w:rsidR="00D20D9B">
        <w:rPr>
          <w:rFonts w:ascii="Times New Roman" w:hAnsi="Times New Roman" w:cs="Times New Roman"/>
          <w:sz w:val="24"/>
          <w:szCs w:val="24"/>
        </w:rPr>
        <w:t xml:space="preserve"> (</w:t>
      </w:r>
      <w:r w:rsidRPr="00664E88">
        <w:rPr>
          <w:rFonts w:ascii="Times New Roman" w:hAnsi="Times New Roman" w:cs="Times New Roman"/>
          <w:sz w:val="24"/>
          <w:szCs w:val="24"/>
        </w:rPr>
        <w:t>entre 15 e 19 anos e entre 10 a 14 anos, respectivamente</w:t>
      </w:r>
      <w:r w:rsidR="00D20D9B">
        <w:rPr>
          <w:rFonts w:ascii="Times New Roman" w:hAnsi="Times New Roman" w:cs="Times New Roman"/>
          <w:sz w:val="24"/>
          <w:szCs w:val="24"/>
        </w:rPr>
        <w:t>)</w:t>
      </w:r>
      <w:r w:rsidRPr="00664E88">
        <w:rPr>
          <w:rFonts w:ascii="Times New Roman" w:hAnsi="Times New Roman" w:cs="Times New Roman"/>
          <w:sz w:val="24"/>
          <w:szCs w:val="24"/>
        </w:rPr>
        <w:t xml:space="preserve">. Esses dados diferem de Mota </w:t>
      </w:r>
      <w:r w:rsidRPr="00664E88">
        <w:rPr>
          <w:rFonts w:ascii="Times New Roman" w:hAnsi="Times New Roman" w:cs="Times New Roman"/>
          <w:i/>
          <w:iCs/>
          <w:sz w:val="24"/>
          <w:szCs w:val="24"/>
        </w:rPr>
        <w:t>et</w:t>
      </w:r>
      <w:r w:rsidR="00BB6189">
        <w:rPr>
          <w:rFonts w:ascii="Times New Roman" w:hAnsi="Times New Roman" w:cs="Times New Roman"/>
          <w:i/>
          <w:iCs/>
          <w:sz w:val="24"/>
          <w:szCs w:val="24"/>
        </w:rPr>
        <w:t xml:space="preserve"> </w:t>
      </w:r>
      <w:r w:rsidRPr="00664E88">
        <w:rPr>
          <w:rFonts w:ascii="Times New Roman" w:hAnsi="Times New Roman" w:cs="Times New Roman"/>
          <w:i/>
          <w:iCs/>
          <w:sz w:val="24"/>
          <w:szCs w:val="24"/>
        </w:rPr>
        <w:t>al</w:t>
      </w:r>
      <w:r w:rsidR="00BB6189">
        <w:rPr>
          <w:rFonts w:ascii="Times New Roman" w:hAnsi="Times New Roman" w:cs="Times New Roman"/>
          <w:i/>
          <w:iCs/>
          <w:sz w:val="24"/>
          <w:szCs w:val="24"/>
        </w:rPr>
        <w:t>.</w:t>
      </w:r>
      <w:r w:rsidRPr="00664E88">
        <w:rPr>
          <w:rFonts w:ascii="Times New Roman" w:hAnsi="Times New Roman" w:cs="Times New Roman"/>
          <w:i/>
          <w:iCs/>
          <w:sz w:val="24"/>
          <w:szCs w:val="24"/>
        </w:rPr>
        <w:t xml:space="preserve"> </w:t>
      </w:r>
      <w:r w:rsidRPr="00664E88">
        <w:rPr>
          <w:rFonts w:ascii="Times New Roman" w:hAnsi="Times New Roman" w:cs="Times New Roman"/>
          <w:sz w:val="24"/>
          <w:szCs w:val="24"/>
        </w:rPr>
        <w:t xml:space="preserve">(2018) que relacionam a violência física a idades inferiores a 2 anos. No que diz respeito à violência psicológica esses autores apontam que adolescentes acima de 15 anos são os mais vitimizados, resultado semelhante ao encontrado no período </w:t>
      </w:r>
      <w:proofErr w:type="spellStart"/>
      <w:r w:rsidRPr="00664E88">
        <w:rPr>
          <w:rFonts w:ascii="Times New Roman" w:hAnsi="Times New Roman" w:cs="Times New Roman"/>
          <w:sz w:val="24"/>
          <w:szCs w:val="24"/>
        </w:rPr>
        <w:t>pré</w:t>
      </w:r>
      <w:proofErr w:type="spellEnd"/>
      <w:r w:rsidRPr="00664E88">
        <w:rPr>
          <w:rFonts w:ascii="Times New Roman" w:hAnsi="Times New Roman" w:cs="Times New Roman"/>
          <w:sz w:val="24"/>
          <w:szCs w:val="24"/>
        </w:rPr>
        <w:t>-pandemia do nosso trabalho</w:t>
      </w:r>
      <w:r w:rsidR="00C678D2">
        <w:rPr>
          <w:rFonts w:ascii="Times New Roman" w:hAnsi="Times New Roman" w:cs="Times New Roman"/>
          <w:sz w:val="24"/>
          <w:szCs w:val="24"/>
        </w:rPr>
        <w:t>.</w:t>
      </w:r>
      <w:proofErr w:type="gramStart"/>
      <w:r w:rsidR="00DB5A05">
        <w:rPr>
          <w:rFonts w:ascii="Times New Roman" w:hAnsi="Times New Roman" w:cs="Times New Roman"/>
          <w:sz w:val="24"/>
          <w:szCs w:val="24"/>
          <w:vertAlign w:val="superscript"/>
        </w:rPr>
        <w:t>16</w:t>
      </w:r>
      <w:proofErr w:type="gramEnd"/>
      <w:r w:rsidR="00C678D2">
        <w:rPr>
          <w:rFonts w:ascii="Times New Roman" w:hAnsi="Times New Roman" w:cs="Times New Roman"/>
          <w:sz w:val="24"/>
          <w:szCs w:val="24"/>
          <w:vertAlign w:val="superscript"/>
        </w:rPr>
        <w:t xml:space="preserve"> </w:t>
      </w:r>
      <w:r w:rsidRPr="00664E88">
        <w:rPr>
          <w:rFonts w:ascii="Times New Roman" w:hAnsi="Times New Roman" w:cs="Times New Roman"/>
          <w:sz w:val="24"/>
          <w:szCs w:val="24"/>
        </w:rPr>
        <w:t>Entretanto</w:t>
      </w:r>
      <w:r w:rsidRPr="00E427A1">
        <w:rPr>
          <w:rFonts w:ascii="Times New Roman" w:hAnsi="Times New Roman" w:cs="Times New Roman"/>
          <w:sz w:val="24"/>
          <w:szCs w:val="24"/>
        </w:rPr>
        <w:t>, durante a pandemia esse</w:t>
      </w:r>
      <w:r w:rsidRPr="00664E88">
        <w:rPr>
          <w:rFonts w:ascii="Times New Roman" w:hAnsi="Times New Roman" w:cs="Times New Roman"/>
          <w:sz w:val="24"/>
          <w:szCs w:val="24"/>
        </w:rPr>
        <w:t xml:space="preserve"> intervalo etário não foi o mais prevalente, mas sim àquele entre 10 a 14 anos. Negligência/abandono esteve mais relacionada a idades inferiores (1-4 anos em ambos os períodos), provavelmente devido aos cuidados e às necessidades demandados por </w:t>
      </w:r>
      <w:r w:rsidR="005A028E">
        <w:rPr>
          <w:rFonts w:ascii="Times New Roman" w:hAnsi="Times New Roman" w:cs="Times New Roman"/>
          <w:sz w:val="24"/>
          <w:szCs w:val="24"/>
        </w:rPr>
        <w:t>pelos mesmos nesta época da vida</w:t>
      </w:r>
      <w:r w:rsidRPr="00664E88">
        <w:rPr>
          <w:rFonts w:ascii="Times New Roman" w:hAnsi="Times New Roman" w:cs="Times New Roman"/>
          <w:sz w:val="24"/>
          <w:szCs w:val="24"/>
        </w:rPr>
        <w:t xml:space="preserve">. </w:t>
      </w:r>
    </w:p>
    <w:p w14:paraId="4F1F25E9" w14:textId="456ECCC3" w:rsidR="00A561E1" w:rsidRDefault="00BD4BFA" w:rsidP="00BD4BFA">
      <w:pPr>
        <w:rPr>
          <w:rFonts w:ascii="Times New Roman" w:hAnsi="Times New Roman" w:cs="Times New Roman"/>
          <w:color w:val="000000" w:themeColor="text1"/>
          <w:sz w:val="24"/>
          <w:szCs w:val="24"/>
        </w:rPr>
        <w:sectPr w:rsidR="00A561E1" w:rsidSect="00367A1D">
          <w:headerReference w:type="default" r:id="rId23"/>
          <w:pgSz w:w="11906" w:h="16838"/>
          <w:pgMar w:top="1701" w:right="1134" w:bottom="1134" w:left="1701" w:header="1134" w:footer="0" w:gutter="0"/>
          <w:pgNumType w:start="1"/>
          <w:cols w:space="720"/>
          <w:formProt w:val="0"/>
          <w:docGrid w:linePitch="299" w:charSpace="8192"/>
        </w:sectPr>
      </w:pPr>
      <w:r w:rsidRPr="00664E88">
        <w:rPr>
          <w:rFonts w:ascii="Times New Roman" w:hAnsi="Times New Roman" w:cs="Times New Roman"/>
          <w:color w:val="000000" w:themeColor="text1"/>
          <w:sz w:val="24"/>
          <w:szCs w:val="24"/>
        </w:rPr>
        <w:t>As vítimas de negli</w:t>
      </w:r>
      <w:r w:rsidRPr="00664E88">
        <w:rPr>
          <w:rFonts w:ascii="Times New Roman" w:hAnsi="Times New Roman" w:cs="Times New Roman"/>
          <w:sz w:val="24"/>
          <w:szCs w:val="24"/>
        </w:rPr>
        <w:t>gência/abandono foram mais comumente do sexo masculino, independente do período estudado. As</w:t>
      </w:r>
      <w:r w:rsidRPr="00664E88">
        <w:rPr>
          <w:rFonts w:ascii="Times New Roman" w:hAnsi="Times New Roman" w:cs="Times New Roman"/>
          <w:color w:val="FF0000"/>
          <w:sz w:val="24"/>
          <w:szCs w:val="24"/>
        </w:rPr>
        <w:t xml:space="preserve"> </w:t>
      </w:r>
      <w:r w:rsidRPr="00664E88">
        <w:rPr>
          <w:rFonts w:ascii="Times New Roman" w:hAnsi="Times New Roman" w:cs="Times New Roman"/>
          <w:sz w:val="24"/>
          <w:szCs w:val="24"/>
        </w:rPr>
        <w:t xml:space="preserve">violências sexual, física e psicológica preponderaram em vítimas femininas, sendo a violência sexual aquela que apresentou maior diferença percentual entre sexos, o que é consagrado por outros estudos como o de </w:t>
      </w:r>
      <w:proofErr w:type="spellStart"/>
      <w:r w:rsidRPr="00664E88">
        <w:rPr>
          <w:rFonts w:ascii="Times New Roman" w:hAnsi="Times New Roman" w:cs="Times New Roman"/>
          <w:color w:val="000000" w:themeColor="text1"/>
          <w:sz w:val="24"/>
          <w:szCs w:val="24"/>
        </w:rPr>
        <w:t>Solís</w:t>
      </w:r>
      <w:proofErr w:type="spellEnd"/>
      <w:r w:rsidRPr="00664E88">
        <w:rPr>
          <w:rFonts w:ascii="Times New Roman" w:hAnsi="Times New Roman" w:cs="Times New Roman"/>
          <w:color w:val="000000" w:themeColor="text1"/>
          <w:sz w:val="24"/>
          <w:szCs w:val="24"/>
        </w:rPr>
        <w:t xml:space="preserve">-García </w:t>
      </w:r>
      <w:r w:rsidRPr="00664E88">
        <w:rPr>
          <w:rFonts w:ascii="Times New Roman" w:hAnsi="Times New Roman" w:cs="Times New Roman"/>
          <w:i/>
          <w:iCs/>
          <w:color w:val="000000" w:themeColor="text1"/>
          <w:sz w:val="24"/>
          <w:szCs w:val="24"/>
        </w:rPr>
        <w:t>et</w:t>
      </w:r>
      <w:r w:rsidR="00BB6189">
        <w:rPr>
          <w:rFonts w:ascii="Times New Roman" w:hAnsi="Times New Roman" w:cs="Times New Roman"/>
          <w:i/>
          <w:iCs/>
          <w:color w:val="000000" w:themeColor="text1"/>
          <w:sz w:val="24"/>
          <w:szCs w:val="24"/>
        </w:rPr>
        <w:t xml:space="preserve"> </w:t>
      </w:r>
      <w:r w:rsidRPr="00664E88">
        <w:rPr>
          <w:rFonts w:ascii="Times New Roman" w:hAnsi="Times New Roman" w:cs="Times New Roman"/>
          <w:i/>
          <w:iCs/>
          <w:color w:val="000000" w:themeColor="text1"/>
          <w:sz w:val="24"/>
          <w:szCs w:val="24"/>
        </w:rPr>
        <w:t>al</w:t>
      </w:r>
      <w:r w:rsidR="00BB6189">
        <w:rPr>
          <w:rFonts w:ascii="Times New Roman" w:hAnsi="Times New Roman" w:cs="Times New Roman"/>
          <w:i/>
          <w:iCs/>
          <w:color w:val="000000" w:themeColor="text1"/>
          <w:sz w:val="24"/>
          <w:szCs w:val="24"/>
        </w:rPr>
        <w:t>.</w:t>
      </w:r>
      <w:r w:rsidRPr="00664E88">
        <w:rPr>
          <w:rFonts w:ascii="Times New Roman" w:hAnsi="Times New Roman" w:cs="Times New Roman"/>
          <w:color w:val="000000" w:themeColor="text1"/>
          <w:sz w:val="24"/>
          <w:szCs w:val="24"/>
        </w:rPr>
        <w:t xml:space="preserve"> (2019)</w:t>
      </w:r>
      <w:r w:rsidRPr="00664E88">
        <w:rPr>
          <w:rFonts w:ascii="Times New Roman" w:hAnsi="Times New Roman" w:cs="Times New Roman"/>
          <w:sz w:val="24"/>
          <w:szCs w:val="24"/>
        </w:rPr>
        <w:t xml:space="preserve"> que apontam cerca de 79,6% dos casos de abuso sexual ocorrendo em meninas.</w:t>
      </w:r>
      <w:r w:rsidR="0033026E">
        <w:rPr>
          <w:rFonts w:ascii="Times New Roman" w:hAnsi="Times New Roman" w:cs="Times New Roman"/>
          <w:sz w:val="24"/>
          <w:szCs w:val="24"/>
          <w:vertAlign w:val="superscript"/>
        </w:rPr>
        <w:t>17</w:t>
      </w:r>
      <w:r w:rsidRPr="00664E88">
        <w:rPr>
          <w:rFonts w:ascii="Times New Roman" w:hAnsi="Times New Roman" w:cs="Times New Roman"/>
          <w:color w:val="FF0000"/>
          <w:sz w:val="24"/>
          <w:szCs w:val="24"/>
        </w:rPr>
        <w:t xml:space="preserve"> </w:t>
      </w:r>
      <w:r w:rsidRPr="00664E88">
        <w:rPr>
          <w:rFonts w:ascii="Times New Roman" w:hAnsi="Times New Roman" w:cs="Times New Roman"/>
          <w:sz w:val="24"/>
          <w:szCs w:val="24"/>
        </w:rPr>
        <w:t>Em oposição ao que encontramos, a literatura estabelece que a violência física está mais associada ao sexo masculino devido a questões de</w:t>
      </w:r>
      <w:r w:rsidRPr="00664E88">
        <w:rPr>
          <w:rFonts w:ascii="Times New Roman" w:hAnsi="Times New Roman" w:cs="Times New Roman"/>
          <w:color w:val="000000" w:themeColor="text1"/>
          <w:sz w:val="24"/>
          <w:szCs w:val="24"/>
        </w:rPr>
        <w:t xml:space="preserve"> construção sociocultural de masculinidade, baseada na ideologia de que meninos precisam de mais disciplina física para prepará-los para cumprir seu </w:t>
      </w:r>
    </w:p>
    <w:p w14:paraId="521842DD" w14:textId="19992764" w:rsidR="00BD4BFA" w:rsidRPr="00664E88" w:rsidRDefault="00BD4BFA" w:rsidP="00A561E1">
      <w:pPr>
        <w:ind w:firstLine="0"/>
        <w:rPr>
          <w:rFonts w:ascii="Times New Roman" w:hAnsi="Times New Roman" w:cs="Times New Roman"/>
          <w:sz w:val="24"/>
          <w:szCs w:val="24"/>
        </w:rPr>
      </w:pPr>
      <w:r w:rsidRPr="00664E88">
        <w:rPr>
          <w:rFonts w:ascii="Times New Roman" w:hAnsi="Times New Roman" w:cs="Times New Roman"/>
          <w:color w:val="000000" w:themeColor="text1"/>
          <w:sz w:val="24"/>
          <w:szCs w:val="24"/>
        </w:rPr>
        <w:lastRenderedPageBreak/>
        <w:t>papel social quando adultos.</w:t>
      </w:r>
      <w:r w:rsidR="0033026E">
        <w:rPr>
          <w:rFonts w:ascii="Times New Roman" w:hAnsi="Times New Roman" w:cs="Times New Roman"/>
          <w:color w:val="000000" w:themeColor="text1"/>
          <w:sz w:val="24"/>
          <w:szCs w:val="24"/>
          <w:vertAlign w:val="superscript"/>
        </w:rPr>
        <w:t>12,16</w:t>
      </w:r>
      <w:r w:rsidRPr="00664E88">
        <w:rPr>
          <w:rFonts w:ascii="Times New Roman" w:hAnsi="Times New Roman" w:cs="Times New Roman"/>
          <w:color w:val="000000" w:themeColor="text1"/>
          <w:sz w:val="24"/>
          <w:szCs w:val="24"/>
        </w:rPr>
        <w:t xml:space="preserve"> </w:t>
      </w:r>
      <w:bookmarkStart w:id="47" w:name="_Hlk104926224"/>
      <w:r w:rsidR="005A028E">
        <w:rPr>
          <w:rFonts w:ascii="Times New Roman" w:hAnsi="Times New Roman" w:cs="Times New Roman"/>
          <w:color w:val="000000" w:themeColor="text1"/>
          <w:sz w:val="24"/>
          <w:szCs w:val="24"/>
        </w:rPr>
        <w:t>Além disso,</w:t>
      </w:r>
      <w:r w:rsidR="005A028E" w:rsidRPr="001B74C5">
        <w:rPr>
          <w:rFonts w:ascii="Times New Roman" w:hAnsi="Times New Roman" w:cs="Times New Roman"/>
          <w:color w:val="000000" w:themeColor="text1"/>
          <w:sz w:val="24"/>
          <w:szCs w:val="24"/>
        </w:rPr>
        <w:t xml:space="preserve"> a questão sociocultural por vezes impede que meninos entendam castigos físicos como uma violência a ser denunciada</w:t>
      </w:r>
      <w:r w:rsidR="00D20D9B">
        <w:rPr>
          <w:rFonts w:ascii="Times New Roman" w:hAnsi="Times New Roman" w:cs="Times New Roman"/>
          <w:sz w:val="24"/>
          <w:szCs w:val="24"/>
        </w:rPr>
        <w:t>.</w:t>
      </w:r>
      <w:proofErr w:type="gramStart"/>
      <w:r w:rsidR="005A028E">
        <w:rPr>
          <w:rFonts w:ascii="Times New Roman" w:hAnsi="Times New Roman" w:cs="Times New Roman"/>
          <w:sz w:val="24"/>
          <w:szCs w:val="24"/>
          <w:vertAlign w:val="superscript"/>
        </w:rPr>
        <w:t>12</w:t>
      </w:r>
      <w:proofErr w:type="gramEnd"/>
      <w:r w:rsidR="00D20D9B">
        <w:rPr>
          <w:rFonts w:ascii="Times New Roman" w:hAnsi="Times New Roman" w:cs="Times New Roman"/>
          <w:sz w:val="24"/>
          <w:szCs w:val="24"/>
          <w:vertAlign w:val="superscript"/>
        </w:rPr>
        <w:t xml:space="preserve"> </w:t>
      </w:r>
      <w:r w:rsidR="005E4CFD" w:rsidRPr="005E4CFD">
        <w:rPr>
          <w:rFonts w:ascii="Times New Roman" w:hAnsi="Times New Roman" w:cs="Times New Roman"/>
          <w:color w:val="000000" w:themeColor="text1"/>
          <w:sz w:val="24"/>
          <w:szCs w:val="24"/>
        </w:rPr>
        <w:t xml:space="preserve">Todavia, questões como o aumento global da violência contra mulher e do feminicídio, bem como a maior busca </w:t>
      </w:r>
      <w:r w:rsidR="008C7ED2" w:rsidRPr="008C7ED2">
        <w:rPr>
          <w:rFonts w:ascii="Times New Roman" w:hAnsi="Times New Roman" w:cs="Times New Roman"/>
          <w:color w:val="000000" w:themeColor="text1"/>
          <w:sz w:val="24"/>
          <w:szCs w:val="24"/>
        </w:rPr>
        <w:t>pelas</w:t>
      </w:r>
      <w:r w:rsidR="00C55D69" w:rsidRPr="008C7ED2">
        <w:rPr>
          <w:rFonts w:ascii="Times New Roman" w:hAnsi="Times New Roman" w:cs="Times New Roman"/>
          <w:color w:val="FF0000"/>
          <w:sz w:val="24"/>
          <w:szCs w:val="24"/>
        </w:rPr>
        <w:t xml:space="preserve"> </w:t>
      </w:r>
      <w:r w:rsidR="005E4CFD" w:rsidRPr="005E4CFD">
        <w:rPr>
          <w:rFonts w:ascii="Times New Roman" w:hAnsi="Times New Roman" w:cs="Times New Roman"/>
          <w:color w:val="000000" w:themeColor="text1"/>
          <w:sz w:val="24"/>
          <w:szCs w:val="24"/>
        </w:rPr>
        <w:t>meninas em denunciar violações físicas parecem justificar essa inversão nessa variável epidemiológica</w:t>
      </w:r>
      <w:r w:rsidR="0033026E">
        <w:rPr>
          <w:rFonts w:ascii="Times New Roman" w:hAnsi="Times New Roman" w:cs="Times New Roman"/>
          <w:color w:val="000000" w:themeColor="text1"/>
          <w:sz w:val="24"/>
          <w:szCs w:val="24"/>
        </w:rPr>
        <w:t>.</w:t>
      </w:r>
      <w:r w:rsidR="0033026E">
        <w:rPr>
          <w:rFonts w:ascii="Times New Roman" w:hAnsi="Times New Roman" w:cs="Times New Roman"/>
          <w:color w:val="000000" w:themeColor="text1"/>
          <w:sz w:val="24"/>
          <w:szCs w:val="24"/>
          <w:vertAlign w:val="superscript"/>
        </w:rPr>
        <w:t>3,47</w:t>
      </w:r>
      <w:r w:rsidR="0033026E">
        <w:rPr>
          <w:rFonts w:ascii="Times New Roman" w:hAnsi="Times New Roman" w:cs="Times New Roman"/>
          <w:color w:val="000000" w:themeColor="text1"/>
          <w:sz w:val="24"/>
          <w:szCs w:val="24"/>
        </w:rPr>
        <w:t xml:space="preserve"> </w:t>
      </w:r>
      <w:bookmarkEnd w:id="47"/>
    </w:p>
    <w:p w14:paraId="07CA0AA1" w14:textId="31D792D9" w:rsidR="00BD4BFA" w:rsidRPr="00664E88" w:rsidRDefault="00BD4BFA" w:rsidP="00BD4BFA">
      <w:pPr>
        <w:rPr>
          <w:rFonts w:ascii="Times New Roman" w:hAnsi="Times New Roman" w:cs="Times New Roman"/>
          <w:color w:val="000000" w:themeColor="text1"/>
          <w:sz w:val="24"/>
          <w:szCs w:val="24"/>
        </w:rPr>
      </w:pPr>
      <w:r w:rsidRPr="00664E88">
        <w:rPr>
          <w:rFonts w:ascii="Times New Roman" w:hAnsi="Times New Roman" w:cs="Times New Roman"/>
          <w:sz w:val="24"/>
          <w:szCs w:val="24"/>
        </w:rPr>
        <w:t>Os resultados encontrados ness</w:t>
      </w:r>
      <w:r w:rsidR="004D0793">
        <w:rPr>
          <w:rFonts w:ascii="Times New Roman" w:hAnsi="Times New Roman" w:cs="Times New Roman"/>
          <w:sz w:val="24"/>
          <w:szCs w:val="24"/>
        </w:rPr>
        <w:t xml:space="preserve">a </w:t>
      </w:r>
      <w:r w:rsidRPr="00664E88">
        <w:rPr>
          <w:rFonts w:ascii="Times New Roman" w:hAnsi="Times New Roman" w:cs="Times New Roman"/>
          <w:sz w:val="24"/>
          <w:szCs w:val="24"/>
        </w:rPr>
        <w:t>pesquisa mostram um pequeno percentual das vítimas apresentando deficiência</w:t>
      </w:r>
      <w:r w:rsidR="004D0793">
        <w:rPr>
          <w:rFonts w:ascii="Times New Roman" w:hAnsi="Times New Roman" w:cs="Times New Roman"/>
          <w:sz w:val="24"/>
          <w:szCs w:val="24"/>
        </w:rPr>
        <w:t xml:space="preserve"> </w:t>
      </w:r>
      <w:r w:rsidRPr="00664E88">
        <w:rPr>
          <w:rFonts w:ascii="Times New Roman" w:hAnsi="Times New Roman" w:cs="Times New Roman"/>
          <w:sz w:val="24"/>
          <w:szCs w:val="24"/>
        </w:rPr>
        <w:t xml:space="preserve">nos períodos pré e pós pandemia. Esse fato pode ser explicado tanto pela menor proporção de indivíduos com deficiência na população geral quanto pelos aspectos inerentes às crianças e </w:t>
      </w:r>
      <w:r w:rsidR="005A028E">
        <w:rPr>
          <w:rFonts w:ascii="Times New Roman" w:hAnsi="Times New Roman" w:cs="Times New Roman"/>
          <w:sz w:val="24"/>
          <w:szCs w:val="24"/>
        </w:rPr>
        <w:t xml:space="preserve">aos </w:t>
      </w:r>
      <w:r w:rsidRPr="00664E88">
        <w:rPr>
          <w:rFonts w:ascii="Times New Roman" w:hAnsi="Times New Roman" w:cs="Times New Roman"/>
          <w:sz w:val="24"/>
          <w:szCs w:val="24"/>
        </w:rPr>
        <w:t>adolescentes com deficiência, como a dificuldade de indivíduos com alguns tipos de déficits cognitivos em se comunicar e denunciar os abusos sofridos, assim como a não identificação da violência pelos profissionais notificadores.</w:t>
      </w:r>
      <w:r w:rsidR="004C4989">
        <w:rPr>
          <w:rFonts w:ascii="Times New Roman" w:hAnsi="Times New Roman" w:cs="Times New Roman"/>
          <w:sz w:val="24"/>
          <w:szCs w:val="24"/>
          <w:vertAlign w:val="superscript"/>
        </w:rPr>
        <w:t>48</w:t>
      </w:r>
    </w:p>
    <w:p w14:paraId="426F8506" w14:textId="7CDB77A6" w:rsidR="0033717D" w:rsidRPr="00664E88" w:rsidRDefault="00BD4BFA" w:rsidP="0033717D">
      <w:pPr>
        <w:rPr>
          <w:rFonts w:ascii="Times New Roman" w:hAnsi="Times New Roman" w:cs="Times New Roman"/>
          <w:color w:val="000000" w:themeColor="text1"/>
          <w:sz w:val="24"/>
          <w:szCs w:val="24"/>
        </w:rPr>
      </w:pPr>
      <w:r w:rsidRPr="00664E88">
        <w:rPr>
          <w:rFonts w:ascii="Times New Roman" w:hAnsi="Times New Roman" w:cs="Times New Roman"/>
          <w:sz w:val="24"/>
          <w:szCs w:val="24"/>
        </w:rPr>
        <w:t xml:space="preserve">Previamente às medidas de isolamento social, a violência psicológica representou o tipo de violência com maior percentual de vítimas com deficiência (6,8%). Após essas medidas, notou-se que a violência sexual foi a forma central de violência relacionada </w:t>
      </w:r>
      <w:r w:rsidRPr="004D0793">
        <w:rPr>
          <w:rFonts w:ascii="Times New Roman" w:hAnsi="Times New Roman" w:cs="Times New Roman"/>
          <w:sz w:val="24"/>
          <w:szCs w:val="24"/>
        </w:rPr>
        <w:t>a crianças e adolescentes</w:t>
      </w:r>
      <w:r w:rsidRPr="00664E88">
        <w:rPr>
          <w:rFonts w:ascii="Times New Roman" w:hAnsi="Times New Roman" w:cs="Times New Roman"/>
          <w:sz w:val="24"/>
          <w:szCs w:val="24"/>
        </w:rPr>
        <w:t xml:space="preserve"> com deficiência. Em ambos os períodos, a tipologia negligência/abandono configurou-se como àquela menos presente em indivíduos com deficiência. </w:t>
      </w:r>
      <w:r w:rsidR="0033717D">
        <w:rPr>
          <w:rFonts w:ascii="Times New Roman" w:hAnsi="Times New Roman" w:cs="Times New Roman"/>
          <w:color w:val="000000" w:themeColor="text1"/>
          <w:sz w:val="24"/>
          <w:szCs w:val="24"/>
        </w:rPr>
        <w:t xml:space="preserve">O </w:t>
      </w:r>
      <w:r w:rsidR="0033717D" w:rsidRPr="00664E88">
        <w:rPr>
          <w:rFonts w:ascii="Times New Roman" w:hAnsi="Times New Roman" w:cs="Times New Roman"/>
          <w:sz w:val="24"/>
          <w:szCs w:val="24"/>
        </w:rPr>
        <w:t>confinamento domiciliar aumenta</w:t>
      </w:r>
      <w:r w:rsidR="0033717D">
        <w:rPr>
          <w:rFonts w:ascii="Times New Roman" w:hAnsi="Times New Roman" w:cs="Times New Roman"/>
          <w:sz w:val="24"/>
          <w:szCs w:val="24"/>
        </w:rPr>
        <w:t>ndo</w:t>
      </w:r>
      <w:r w:rsidR="0033717D" w:rsidRPr="00664E88">
        <w:rPr>
          <w:rFonts w:ascii="Times New Roman" w:hAnsi="Times New Roman" w:cs="Times New Roman"/>
          <w:sz w:val="24"/>
          <w:szCs w:val="24"/>
        </w:rPr>
        <w:t xml:space="preserve"> o contato dos pais e cuidadores com o indivíduo e as vulnerabilidades comunicativas das vítimas</w:t>
      </w:r>
      <w:r w:rsidR="0033717D">
        <w:rPr>
          <w:rFonts w:ascii="Times New Roman" w:hAnsi="Times New Roman" w:cs="Times New Roman"/>
          <w:sz w:val="24"/>
          <w:szCs w:val="24"/>
        </w:rPr>
        <w:t xml:space="preserve"> possivelmente pode</w:t>
      </w:r>
      <w:r w:rsidR="00D20D9B">
        <w:rPr>
          <w:rFonts w:ascii="Times New Roman" w:hAnsi="Times New Roman" w:cs="Times New Roman"/>
          <w:sz w:val="24"/>
          <w:szCs w:val="24"/>
        </w:rPr>
        <w:t>m justificar</w:t>
      </w:r>
      <w:r w:rsidR="0033717D" w:rsidRPr="00664E88">
        <w:rPr>
          <w:rFonts w:ascii="Times New Roman" w:hAnsi="Times New Roman" w:cs="Times New Roman"/>
          <w:sz w:val="24"/>
          <w:szCs w:val="24"/>
        </w:rPr>
        <w:t xml:space="preserve"> a hegemonia da violência sexual após o início do isolamento social. </w:t>
      </w:r>
    </w:p>
    <w:p w14:paraId="6C8ECF02" w14:textId="77777777" w:rsidR="00E02A7E" w:rsidRDefault="00BD4BFA" w:rsidP="00BD4BFA">
      <w:pPr>
        <w:rPr>
          <w:rFonts w:ascii="Times New Roman" w:hAnsi="Times New Roman" w:cs="Times New Roman"/>
          <w:color w:val="000000" w:themeColor="text1"/>
          <w:sz w:val="24"/>
          <w:szCs w:val="24"/>
        </w:rPr>
        <w:sectPr w:rsidR="00E02A7E" w:rsidSect="00367A1D">
          <w:headerReference w:type="default" r:id="rId24"/>
          <w:pgSz w:w="11906" w:h="16838"/>
          <w:pgMar w:top="1701" w:right="1134" w:bottom="1134" w:left="1701" w:header="1134" w:footer="0" w:gutter="0"/>
          <w:pgNumType w:start="1"/>
          <w:cols w:space="720"/>
          <w:formProt w:val="0"/>
          <w:docGrid w:linePitch="299" w:charSpace="8192"/>
        </w:sectPr>
      </w:pPr>
      <w:r w:rsidRPr="00664E88">
        <w:rPr>
          <w:rFonts w:ascii="Times New Roman" w:hAnsi="Times New Roman" w:cs="Times New Roman"/>
          <w:sz w:val="24"/>
          <w:szCs w:val="24"/>
        </w:rPr>
        <w:t>Agressores masculinos foram os principais responsáveis</w:t>
      </w:r>
      <w:r w:rsidRPr="00664E88">
        <w:rPr>
          <w:rFonts w:ascii="Times New Roman" w:hAnsi="Times New Roman" w:cs="Times New Roman"/>
          <w:color w:val="FF0000"/>
          <w:sz w:val="24"/>
          <w:szCs w:val="24"/>
        </w:rPr>
        <w:t xml:space="preserve"> </w:t>
      </w:r>
      <w:r w:rsidRPr="00664E88">
        <w:rPr>
          <w:rFonts w:ascii="Times New Roman" w:hAnsi="Times New Roman" w:cs="Times New Roman"/>
          <w:sz w:val="24"/>
          <w:szCs w:val="24"/>
        </w:rPr>
        <w:t>pelas violências física, sexual e psicológica nos dois períodos comparativos. Cabe destacar que o abuso sexual nesse trabalho apresentou elevados percentuais relacionados à autoria masculina (95,5% no pré e 94,7% no pós-pandemia), sendo superiores ao encontrados na literatura cuja prevalência se encontra na faixa de 80 a 89%.</w:t>
      </w:r>
      <w:r w:rsidR="004C4989">
        <w:rPr>
          <w:rFonts w:ascii="Times New Roman" w:hAnsi="Times New Roman" w:cs="Times New Roman"/>
          <w:sz w:val="24"/>
          <w:szCs w:val="24"/>
          <w:vertAlign w:val="superscript"/>
        </w:rPr>
        <w:t>20</w:t>
      </w:r>
      <w:r w:rsidRPr="00664E88">
        <w:rPr>
          <w:rFonts w:ascii="Times New Roman" w:hAnsi="Times New Roman" w:cs="Times New Roman"/>
          <w:sz w:val="24"/>
          <w:szCs w:val="24"/>
          <w:vertAlign w:val="superscript"/>
        </w:rPr>
        <w:t xml:space="preserve"> </w:t>
      </w:r>
      <w:r w:rsidRPr="00664E88">
        <w:rPr>
          <w:rFonts w:ascii="Times New Roman" w:hAnsi="Times New Roman" w:cs="Times New Roman"/>
          <w:sz w:val="24"/>
          <w:szCs w:val="24"/>
        </w:rPr>
        <w:t xml:space="preserve">Negligência/abandono demonstrou ser cometida mais frequentemente por ambos os sexos no período pós-pandemia semelhante aos achados de relativos à população chinesa do estudo de Cui </w:t>
      </w:r>
      <w:r w:rsidRPr="00664E88">
        <w:rPr>
          <w:rFonts w:ascii="Times New Roman" w:hAnsi="Times New Roman" w:cs="Times New Roman"/>
          <w:i/>
          <w:iCs/>
          <w:sz w:val="24"/>
          <w:szCs w:val="24"/>
        </w:rPr>
        <w:t>et al.</w:t>
      </w:r>
      <w:r w:rsidRPr="00664E88">
        <w:rPr>
          <w:rFonts w:ascii="Times New Roman" w:hAnsi="Times New Roman" w:cs="Times New Roman"/>
          <w:sz w:val="24"/>
          <w:szCs w:val="24"/>
        </w:rPr>
        <w:t xml:space="preserve"> (2016), e podendo ser entendida pela ótica do cuidado estar sendo compartilhado entre os progenitores após as medidas de isolamento social.</w:t>
      </w:r>
      <w:r w:rsidR="004C4989">
        <w:rPr>
          <w:rFonts w:ascii="Times New Roman" w:hAnsi="Times New Roman" w:cs="Times New Roman"/>
          <w:sz w:val="24"/>
          <w:szCs w:val="24"/>
          <w:vertAlign w:val="superscript"/>
        </w:rPr>
        <w:t>49</w:t>
      </w:r>
      <w:r w:rsidRPr="00664E88">
        <w:rPr>
          <w:rFonts w:ascii="Times New Roman" w:hAnsi="Times New Roman" w:cs="Times New Roman"/>
          <w:sz w:val="24"/>
          <w:szCs w:val="24"/>
        </w:rPr>
        <w:t xml:space="preserve"> Antes da pandemia, no entanto, negligência/abandono apresentava autoria </w:t>
      </w:r>
      <w:r w:rsidRPr="00664E88">
        <w:rPr>
          <w:rFonts w:ascii="Times New Roman" w:hAnsi="Times New Roman" w:cs="Times New Roman"/>
          <w:color w:val="000000" w:themeColor="text1"/>
          <w:sz w:val="24"/>
          <w:szCs w:val="24"/>
        </w:rPr>
        <w:t>predominantemente feminina</w:t>
      </w:r>
      <w:r w:rsidR="00F849DF">
        <w:rPr>
          <w:rFonts w:ascii="Times New Roman" w:hAnsi="Times New Roman" w:cs="Times New Roman"/>
          <w:color w:val="000000" w:themeColor="text1"/>
          <w:sz w:val="24"/>
          <w:szCs w:val="24"/>
        </w:rPr>
        <w:t>, fato relacionado aos cuidados na infância serem essencialmente de competência da figura materna.</w:t>
      </w:r>
      <w:r w:rsidR="00722659">
        <w:rPr>
          <w:rFonts w:ascii="Times New Roman" w:hAnsi="Times New Roman" w:cs="Times New Roman"/>
          <w:color w:val="000000" w:themeColor="text1"/>
          <w:sz w:val="24"/>
          <w:szCs w:val="24"/>
          <w:vertAlign w:val="superscript"/>
        </w:rPr>
        <w:t>13</w:t>
      </w:r>
      <w:r w:rsidRPr="00664E88">
        <w:rPr>
          <w:rFonts w:ascii="Times New Roman" w:hAnsi="Times New Roman" w:cs="Times New Roman"/>
          <w:color w:val="000000" w:themeColor="text1"/>
          <w:sz w:val="24"/>
          <w:szCs w:val="24"/>
        </w:rPr>
        <w:t xml:space="preserve"> </w:t>
      </w:r>
    </w:p>
    <w:p w14:paraId="09226889" w14:textId="02C79F11" w:rsidR="00BD4BFA" w:rsidRPr="00664E88" w:rsidRDefault="00BD4BFA" w:rsidP="00F849DF">
      <w:r w:rsidRPr="00664E88">
        <w:rPr>
          <w:rFonts w:ascii="Times New Roman" w:hAnsi="Times New Roman" w:cs="Times New Roman"/>
          <w:color w:val="000000" w:themeColor="text1"/>
          <w:sz w:val="24"/>
          <w:szCs w:val="24"/>
        </w:rPr>
        <w:lastRenderedPageBreak/>
        <w:t>Com relação ao vínculo do agressor com a vítima, amigos</w:t>
      </w:r>
      <w:r w:rsidRPr="00664E88">
        <w:rPr>
          <w:rFonts w:ascii="Times New Roman" w:hAnsi="Times New Roman" w:cs="Times New Roman"/>
          <w:sz w:val="24"/>
          <w:szCs w:val="24"/>
        </w:rPr>
        <w:t>/conhecidos foram os mais associados às violências física, sexual e psicológica, no período pré-pandemia.</w:t>
      </w:r>
      <w:r w:rsidR="00440C8B">
        <w:rPr>
          <w:rFonts w:ascii="Times New Roman" w:hAnsi="Times New Roman" w:cs="Times New Roman"/>
          <w:sz w:val="24"/>
          <w:szCs w:val="24"/>
        </w:rPr>
        <w:t xml:space="preserve"> </w:t>
      </w:r>
      <w:r w:rsidR="00440C8B" w:rsidRPr="00664E88">
        <w:rPr>
          <w:rFonts w:ascii="Times New Roman" w:hAnsi="Times New Roman" w:cs="Times New Roman"/>
          <w:sz w:val="24"/>
          <w:szCs w:val="24"/>
        </w:rPr>
        <w:t xml:space="preserve">Achado </w:t>
      </w:r>
      <w:r w:rsidR="00440C8B">
        <w:rPr>
          <w:rFonts w:ascii="Times New Roman" w:hAnsi="Times New Roman" w:cs="Times New Roman"/>
          <w:sz w:val="24"/>
          <w:szCs w:val="24"/>
        </w:rPr>
        <w:t>semelhante</w:t>
      </w:r>
      <w:r w:rsidRPr="00664E88">
        <w:rPr>
          <w:rFonts w:ascii="Times New Roman" w:hAnsi="Times New Roman" w:cs="Times New Roman"/>
          <w:sz w:val="24"/>
          <w:szCs w:val="24"/>
        </w:rPr>
        <w:t xml:space="preserve"> foi encontrado por Silva </w:t>
      </w:r>
      <w:r w:rsidRPr="00595710">
        <w:rPr>
          <w:rFonts w:ascii="Times New Roman" w:hAnsi="Times New Roman" w:cs="Times New Roman"/>
          <w:i/>
          <w:iCs/>
          <w:sz w:val="24"/>
          <w:szCs w:val="24"/>
        </w:rPr>
        <w:t>et</w:t>
      </w:r>
      <w:r w:rsidR="00BB6189">
        <w:rPr>
          <w:rFonts w:ascii="Times New Roman" w:hAnsi="Times New Roman" w:cs="Times New Roman"/>
          <w:i/>
          <w:iCs/>
          <w:sz w:val="24"/>
          <w:szCs w:val="24"/>
        </w:rPr>
        <w:t xml:space="preserve"> </w:t>
      </w:r>
      <w:r w:rsidRPr="00595710">
        <w:rPr>
          <w:rFonts w:ascii="Times New Roman" w:hAnsi="Times New Roman" w:cs="Times New Roman"/>
          <w:i/>
          <w:iCs/>
          <w:sz w:val="24"/>
          <w:szCs w:val="24"/>
        </w:rPr>
        <w:t>al</w:t>
      </w:r>
      <w:r w:rsidR="00BB6189">
        <w:rPr>
          <w:rFonts w:ascii="Times New Roman" w:hAnsi="Times New Roman" w:cs="Times New Roman"/>
          <w:i/>
          <w:iCs/>
          <w:sz w:val="24"/>
          <w:szCs w:val="24"/>
        </w:rPr>
        <w:t>.</w:t>
      </w:r>
      <w:r w:rsidRPr="00664E88">
        <w:rPr>
          <w:rFonts w:ascii="Times New Roman" w:hAnsi="Times New Roman" w:cs="Times New Roman"/>
          <w:sz w:val="24"/>
          <w:szCs w:val="24"/>
        </w:rPr>
        <w:t xml:space="preserve"> (2013) ao analisarem o perfil do autor de maus-tratos infantis entre 2009 e 2013 em um município do Nordeste brasileiro, com o vínculo amigos/conhecidos sendo o mais comum.</w:t>
      </w:r>
      <w:r w:rsidR="004C4989">
        <w:rPr>
          <w:rFonts w:ascii="Times New Roman" w:hAnsi="Times New Roman" w:cs="Times New Roman"/>
          <w:sz w:val="24"/>
          <w:szCs w:val="24"/>
          <w:vertAlign w:val="superscript"/>
        </w:rPr>
        <w:t>50</w:t>
      </w:r>
      <w:r w:rsidRPr="00664E88">
        <w:rPr>
          <w:rFonts w:ascii="Times New Roman" w:hAnsi="Times New Roman" w:cs="Times New Roman"/>
          <w:sz w:val="24"/>
          <w:szCs w:val="24"/>
          <w:vertAlign w:val="superscript"/>
        </w:rPr>
        <w:t xml:space="preserve"> </w:t>
      </w:r>
      <w:r w:rsidRPr="00664E88">
        <w:rPr>
          <w:rFonts w:ascii="Times New Roman" w:hAnsi="Times New Roman" w:cs="Times New Roman"/>
          <w:sz w:val="24"/>
          <w:szCs w:val="24"/>
        </w:rPr>
        <w:t xml:space="preserve">Acredita-se que a predominância desse vínculo esteja relacionada à relação de proximidade entre autor e vítima, apresentando-se tanto como relação cuidador e indivíduo cuidado como na relação entre colegas de escola e amigos. A ampla gama de vínculos com a vítima classificados como amigos/conhecidos pode justificar essa grande proporção, visto que, familiares estão incluídos na mesma e são, em muitos casos, os cuidadores centrais das crianças e adolescentes, estando em contato com a vítima por vezes por um tempo superior aos próprios pais. </w:t>
      </w:r>
    </w:p>
    <w:p w14:paraId="12C82D08" w14:textId="77777777" w:rsidR="003A7CE2" w:rsidRPr="003A7CE2" w:rsidRDefault="00BD4BFA" w:rsidP="003A7CE2">
      <w:pPr>
        <w:rPr>
          <w:rFonts w:ascii="Times New Roman" w:hAnsi="Times New Roman" w:cs="Times New Roman"/>
          <w:sz w:val="24"/>
          <w:szCs w:val="24"/>
        </w:rPr>
      </w:pPr>
      <w:bookmarkStart w:id="48" w:name="_Hlk104930894"/>
      <w:r w:rsidRPr="003A7CE2">
        <w:rPr>
          <w:rFonts w:ascii="Times New Roman" w:hAnsi="Times New Roman" w:cs="Times New Roman"/>
          <w:sz w:val="24"/>
          <w:szCs w:val="24"/>
        </w:rPr>
        <w:t xml:space="preserve">Ao ser instituído o distanciamento social, com a limitação do convívio com outros familiares, amigos e conhecidos, o pai assumiu a primeira posição no que se refere às violências física e psicológica no presente estudo. </w:t>
      </w:r>
      <w:bookmarkEnd w:id="48"/>
      <w:r w:rsidR="003A7CE2" w:rsidRPr="003A7CE2">
        <w:rPr>
          <w:rFonts w:ascii="Times New Roman" w:hAnsi="Times New Roman" w:cs="Times New Roman"/>
          <w:sz w:val="24"/>
          <w:szCs w:val="24"/>
        </w:rPr>
        <w:t xml:space="preserve">Violência sexual, todavia, permaneceu sendo cometida principalmente por amigos/conhecidos, fato que pode decorrer da necessidade de alguns pais ainda deixarem seus filhos aos cuidados de terceiros e da persistência do encontro social entre adolescentes durante a pandemia culminando com a triste realidade do abuso sexual entre adolescentes com idades semelhantes. </w:t>
      </w:r>
    </w:p>
    <w:p w14:paraId="6795EF33" w14:textId="599DEA70" w:rsidR="00E457FD" w:rsidRDefault="00E457FD" w:rsidP="00E457FD">
      <w:pPr>
        <w:rPr>
          <w:rFonts w:ascii="Times New Roman" w:hAnsi="Times New Roman" w:cs="Times New Roman"/>
          <w:sz w:val="24"/>
          <w:szCs w:val="24"/>
        </w:rPr>
      </w:pPr>
      <w:r w:rsidRPr="00C55D69">
        <w:rPr>
          <w:rFonts w:ascii="Times New Roman" w:hAnsi="Times New Roman" w:cs="Times New Roman"/>
          <w:sz w:val="24"/>
          <w:szCs w:val="24"/>
        </w:rPr>
        <w:t xml:space="preserve">Negligência/abandono esteve relacionada </w:t>
      </w:r>
      <w:r w:rsidRPr="004B44B2">
        <w:rPr>
          <w:rFonts w:ascii="Times New Roman" w:hAnsi="Times New Roman" w:cs="Times New Roman"/>
          <w:sz w:val="24"/>
          <w:szCs w:val="24"/>
        </w:rPr>
        <w:t>aos vínculos mãe e pai e</w:t>
      </w:r>
      <w:r w:rsidRPr="00C55D69">
        <w:rPr>
          <w:rFonts w:ascii="Times New Roman" w:hAnsi="Times New Roman" w:cs="Times New Roman"/>
          <w:sz w:val="24"/>
          <w:szCs w:val="24"/>
        </w:rPr>
        <w:t xml:space="preserve">m todo período analisado, com aumento do percentual </w:t>
      </w:r>
      <w:r w:rsidR="004B44B2">
        <w:rPr>
          <w:rFonts w:ascii="Times New Roman" w:hAnsi="Times New Roman" w:cs="Times New Roman"/>
          <w:sz w:val="24"/>
          <w:szCs w:val="24"/>
        </w:rPr>
        <w:t xml:space="preserve">principalmente do vínculo pai </w:t>
      </w:r>
      <w:r w:rsidR="00E605FA">
        <w:rPr>
          <w:rFonts w:ascii="Times New Roman" w:hAnsi="Times New Roman" w:cs="Times New Roman"/>
          <w:sz w:val="24"/>
          <w:szCs w:val="24"/>
        </w:rPr>
        <w:t xml:space="preserve">no pós-pandemia. </w:t>
      </w:r>
      <w:r w:rsidRPr="00C55D69">
        <w:rPr>
          <w:rFonts w:ascii="Times New Roman" w:hAnsi="Times New Roman" w:cs="Times New Roman"/>
          <w:sz w:val="24"/>
          <w:szCs w:val="24"/>
        </w:rPr>
        <w:t>Tal fato se deve provavelmente</w:t>
      </w:r>
      <w:r w:rsidRPr="00C55D69">
        <w:rPr>
          <w:rFonts w:ascii="Times New Roman" w:hAnsi="Times New Roman" w:cs="Times New Roman"/>
          <w:color w:val="000000" w:themeColor="text1"/>
          <w:sz w:val="24"/>
          <w:szCs w:val="24"/>
        </w:rPr>
        <w:t xml:space="preserve"> </w:t>
      </w:r>
      <w:r w:rsidR="004B44B2">
        <w:rPr>
          <w:rFonts w:ascii="Times New Roman" w:hAnsi="Times New Roman" w:cs="Times New Roman"/>
          <w:color w:val="000000" w:themeColor="text1"/>
          <w:sz w:val="24"/>
          <w:szCs w:val="24"/>
        </w:rPr>
        <w:t>à</w:t>
      </w:r>
      <w:r w:rsidRPr="00C55D69">
        <w:rPr>
          <w:rFonts w:ascii="Times New Roman" w:hAnsi="Times New Roman" w:cs="Times New Roman"/>
          <w:color w:val="000000" w:themeColor="text1"/>
          <w:sz w:val="24"/>
          <w:szCs w:val="24"/>
        </w:rPr>
        <w:t>s</w:t>
      </w:r>
      <w:r w:rsidRPr="00C55D69">
        <w:rPr>
          <w:rFonts w:ascii="Times New Roman" w:hAnsi="Times New Roman" w:cs="Times New Roman"/>
          <w:sz w:val="24"/>
          <w:szCs w:val="24"/>
        </w:rPr>
        <w:t xml:space="preserve"> maiores demandas trazidas pelas crianças e adolescentes, assim como das novas modalidades de trabalho (trabalho remoto, por exemplo)</w:t>
      </w:r>
      <w:r w:rsidR="00395171">
        <w:rPr>
          <w:rFonts w:ascii="Times New Roman" w:hAnsi="Times New Roman" w:cs="Times New Roman"/>
          <w:sz w:val="24"/>
          <w:szCs w:val="24"/>
        </w:rPr>
        <w:t xml:space="preserve"> aumentando o contato entre o progenitor masculino com seus filhos, mas não garantindo um melhor cuidado aos mesmos.</w:t>
      </w:r>
      <w:r w:rsidR="000F1DDA" w:rsidRPr="000F1DDA">
        <w:rPr>
          <w:rFonts w:ascii="Times New Roman" w:hAnsi="Times New Roman" w:cs="Times New Roman"/>
          <w:sz w:val="24"/>
          <w:szCs w:val="24"/>
          <w:vertAlign w:val="superscript"/>
        </w:rPr>
        <w:t>4</w:t>
      </w:r>
      <w:r w:rsidR="00395171">
        <w:rPr>
          <w:rFonts w:ascii="Times New Roman" w:hAnsi="Times New Roman" w:cs="Times New Roman"/>
          <w:sz w:val="24"/>
          <w:szCs w:val="24"/>
        </w:rPr>
        <w:t xml:space="preserve">  </w:t>
      </w:r>
    </w:p>
    <w:p w14:paraId="05671FE2" w14:textId="0BEFD1E7" w:rsidR="00BD4BFA" w:rsidRPr="00236314" w:rsidRDefault="00B768FD" w:rsidP="00BD4BFA">
      <w:pPr>
        <w:suppressAutoHyphens/>
        <w:rPr>
          <w:rFonts w:ascii="Times New Roman" w:hAnsi="Times New Roman" w:cs="Times New Roman"/>
          <w:strike/>
          <w:sz w:val="24"/>
          <w:szCs w:val="24"/>
        </w:rPr>
      </w:pPr>
      <w:r>
        <w:rPr>
          <w:rFonts w:ascii="Times New Roman" w:hAnsi="Times New Roman" w:cs="Times New Roman"/>
          <w:sz w:val="24"/>
          <w:szCs w:val="24"/>
        </w:rPr>
        <w:t xml:space="preserve"> </w:t>
      </w:r>
      <w:r w:rsidR="00E02A7E">
        <w:rPr>
          <w:rFonts w:ascii="Times New Roman" w:hAnsi="Times New Roman" w:cs="Times New Roman"/>
          <w:sz w:val="24"/>
          <w:szCs w:val="24"/>
        </w:rPr>
        <w:t>Destaca-se, por</w:t>
      </w:r>
      <w:r w:rsidR="00BD4BFA" w:rsidRPr="00664E88">
        <w:rPr>
          <w:rFonts w:ascii="Times New Roman" w:hAnsi="Times New Roman" w:cs="Times New Roman"/>
          <w:sz w:val="24"/>
          <w:szCs w:val="24"/>
        </w:rPr>
        <w:t xml:space="preserve"> </w:t>
      </w:r>
      <w:r w:rsidR="00E02A7E">
        <w:rPr>
          <w:rFonts w:ascii="Times New Roman" w:hAnsi="Times New Roman" w:cs="Times New Roman"/>
          <w:sz w:val="24"/>
          <w:szCs w:val="24"/>
        </w:rPr>
        <w:t xml:space="preserve">fim, </w:t>
      </w:r>
      <w:r w:rsidR="00BD4BFA" w:rsidRPr="00664E88">
        <w:rPr>
          <w:rFonts w:ascii="Times New Roman" w:hAnsi="Times New Roman" w:cs="Times New Roman"/>
          <w:sz w:val="24"/>
          <w:szCs w:val="24"/>
        </w:rPr>
        <w:t>como limitações centrais dessa pesquisa aquelas inerentes aos dados secundários</w:t>
      </w:r>
      <w:r w:rsidR="00E02A7E">
        <w:rPr>
          <w:rFonts w:ascii="Times New Roman" w:hAnsi="Times New Roman" w:cs="Times New Roman"/>
          <w:sz w:val="24"/>
          <w:szCs w:val="24"/>
        </w:rPr>
        <w:t xml:space="preserve">: </w:t>
      </w:r>
      <w:r w:rsidR="00BD4BFA" w:rsidRPr="00664E88">
        <w:rPr>
          <w:rFonts w:ascii="Times New Roman" w:hAnsi="Times New Roman" w:cs="Times New Roman"/>
          <w:sz w:val="24"/>
          <w:szCs w:val="24"/>
        </w:rPr>
        <w:t xml:space="preserve"> preenchimento incorreto das fichas de notificação, a ausência de algumas informações relevantes e a subjetividade na interpretação das informações/perguntas d</w:t>
      </w:r>
      <w:r w:rsidR="00E02A7E">
        <w:rPr>
          <w:rFonts w:ascii="Times New Roman" w:hAnsi="Times New Roman" w:cs="Times New Roman"/>
          <w:sz w:val="24"/>
          <w:szCs w:val="24"/>
        </w:rPr>
        <w:t xml:space="preserve">essas fichas. </w:t>
      </w:r>
    </w:p>
    <w:p w14:paraId="0177676D" w14:textId="5CC7768B" w:rsidR="00AB5F5D" w:rsidRDefault="00AB5F5D" w:rsidP="00855C7E">
      <w:pPr>
        <w:rPr>
          <w:rFonts w:ascii="Times New Roman" w:hAnsi="Times New Roman" w:cs="Times New Roman"/>
          <w:sz w:val="24"/>
          <w:szCs w:val="24"/>
        </w:rPr>
      </w:pPr>
    </w:p>
    <w:bookmarkEnd w:id="41"/>
    <w:bookmarkEnd w:id="42"/>
    <w:bookmarkEnd w:id="44"/>
    <w:p w14:paraId="3D4A2156" w14:textId="5FEDB97B" w:rsidR="00CB3B7C" w:rsidRDefault="00CB3B7C" w:rsidP="00541353"/>
    <w:bookmarkEnd w:id="43"/>
    <w:p w14:paraId="21CC4268" w14:textId="77777777" w:rsidR="00395171" w:rsidRDefault="00395171" w:rsidP="004A29F3">
      <w:pPr>
        <w:pStyle w:val="Ttulo1"/>
        <w:tabs>
          <w:tab w:val="center" w:pos="1656"/>
        </w:tabs>
        <w:suppressAutoHyphens/>
        <w:spacing w:after="0" w:line="360" w:lineRule="auto"/>
        <w:ind w:left="0" w:right="0" w:firstLine="709"/>
        <w:rPr>
          <w:bCs/>
          <w:color w:val="000000" w:themeColor="text1"/>
          <w:sz w:val="28"/>
          <w:szCs w:val="28"/>
          <w:lang w:val="pt-BR"/>
        </w:rPr>
      </w:pPr>
    </w:p>
    <w:p w14:paraId="748B96C5" w14:textId="2A24027F" w:rsidR="00395171" w:rsidRDefault="00395171" w:rsidP="004A29F3">
      <w:pPr>
        <w:pStyle w:val="Ttulo1"/>
        <w:tabs>
          <w:tab w:val="center" w:pos="1656"/>
        </w:tabs>
        <w:suppressAutoHyphens/>
        <w:spacing w:after="0" w:line="360" w:lineRule="auto"/>
        <w:ind w:left="0" w:right="0" w:firstLine="709"/>
        <w:rPr>
          <w:bCs/>
          <w:color w:val="000000" w:themeColor="text1"/>
          <w:sz w:val="28"/>
          <w:szCs w:val="28"/>
          <w:lang w:val="pt-BR"/>
        </w:rPr>
      </w:pPr>
    </w:p>
    <w:p w14:paraId="42809096" w14:textId="2E15BA12" w:rsidR="00395171" w:rsidRDefault="00395171" w:rsidP="00395171"/>
    <w:p w14:paraId="2AB72C9F" w14:textId="77777777" w:rsidR="00A561E1" w:rsidRDefault="00A561E1" w:rsidP="00395171">
      <w:pPr>
        <w:sectPr w:rsidR="00A561E1" w:rsidSect="00367A1D">
          <w:headerReference w:type="default" r:id="rId25"/>
          <w:pgSz w:w="11906" w:h="16838"/>
          <w:pgMar w:top="1701" w:right="1134" w:bottom="1134" w:left="1701" w:header="1134" w:footer="0" w:gutter="0"/>
          <w:pgNumType w:start="1"/>
          <w:cols w:space="720"/>
          <w:formProt w:val="0"/>
          <w:docGrid w:linePitch="299" w:charSpace="8192"/>
        </w:sectPr>
      </w:pPr>
    </w:p>
    <w:p w14:paraId="0F02EA4D" w14:textId="28DD8B64" w:rsidR="004A29F3" w:rsidRDefault="004A29F3" w:rsidP="004F6CFB">
      <w:pPr>
        <w:pStyle w:val="Ttulo1"/>
        <w:tabs>
          <w:tab w:val="center" w:pos="1656"/>
        </w:tabs>
        <w:suppressAutoHyphens/>
        <w:spacing w:after="0" w:line="360" w:lineRule="auto"/>
        <w:ind w:left="0" w:right="0" w:firstLine="709"/>
        <w:jc w:val="center"/>
        <w:rPr>
          <w:bCs/>
          <w:color w:val="000000" w:themeColor="text1"/>
          <w:sz w:val="28"/>
          <w:szCs w:val="28"/>
          <w:lang w:val="pt-BR"/>
        </w:rPr>
      </w:pPr>
      <w:r w:rsidRPr="00722B87">
        <w:rPr>
          <w:bCs/>
          <w:color w:val="000000" w:themeColor="text1"/>
          <w:sz w:val="28"/>
          <w:szCs w:val="28"/>
          <w:lang w:val="pt-BR"/>
        </w:rPr>
        <w:lastRenderedPageBreak/>
        <w:t>7. CONCLUSÕES</w:t>
      </w:r>
    </w:p>
    <w:p w14:paraId="454D7F5E" w14:textId="77777777" w:rsidR="002D54CD" w:rsidRPr="002D54CD" w:rsidRDefault="002D54CD" w:rsidP="002D54CD"/>
    <w:p w14:paraId="64DD686F" w14:textId="612B4FE7" w:rsidR="006335DC" w:rsidRDefault="006335DC" w:rsidP="002D54CD">
      <w:pPr>
        <w:suppressAutoHyphens/>
        <w:ind w:firstLine="0"/>
        <w:rPr>
          <w:rFonts w:ascii="Times New Roman" w:hAnsi="Times New Roman" w:cs="Times New Roman"/>
          <w:sz w:val="24"/>
          <w:szCs w:val="24"/>
        </w:rPr>
      </w:pPr>
    </w:p>
    <w:p w14:paraId="55A52F40" w14:textId="77777777" w:rsidR="004F6CFB" w:rsidRDefault="004F6CFB" w:rsidP="00DD7532">
      <w:pPr>
        <w:suppressAutoHyphens/>
        <w:rPr>
          <w:rFonts w:ascii="Times New Roman" w:hAnsi="Times New Roman" w:cs="Times New Roman"/>
          <w:sz w:val="24"/>
          <w:szCs w:val="24"/>
        </w:rPr>
      </w:pPr>
    </w:p>
    <w:p w14:paraId="1CFC4823" w14:textId="5A82BED1" w:rsidR="006335DC" w:rsidRPr="00664E88" w:rsidRDefault="00C33247" w:rsidP="00DD7532">
      <w:pPr>
        <w:suppressAutoHyphens/>
        <w:rPr>
          <w:rFonts w:ascii="Times New Roman" w:hAnsi="Times New Roman" w:cs="Times New Roman"/>
          <w:sz w:val="24"/>
          <w:szCs w:val="24"/>
        </w:rPr>
      </w:pPr>
      <w:r w:rsidRPr="00664E88">
        <w:rPr>
          <w:rFonts w:ascii="Times New Roman" w:hAnsi="Times New Roman" w:cs="Times New Roman"/>
          <w:sz w:val="24"/>
          <w:szCs w:val="24"/>
        </w:rPr>
        <w:t xml:space="preserve">No presente estudo, o </w:t>
      </w:r>
      <w:r w:rsidR="006335DC" w:rsidRPr="00664E88">
        <w:rPr>
          <w:rFonts w:ascii="Times New Roman" w:hAnsi="Times New Roman" w:cs="Times New Roman"/>
          <w:sz w:val="24"/>
          <w:szCs w:val="24"/>
        </w:rPr>
        <w:t>perfil observado para as vítimas conforme o tipo de violência foi semelhante tanto no período pré quanto no pós-pandemia para a violências física (adolescentes de 15 a 19 anos, do sexo feminino e sem deficiência), violência sexual (indivíduos de 10 a 14 anos, do sexo feminino e sem deficiência</w:t>
      </w:r>
      <w:r w:rsidR="00136538" w:rsidRPr="00664E88">
        <w:rPr>
          <w:rFonts w:ascii="Times New Roman" w:hAnsi="Times New Roman" w:cs="Times New Roman"/>
          <w:sz w:val="24"/>
          <w:szCs w:val="24"/>
        </w:rPr>
        <w:t>)</w:t>
      </w:r>
      <w:r w:rsidR="006335DC" w:rsidRPr="00664E88">
        <w:rPr>
          <w:rFonts w:ascii="Times New Roman" w:hAnsi="Times New Roman" w:cs="Times New Roman"/>
          <w:sz w:val="24"/>
          <w:szCs w:val="24"/>
        </w:rPr>
        <w:t xml:space="preserve"> e negligência/abandono (crianças entre 1 a 4 anos, do sexo masculino e sem deficiência). Mudança no padrão epidemiológica das vítimas no pós-pandemia ocorreu para a violência psicológica, que passou a predominar na faixa etária de 10 a 14 anos, </w:t>
      </w:r>
      <w:r w:rsidR="00A753E5" w:rsidRPr="00664E88">
        <w:rPr>
          <w:rFonts w:ascii="Times New Roman" w:hAnsi="Times New Roman" w:cs="Times New Roman"/>
          <w:color w:val="000000" w:themeColor="text1"/>
          <w:sz w:val="24"/>
          <w:szCs w:val="24"/>
        </w:rPr>
        <w:t>permanecendo</w:t>
      </w:r>
      <w:r w:rsidR="006335DC" w:rsidRPr="00664E88">
        <w:rPr>
          <w:rFonts w:ascii="Times New Roman" w:hAnsi="Times New Roman" w:cs="Times New Roman"/>
          <w:sz w:val="24"/>
          <w:szCs w:val="24"/>
        </w:rPr>
        <w:t xml:space="preserve"> mais frequente em meninos sem deficiência. </w:t>
      </w:r>
    </w:p>
    <w:p w14:paraId="15682A14" w14:textId="30DBB2EC" w:rsidR="006335DC" w:rsidRDefault="007959E1" w:rsidP="00DD7532">
      <w:pPr>
        <w:rPr>
          <w:rFonts w:ascii="Times New Roman" w:hAnsi="Times New Roman" w:cs="Times New Roman"/>
          <w:sz w:val="24"/>
          <w:szCs w:val="24"/>
        </w:rPr>
      </w:pPr>
      <w:r>
        <w:rPr>
          <w:rFonts w:ascii="Times New Roman" w:hAnsi="Times New Roman" w:cs="Times New Roman"/>
          <w:sz w:val="24"/>
          <w:szCs w:val="24"/>
        </w:rPr>
        <w:t xml:space="preserve">Amigos/conhecidos do sexo masculino corresponderam aos agressores mais comuns no período pré-pandemia para as violências física, sexual e psicológica. </w:t>
      </w:r>
      <w:r w:rsidR="00C33247" w:rsidRPr="00664E88">
        <w:rPr>
          <w:rFonts w:ascii="Times New Roman" w:hAnsi="Times New Roman" w:cs="Times New Roman"/>
          <w:sz w:val="24"/>
          <w:szCs w:val="24"/>
        </w:rPr>
        <w:t>A</w:t>
      </w:r>
      <w:r w:rsidR="006335DC" w:rsidRPr="00664E88">
        <w:rPr>
          <w:rFonts w:ascii="Times New Roman" w:hAnsi="Times New Roman" w:cs="Times New Roman"/>
          <w:sz w:val="24"/>
          <w:szCs w:val="24"/>
        </w:rPr>
        <w:t>lterações no pós-pandemia ocorreram no que se refere ao vínculo com a vítima</w:t>
      </w:r>
      <w:r w:rsidR="00C33247" w:rsidRPr="00664E88">
        <w:rPr>
          <w:rFonts w:ascii="Times New Roman" w:hAnsi="Times New Roman" w:cs="Times New Roman"/>
          <w:sz w:val="24"/>
          <w:szCs w:val="24"/>
        </w:rPr>
        <w:t>,</w:t>
      </w:r>
      <w:r w:rsidR="006335DC" w:rsidRPr="00664E88">
        <w:rPr>
          <w:rFonts w:ascii="Times New Roman" w:hAnsi="Times New Roman" w:cs="Times New Roman"/>
          <w:sz w:val="24"/>
          <w:szCs w:val="24"/>
        </w:rPr>
        <w:t xml:space="preserve"> para as violências física e psicológica que passaram a ser predominantemente executadas pelo pai da vítima.  Negligência/abandono, em ambos intervalos comparativos, associou-se ao vínculo mãe. Contudo, enquanto antes da pandemia esse tipo de violência era mais frequentemente cometido pelo sexo feminino, durante a pandemia passou a ser cometido de maneira mais prevalente por ambos os sexos. </w:t>
      </w:r>
    </w:p>
    <w:p w14:paraId="202676D2" w14:textId="3092F7FD" w:rsidR="007767A6" w:rsidRPr="00671779" w:rsidRDefault="00DA2F78" w:rsidP="00DD7532">
      <w:pPr>
        <w:rPr>
          <w:rFonts w:ascii="Times New Roman" w:hAnsi="Times New Roman" w:cs="Times New Roman"/>
          <w:sz w:val="24"/>
          <w:szCs w:val="24"/>
          <w:vertAlign w:val="superscript"/>
        </w:rPr>
      </w:pPr>
      <w:bookmarkStart w:id="49" w:name="_Hlk105541394"/>
      <w:r>
        <w:rPr>
          <w:rFonts w:ascii="Times New Roman" w:hAnsi="Times New Roman" w:cs="Times New Roman"/>
          <w:sz w:val="24"/>
          <w:szCs w:val="24"/>
        </w:rPr>
        <w:t xml:space="preserve">Essa pesquisa ilustra o quanto os maus-tratos infantis </w:t>
      </w:r>
      <w:r w:rsidR="003F4177">
        <w:rPr>
          <w:rFonts w:ascii="Times New Roman" w:hAnsi="Times New Roman" w:cs="Times New Roman"/>
          <w:sz w:val="24"/>
          <w:szCs w:val="24"/>
        </w:rPr>
        <w:t>estão presentes na sociedade.</w:t>
      </w:r>
      <w:r w:rsidR="005C0971">
        <w:rPr>
          <w:rFonts w:ascii="Times New Roman" w:hAnsi="Times New Roman" w:cs="Times New Roman"/>
          <w:sz w:val="24"/>
          <w:szCs w:val="24"/>
        </w:rPr>
        <w:t xml:space="preserve"> </w:t>
      </w:r>
      <w:r w:rsidR="007F7ACC">
        <w:rPr>
          <w:rFonts w:ascii="Times New Roman" w:hAnsi="Times New Roman" w:cs="Times New Roman"/>
          <w:sz w:val="24"/>
          <w:szCs w:val="24"/>
        </w:rPr>
        <w:t>Com o intuito de</w:t>
      </w:r>
      <w:r w:rsidR="007767A6">
        <w:rPr>
          <w:rFonts w:ascii="Times New Roman" w:hAnsi="Times New Roman" w:cs="Times New Roman"/>
          <w:sz w:val="24"/>
          <w:szCs w:val="24"/>
        </w:rPr>
        <w:t xml:space="preserve"> </w:t>
      </w:r>
      <w:r w:rsidR="005C0971">
        <w:rPr>
          <w:rFonts w:ascii="Times New Roman" w:hAnsi="Times New Roman" w:cs="Times New Roman"/>
          <w:sz w:val="24"/>
          <w:szCs w:val="24"/>
        </w:rPr>
        <w:t>lidar com essa problemática,</w:t>
      </w:r>
      <w:r w:rsidR="007F7ACC">
        <w:rPr>
          <w:rFonts w:ascii="Times New Roman" w:hAnsi="Times New Roman" w:cs="Times New Roman"/>
          <w:sz w:val="24"/>
          <w:szCs w:val="24"/>
        </w:rPr>
        <w:t xml:space="preserve"> faz-se necessária a atuação conjunta intersetorial (saúde, educação, justiça e política) de modo a desenvolver e fomentar instrumentos, ações e políticas públicas contra esse agravo.</w:t>
      </w:r>
      <w:r w:rsidR="00B5468F" w:rsidRPr="00B5468F">
        <w:rPr>
          <w:rFonts w:ascii="Times New Roman" w:hAnsi="Times New Roman" w:cs="Times New Roman"/>
          <w:sz w:val="24"/>
          <w:szCs w:val="24"/>
          <w:vertAlign w:val="superscript"/>
        </w:rPr>
        <w:t>17</w:t>
      </w:r>
      <w:r w:rsidR="007F7ACC">
        <w:rPr>
          <w:rFonts w:ascii="Times New Roman" w:hAnsi="Times New Roman" w:cs="Times New Roman"/>
          <w:sz w:val="24"/>
          <w:szCs w:val="24"/>
        </w:rPr>
        <w:t xml:space="preserve"> Sistemas discretos de denúncia dos maus-tratos infantis </w:t>
      </w:r>
      <w:r w:rsidR="003F4177">
        <w:rPr>
          <w:rFonts w:ascii="Times New Roman" w:hAnsi="Times New Roman" w:cs="Times New Roman"/>
          <w:sz w:val="24"/>
          <w:szCs w:val="24"/>
        </w:rPr>
        <w:t>podem ser estabelecidos em</w:t>
      </w:r>
      <w:r w:rsidR="007F7ACC">
        <w:rPr>
          <w:rFonts w:ascii="Times New Roman" w:hAnsi="Times New Roman" w:cs="Times New Roman"/>
          <w:sz w:val="24"/>
          <w:szCs w:val="24"/>
        </w:rPr>
        <w:t xml:space="preserve"> farmácias e mercado</w:t>
      </w:r>
      <w:r w:rsidR="003F4177">
        <w:rPr>
          <w:rFonts w:ascii="Times New Roman" w:hAnsi="Times New Roman" w:cs="Times New Roman"/>
          <w:sz w:val="24"/>
          <w:szCs w:val="24"/>
        </w:rPr>
        <w:t>s</w:t>
      </w:r>
      <w:r w:rsidR="007F7ACC">
        <w:rPr>
          <w:rFonts w:ascii="Times New Roman" w:hAnsi="Times New Roman" w:cs="Times New Roman"/>
          <w:sz w:val="24"/>
          <w:szCs w:val="24"/>
        </w:rPr>
        <w:t>, assim como medidas de apoio social e econômico são fundamentais em relação ao diagnóstico e seguimento dos maus tratos.</w:t>
      </w:r>
      <w:r w:rsidR="000C2B2A">
        <w:rPr>
          <w:rFonts w:ascii="Times New Roman" w:hAnsi="Times New Roman" w:cs="Times New Roman"/>
          <w:sz w:val="24"/>
          <w:szCs w:val="24"/>
          <w:vertAlign w:val="superscript"/>
        </w:rPr>
        <w:t>10,47</w:t>
      </w:r>
      <w:r w:rsidR="007F7ACC">
        <w:rPr>
          <w:rFonts w:ascii="Times New Roman" w:hAnsi="Times New Roman" w:cs="Times New Roman"/>
          <w:sz w:val="24"/>
          <w:szCs w:val="24"/>
        </w:rPr>
        <w:t xml:space="preserve"> Destaca-se ainda a necessidade de informação, qualificação e treinamento dos profissionais de saúde </w:t>
      </w:r>
      <w:r w:rsidR="00B5468F">
        <w:rPr>
          <w:rFonts w:ascii="Times New Roman" w:hAnsi="Times New Roman" w:cs="Times New Roman"/>
          <w:sz w:val="24"/>
          <w:szCs w:val="24"/>
        </w:rPr>
        <w:t xml:space="preserve">frente à notificação dos casos de um problema tão </w:t>
      </w:r>
      <w:r w:rsidR="002E7274">
        <w:rPr>
          <w:rFonts w:ascii="Times New Roman" w:hAnsi="Times New Roman" w:cs="Times New Roman"/>
          <w:sz w:val="24"/>
          <w:szCs w:val="24"/>
        </w:rPr>
        <w:t>central e cujas sequelas podem acompanhar o indivíduo por toda a sua vida</w:t>
      </w:r>
      <w:r w:rsidR="00671779">
        <w:rPr>
          <w:rFonts w:ascii="Times New Roman" w:hAnsi="Times New Roman" w:cs="Times New Roman"/>
          <w:sz w:val="24"/>
          <w:szCs w:val="24"/>
        </w:rPr>
        <w:t>.</w:t>
      </w:r>
      <w:r w:rsidR="00671779">
        <w:rPr>
          <w:rFonts w:ascii="Times New Roman" w:hAnsi="Times New Roman" w:cs="Times New Roman"/>
          <w:sz w:val="24"/>
          <w:szCs w:val="24"/>
          <w:vertAlign w:val="superscript"/>
        </w:rPr>
        <w:t>15,25,</w:t>
      </w:r>
      <w:r w:rsidR="004D377B">
        <w:rPr>
          <w:rFonts w:ascii="Times New Roman" w:hAnsi="Times New Roman" w:cs="Times New Roman"/>
          <w:sz w:val="24"/>
          <w:szCs w:val="24"/>
          <w:vertAlign w:val="superscript"/>
        </w:rPr>
        <w:t>30</w:t>
      </w:r>
    </w:p>
    <w:p w14:paraId="26D4D7C8" w14:textId="77777777" w:rsidR="007F7ACC" w:rsidRDefault="007F7ACC" w:rsidP="00DD7532">
      <w:pPr>
        <w:suppressAutoHyphens/>
        <w:rPr>
          <w:rFonts w:ascii="Times New Roman" w:hAnsi="Times New Roman" w:cs="Times New Roman"/>
          <w:sz w:val="24"/>
          <w:szCs w:val="24"/>
          <w:highlight w:val="yellow"/>
          <w:lang w:val="en-US"/>
        </w:rPr>
      </w:pPr>
    </w:p>
    <w:bookmarkEnd w:id="49"/>
    <w:p w14:paraId="07445FEE" w14:textId="77777777" w:rsidR="00CB3B7C" w:rsidRPr="000070FA" w:rsidRDefault="00CB3B7C" w:rsidP="00DD7532">
      <w:pPr>
        <w:rPr>
          <w:lang w:val="en-US"/>
        </w:rPr>
      </w:pPr>
    </w:p>
    <w:p w14:paraId="6520E80E" w14:textId="77777777" w:rsidR="00CB3B7C" w:rsidRPr="000070FA" w:rsidRDefault="00CB3B7C" w:rsidP="00CB3B7C">
      <w:pPr>
        <w:rPr>
          <w:lang w:val="en-US"/>
        </w:rPr>
      </w:pPr>
    </w:p>
    <w:p w14:paraId="22A3C467" w14:textId="3A734813" w:rsidR="00CB3B7C" w:rsidRDefault="00CB3B7C" w:rsidP="00F53974">
      <w:pPr>
        <w:suppressAutoHyphens/>
        <w:rPr>
          <w:rFonts w:ascii="Times New Roman" w:hAnsi="Times New Roman" w:cs="Times New Roman"/>
          <w:sz w:val="24"/>
          <w:szCs w:val="24"/>
        </w:rPr>
      </w:pPr>
    </w:p>
    <w:p w14:paraId="7B069AF8" w14:textId="77777777" w:rsidR="00CB3B7C" w:rsidRDefault="00CB3B7C" w:rsidP="00F53974">
      <w:pPr>
        <w:suppressAutoHyphens/>
        <w:rPr>
          <w:rFonts w:ascii="Times New Roman" w:hAnsi="Times New Roman" w:cs="Times New Roman"/>
          <w:sz w:val="24"/>
          <w:szCs w:val="24"/>
        </w:rPr>
      </w:pPr>
    </w:p>
    <w:p w14:paraId="71F1B425" w14:textId="77777777" w:rsidR="00A561E1" w:rsidRDefault="00A561E1" w:rsidP="00CB3B7C">
      <w:pPr>
        <w:suppressAutoHyphens/>
        <w:rPr>
          <w:lang w:val="en-US"/>
        </w:rPr>
        <w:sectPr w:rsidR="00A561E1" w:rsidSect="00367A1D">
          <w:headerReference w:type="default" r:id="rId26"/>
          <w:pgSz w:w="11906" w:h="16838"/>
          <w:pgMar w:top="1701" w:right="1134" w:bottom="1134" w:left="1701" w:header="1134" w:footer="0" w:gutter="0"/>
          <w:pgNumType w:start="1"/>
          <w:cols w:space="720"/>
          <w:formProt w:val="0"/>
          <w:docGrid w:linePitch="299" w:charSpace="8192"/>
        </w:sectPr>
      </w:pPr>
    </w:p>
    <w:p w14:paraId="380F8332" w14:textId="63707359" w:rsidR="00A16022" w:rsidRPr="000070FA" w:rsidRDefault="001260B3" w:rsidP="00DE0E8B">
      <w:pPr>
        <w:pStyle w:val="Ttulo1"/>
        <w:tabs>
          <w:tab w:val="center" w:pos="1656"/>
        </w:tabs>
        <w:suppressAutoHyphens/>
        <w:spacing w:after="0" w:line="360" w:lineRule="auto"/>
        <w:ind w:left="0" w:right="0" w:firstLine="709"/>
        <w:jc w:val="center"/>
        <w:rPr>
          <w:sz w:val="28"/>
          <w:szCs w:val="28"/>
        </w:rPr>
      </w:pPr>
      <w:bookmarkStart w:id="50" w:name="_Hlk105697004"/>
      <w:r w:rsidRPr="000070FA">
        <w:rPr>
          <w:sz w:val="28"/>
          <w:szCs w:val="28"/>
        </w:rPr>
        <w:lastRenderedPageBreak/>
        <w:t>REFERÊNCIAS</w:t>
      </w:r>
    </w:p>
    <w:p w14:paraId="32948200" w14:textId="6C0619EF" w:rsidR="004F697F" w:rsidRDefault="004F697F" w:rsidP="004F697F">
      <w:pPr>
        <w:suppressAutoHyphens/>
        <w:rPr>
          <w:lang w:val="en-US"/>
        </w:rPr>
      </w:pPr>
    </w:p>
    <w:p w14:paraId="411DE8A6" w14:textId="337307D7" w:rsidR="00DE0E8B" w:rsidRDefault="00DE0E8B" w:rsidP="004F697F">
      <w:pPr>
        <w:suppressAutoHyphens/>
        <w:rPr>
          <w:lang w:val="en-US"/>
        </w:rPr>
      </w:pPr>
    </w:p>
    <w:p w14:paraId="5F008D48" w14:textId="77777777" w:rsidR="00DE0E8B" w:rsidRPr="000070FA" w:rsidRDefault="00DE0E8B" w:rsidP="00DD7532">
      <w:pPr>
        <w:suppressAutoHyphens/>
        <w:spacing w:line="240" w:lineRule="auto"/>
        <w:ind w:firstLine="0"/>
        <w:jc w:val="left"/>
        <w:rPr>
          <w:lang w:val="en-US"/>
        </w:rPr>
      </w:pPr>
    </w:p>
    <w:p w14:paraId="064C0994" w14:textId="77777777" w:rsidR="004F697F" w:rsidRDefault="004F697F" w:rsidP="00DD7532">
      <w:pPr>
        <w:suppressAutoHyphens/>
        <w:spacing w:line="240" w:lineRule="auto"/>
        <w:ind w:firstLine="0"/>
        <w:jc w:val="left"/>
        <w:rPr>
          <w:rFonts w:ascii="Times New Roman" w:hAnsi="Times New Roman" w:cs="Times New Roman"/>
          <w:sz w:val="20"/>
          <w:szCs w:val="20"/>
          <w:lang w:val="en-US"/>
        </w:rPr>
      </w:pPr>
      <w:r w:rsidRPr="000070FA">
        <w:rPr>
          <w:rFonts w:ascii="Times New Roman" w:hAnsi="Times New Roman" w:cs="Times New Roman"/>
          <w:sz w:val="20"/>
          <w:szCs w:val="20"/>
          <w:lang w:val="en-US"/>
        </w:rPr>
        <w:t>1.</w:t>
      </w:r>
      <w:r w:rsidRPr="00CA266A">
        <w:t xml:space="preserve"> </w:t>
      </w:r>
      <w:r w:rsidRPr="00CA266A">
        <w:rPr>
          <w:rFonts w:ascii="Times New Roman" w:hAnsi="Times New Roman" w:cs="Times New Roman"/>
          <w:sz w:val="20"/>
          <w:szCs w:val="20"/>
          <w:lang w:val="en-US"/>
        </w:rPr>
        <w:t xml:space="preserve">Caron F, </w:t>
      </w:r>
      <w:proofErr w:type="spellStart"/>
      <w:r w:rsidRPr="00CA266A">
        <w:rPr>
          <w:rFonts w:ascii="Times New Roman" w:hAnsi="Times New Roman" w:cs="Times New Roman"/>
          <w:sz w:val="20"/>
          <w:szCs w:val="20"/>
          <w:lang w:val="en-US"/>
        </w:rPr>
        <w:t>Plancq</w:t>
      </w:r>
      <w:proofErr w:type="spellEnd"/>
      <w:r w:rsidRPr="00CA266A">
        <w:rPr>
          <w:rFonts w:ascii="Times New Roman" w:hAnsi="Times New Roman" w:cs="Times New Roman"/>
          <w:sz w:val="20"/>
          <w:szCs w:val="20"/>
          <w:lang w:val="en-US"/>
        </w:rPr>
        <w:t xml:space="preserve"> M, </w:t>
      </w:r>
      <w:proofErr w:type="spellStart"/>
      <w:r w:rsidRPr="00CA266A">
        <w:rPr>
          <w:rFonts w:ascii="Times New Roman" w:hAnsi="Times New Roman" w:cs="Times New Roman"/>
          <w:sz w:val="20"/>
          <w:szCs w:val="20"/>
          <w:lang w:val="en-US"/>
        </w:rPr>
        <w:t>Gouron</w:t>
      </w:r>
      <w:proofErr w:type="spellEnd"/>
      <w:r w:rsidRPr="00CA266A">
        <w:rPr>
          <w:rFonts w:ascii="Times New Roman" w:hAnsi="Times New Roman" w:cs="Times New Roman"/>
          <w:sz w:val="20"/>
          <w:szCs w:val="20"/>
          <w:lang w:val="en-US"/>
        </w:rPr>
        <w:t xml:space="preserve"> R, Klein</w:t>
      </w:r>
      <w:r>
        <w:rPr>
          <w:rFonts w:ascii="Times New Roman" w:hAnsi="Times New Roman" w:cs="Times New Roman"/>
          <w:sz w:val="20"/>
          <w:szCs w:val="20"/>
          <w:lang w:val="en-US"/>
        </w:rPr>
        <w:t xml:space="preserve"> C</w:t>
      </w:r>
      <w:r w:rsidRPr="00CA266A">
        <w:rPr>
          <w:rFonts w:ascii="Times New Roman" w:hAnsi="Times New Roman" w:cs="Times New Roman"/>
          <w:sz w:val="20"/>
          <w:szCs w:val="20"/>
          <w:lang w:val="en-US"/>
        </w:rPr>
        <w:t xml:space="preserve">. Was child abuse </w:t>
      </w:r>
      <w:proofErr w:type="spellStart"/>
      <w:r w:rsidRPr="00CA266A">
        <w:rPr>
          <w:rFonts w:ascii="Times New Roman" w:hAnsi="Times New Roman" w:cs="Times New Roman"/>
          <w:sz w:val="20"/>
          <w:szCs w:val="20"/>
          <w:lang w:val="en-US"/>
        </w:rPr>
        <w:t>underdetected</w:t>
      </w:r>
      <w:proofErr w:type="spellEnd"/>
      <w:r w:rsidRPr="00CA266A">
        <w:rPr>
          <w:rFonts w:ascii="Times New Roman" w:hAnsi="Times New Roman" w:cs="Times New Roman"/>
          <w:sz w:val="20"/>
          <w:szCs w:val="20"/>
          <w:lang w:val="en-US"/>
        </w:rPr>
        <w:t xml:space="preserve"> during the COVID-19 lockdown? </w:t>
      </w:r>
      <w:r w:rsidRPr="002E1380">
        <w:rPr>
          <w:rFonts w:ascii="Times New Roman" w:hAnsi="Times New Roman" w:cs="Times New Roman"/>
          <w:sz w:val="20"/>
          <w:szCs w:val="20"/>
          <w:lang w:val="en-US"/>
        </w:rPr>
        <w:t xml:space="preserve">Arch. </w:t>
      </w:r>
      <w:proofErr w:type="spellStart"/>
      <w:r w:rsidRPr="002E1380">
        <w:rPr>
          <w:rFonts w:ascii="Times New Roman" w:hAnsi="Times New Roman" w:cs="Times New Roman"/>
          <w:sz w:val="20"/>
          <w:szCs w:val="20"/>
          <w:lang w:val="en-US"/>
        </w:rPr>
        <w:t>Pédiatr</w:t>
      </w:r>
      <w:proofErr w:type="spellEnd"/>
      <w:r w:rsidRPr="00CA266A">
        <w:rPr>
          <w:rFonts w:ascii="Times New Roman" w:hAnsi="Times New Roman" w:cs="Times New Roman"/>
          <w:sz w:val="20"/>
          <w:szCs w:val="20"/>
          <w:lang w:val="en-US"/>
        </w:rPr>
        <w:t>. 2020</w:t>
      </w:r>
      <w:r>
        <w:rPr>
          <w:rFonts w:ascii="Times New Roman" w:hAnsi="Times New Roman" w:cs="Times New Roman"/>
          <w:sz w:val="20"/>
          <w:szCs w:val="20"/>
          <w:lang w:val="en-US"/>
        </w:rPr>
        <w:t xml:space="preserve"> Out</w:t>
      </w:r>
      <w:r w:rsidRPr="00CA266A">
        <w:rPr>
          <w:rFonts w:ascii="Times New Roman" w:hAnsi="Times New Roman" w:cs="Times New Roman"/>
          <w:sz w:val="20"/>
          <w:szCs w:val="20"/>
          <w:lang w:val="en-US"/>
        </w:rPr>
        <w:t>;27(7):399-400.</w:t>
      </w:r>
      <w:r w:rsidRPr="000070FA">
        <w:rPr>
          <w:rFonts w:ascii="Times New Roman" w:hAnsi="Times New Roman" w:cs="Times New Roman"/>
          <w:sz w:val="20"/>
          <w:szCs w:val="20"/>
          <w:lang w:val="en-US"/>
        </w:rPr>
        <w:t xml:space="preserve"> </w:t>
      </w:r>
    </w:p>
    <w:p w14:paraId="2E18227F" w14:textId="77777777" w:rsidR="004F697F" w:rsidRDefault="004F697F" w:rsidP="00DD7532">
      <w:pPr>
        <w:suppressAutoHyphens/>
        <w:spacing w:line="240" w:lineRule="auto"/>
        <w:ind w:firstLine="0"/>
        <w:jc w:val="left"/>
        <w:rPr>
          <w:rFonts w:ascii="Times New Roman" w:hAnsi="Times New Roman" w:cs="Times New Roman"/>
          <w:sz w:val="20"/>
          <w:szCs w:val="20"/>
          <w:lang w:val="en-US"/>
        </w:rPr>
      </w:pPr>
    </w:p>
    <w:p w14:paraId="6EF030A9" w14:textId="25261890" w:rsidR="004F697F" w:rsidRDefault="004F697F" w:rsidP="00DD7532">
      <w:pPr>
        <w:suppressAutoHyphens/>
        <w:spacing w:line="240" w:lineRule="auto"/>
        <w:ind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2. Platt VB, </w:t>
      </w:r>
      <w:proofErr w:type="spellStart"/>
      <w:r>
        <w:rPr>
          <w:rFonts w:ascii="Times New Roman" w:hAnsi="Times New Roman" w:cs="Times New Roman"/>
          <w:sz w:val="20"/>
          <w:szCs w:val="20"/>
          <w:lang w:val="en-US"/>
        </w:rPr>
        <w:t>Guedert</w:t>
      </w:r>
      <w:proofErr w:type="spellEnd"/>
      <w:r>
        <w:rPr>
          <w:rFonts w:ascii="Times New Roman" w:hAnsi="Times New Roman" w:cs="Times New Roman"/>
          <w:sz w:val="20"/>
          <w:szCs w:val="20"/>
          <w:lang w:val="en-US"/>
        </w:rPr>
        <w:t xml:space="preserve"> JM, Coelho EBS. Violence against children and ado</w:t>
      </w:r>
      <w:r w:rsidR="00F867E9">
        <w:rPr>
          <w:rFonts w:ascii="Times New Roman" w:hAnsi="Times New Roman" w:cs="Times New Roman"/>
          <w:sz w:val="20"/>
          <w:szCs w:val="20"/>
          <w:lang w:val="en-US"/>
        </w:rPr>
        <w:t>le</w:t>
      </w:r>
      <w:r>
        <w:rPr>
          <w:rFonts w:ascii="Times New Roman" w:hAnsi="Times New Roman" w:cs="Times New Roman"/>
          <w:sz w:val="20"/>
          <w:szCs w:val="20"/>
          <w:lang w:val="en-US"/>
        </w:rPr>
        <w:t xml:space="preserve">scents: notification and alert in times of pandemic. </w:t>
      </w:r>
      <w:r w:rsidRPr="003E41EC">
        <w:rPr>
          <w:rFonts w:ascii="Times New Roman" w:hAnsi="Times New Roman" w:cs="Times New Roman"/>
          <w:sz w:val="20"/>
          <w:szCs w:val="20"/>
          <w:lang w:val="en-US"/>
        </w:rPr>
        <w:t xml:space="preserve">Rev. Paul. </w:t>
      </w:r>
      <w:proofErr w:type="spellStart"/>
      <w:r w:rsidRPr="003E41EC">
        <w:rPr>
          <w:rFonts w:ascii="Times New Roman" w:hAnsi="Times New Roman" w:cs="Times New Roman"/>
          <w:sz w:val="20"/>
          <w:szCs w:val="20"/>
          <w:lang w:val="en-US"/>
        </w:rPr>
        <w:t>Pediatr</w:t>
      </w:r>
      <w:proofErr w:type="spellEnd"/>
      <w:r w:rsidRPr="003E41EC">
        <w:rPr>
          <w:rFonts w:ascii="Times New Roman" w:hAnsi="Times New Roman" w:cs="Times New Roman"/>
          <w:sz w:val="20"/>
          <w:szCs w:val="20"/>
          <w:lang w:val="en-US"/>
        </w:rPr>
        <w:t>.</w:t>
      </w:r>
      <w:r>
        <w:rPr>
          <w:rFonts w:ascii="Times New Roman" w:hAnsi="Times New Roman" w:cs="Times New Roman"/>
          <w:sz w:val="20"/>
          <w:szCs w:val="20"/>
          <w:lang w:val="en-US"/>
        </w:rPr>
        <w:t xml:space="preserve"> 2020 Out; 39(2):1-7. </w:t>
      </w:r>
    </w:p>
    <w:p w14:paraId="0F87AB06" w14:textId="77777777" w:rsidR="004F697F" w:rsidRDefault="004F697F" w:rsidP="00DD7532">
      <w:pPr>
        <w:suppressAutoHyphens/>
        <w:spacing w:line="240" w:lineRule="auto"/>
        <w:ind w:firstLine="0"/>
        <w:jc w:val="left"/>
        <w:rPr>
          <w:rFonts w:ascii="Times New Roman" w:hAnsi="Times New Roman" w:cs="Times New Roman"/>
          <w:sz w:val="20"/>
          <w:szCs w:val="20"/>
          <w:lang w:val="en-US"/>
        </w:rPr>
      </w:pPr>
    </w:p>
    <w:p w14:paraId="62B8C0BF"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3. Marques ES, Moraes de CL, </w:t>
      </w:r>
      <w:proofErr w:type="spellStart"/>
      <w:r>
        <w:rPr>
          <w:rFonts w:ascii="Times New Roman" w:hAnsi="Times New Roman" w:cs="Times New Roman"/>
          <w:color w:val="222222"/>
          <w:sz w:val="20"/>
          <w:szCs w:val="20"/>
          <w:shd w:val="clear" w:color="auto" w:fill="FFFFFF"/>
        </w:rPr>
        <w:t>Hasselmann</w:t>
      </w:r>
      <w:proofErr w:type="spellEnd"/>
      <w:r>
        <w:rPr>
          <w:rFonts w:ascii="Times New Roman" w:hAnsi="Times New Roman" w:cs="Times New Roman"/>
          <w:color w:val="222222"/>
          <w:sz w:val="20"/>
          <w:szCs w:val="20"/>
          <w:shd w:val="clear" w:color="auto" w:fill="FFFFFF"/>
        </w:rPr>
        <w:t xml:space="preserve"> MH, </w:t>
      </w:r>
      <w:proofErr w:type="spellStart"/>
      <w:r>
        <w:rPr>
          <w:rFonts w:ascii="Times New Roman" w:hAnsi="Times New Roman" w:cs="Times New Roman"/>
          <w:color w:val="222222"/>
          <w:sz w:val="20"/>
          <w:szCs w:val="20"/>
          <w:shd w:val="clear" w:color="auto" w:fill="FFFFFF"/>
        </w:rPr>
        <w:t>Deslandes</w:t>
      </w:r>
      <w:proofErr w:type="spellEnd"/>
      <w:r>
        <w:rPr>
          <w:rFonts w:ascii="Times New Roman" w:hAnsi="Times New Roman" w:cs="Times New Roman"/>
          <w:color w:val="222222"/>
          <w:sz w:val="20"/>
          <w:szCs w:val="20"/>
          <w:shd w:val="clear" w:color="auto" w:fill="FFFFFF"/>
        </w:rPr>
        <w:t xml:space="preserve"> SF, </w:t>
      </w:r>
      <w:proofErr w:type="spellStart"/>
      <w:r>
        <w:rPr>
          <w:rFonts w:ascii="Times New Roman" w:hAnsi="Times New Roman" w:cs="Times New Roman"/>
          <w:color w:val="222222"/>
          <w:sz w:val="20"/>
          <w:szCs w:val="20"/>
          <w:shd w:val="clear" w:color="auto" w:fill="FFFFFF"/>
        </w:rPr>
        <w:t>Reichenheim</w:t>
      </w:r>
      <w:proofErr w:type="spellEnd"/>
      <w:r>
        <w:rPr>
          <w:rFonts w:ascii="Times New Roman" w:hAnsi="Times New Roman" w:cs="Times New Roman"/>
          <w:color w:val="222222"/>
          <w:sz w:val="20"/>
          <w:szCs w:val="20"/>
          <w:shd w:val="clear" w:color="auto" w:fill="FFFFFF"/>
        </w:rPr>
        <w:t xml:space="preserve"> ME. A violência contra mulheres, crianças e adolescentes em tempos de pandemia pela COVID-19: panorama, motivações e formas de enfrentamento. </w:t>
      </w:r>
      <w:r w:rsidRPr="0073270B">
        <w:rPr>
          <w:rFonts w:ascii="Times New Roman" w:hAnsi="Times New Roman" w:cs="Times New Roman"/>
          <w:color w:val="222222"/>
          <w:sz w:val="20"/>
          <w:szCs w:val="20"/>
          <w:shd w:val="clear" w:color="auto" w:fill="FFFFFF"/>
        </w:rPr>
        <w:t>Cad. Saúde Pública</w:t>
      </w:r>
      <w:r>
        <w:rPr>
          <w:rFonts w:ascii="Times New Roman" w:hAnsi="Times New Roman" w:cs="Times New Roman"/>
          <w:color w:val="222222"/>
          <w:sz w:val="20"/>
          <w:szCs w:val="20"/>
          <w:shd w:val="clear" w:color="auto" w:fill="FFFFFF"/>
        </w:rPr>
        <w:t xml:space="preserve">. 2020 </w:t>
      </w:r>
      <w:proofErr w:type="spellStart"/>
      <w:r>
        <w:rPr>
          <w:rFonts w:ascii="Times New Roman" w:hAnsi="Times New Roman" w:cs="Times New Roman"/>
          <w:color w:val="222222"/>
          <w:sz w:val="20"/>
          <w:szCs w:val="20"/>
          <w:shd w:val="clear" w:color="auto" w:fill="FFFFFF"/>
        </w:rPr>
        <w:t>Abr</w:t>
      </w:r>
      <w:proofErr w:type="spellEnd"/>
      <w:r>
        <w:rPr>
          <w:rFonts w:ascii="Times New Roman" w:hAnsi="Times New Roman" w:cs="Times New Roman"/>
          <w:color w:val="222222"/>
          <w:sz w:val="20"/>
          <w:szCs w:val="20"/>
          <w:shd w:val="clear" w:color="auto" w:fill="FFFFFF"/>
        </w:rPr>
        <w:t>; 36(4): 1-6.</w:t>
      </w:r>
    </w:p>
    <w:p w14:paraId="64C748BC"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4C3E3CF9"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4. </w:t>
      </w:r>
      <w:proofErr w:type="spellStart"/>
      <w:r>
        <w:rPr>
          <w:rFonts w:ascii="Times New Roman" w:hAnsi="Times New Roman" w:cs="Times New Roman"/>
          <w:color w:val="222222"/>
          <w:sz w:val="20"/>
          <w:szCs w:val="20"/>
          <w:shd w:val="clear" w:color="auto" w:fill="FFFFFF"/>
        </w:rPr>
        <w:t>Abufhele</w:t>
      </w:r>
      <w:proofErr w:type="spellEnd"/>
      <w:r>
        <w:rPr>
          <w:rFonts w:ascii="Times New Roman" w:hAnsi="Times New Roman" w:cs="Times New Roman"/>
          <w:color w:val="222222"/>
          <w:sz w:val="20"/>
          <w:szCs w:val="20"/>
          <w:shd w:val="clear" w:color="auto" w:fill="FFFFFF"/>
        </w:rPr>
        <w:t xml:space="preserve"> M, </w:t>
      </w:r>
      <w:proofErr w:type="spellStart"/>
      <w:r>
        <w:rPr>
          <w:rFonts w:ascii="Times New Roman" w:hAnsi="Times New Roman" w:cs="Times New Roman"/>
          <w:color w:val="222222"/>
          <w:sz w:val="20"/>
          <w:szCs w:val="20"/>
          <w:shd w:val="clear" w:color="auto" w:fill="FFFFFF"/>
        </w:rPr>
        <w:t>Jeanneret</w:t>
      </w:r>
      <w:proofErr w:type="spellEnd"/>
      <w:r>
        <w:rPr>
          <w:rFonts w:ascii="Times New Roman" w:hAnsi="Times New Roman" w:cs="Times New Roman"/>
          <w:color w:val="222222"/>
          <w:sz w:val="20"/>
          <w:szCs w:val="20"/>
          <w:shd w:val="clear" w:color="auto" w:fill="FFFFFF"/>
        </w:rPr>
        <w:t xml:space="preserve"> V. </w:t>
      </w:r>
      <w:proofErr w:type="spellStart"/>
      <w:r>
        <w:rPr>
          <w:rFonts w:ascii="Times New Roman" w:hAnsi="Times New Roman" w:cs="Times New Roman"/>
          <w:color w:val="222222"/>
          <w:sz w:val="20"/>
          <w:szCs w:val="20"/>
          <w:shd w:val="clear" w:color="auto" w:fill="FFFFFF"/>
        </w:rPr>
        <w:t>Puertas</w:t>
      </w:r>
      <w:proofErr w:type="spellEnd"/>
      <w:r>
        <w:rPr>
          <w:rFonts w:ascii="Times New Roman" w:hAnsi="Times New Roman" w:cs="Times New Roman"/>
          <w:color w:val="222222"/>
          <w:sz w:val="20"/>
          <w:szCs w:val="20"/>
          <w:shd w:val="clear" w:color="auto" w:fill="FFFFFF"/>
        </w:rPr>
        <w:t xml:space="preserve"> Adentro: La </w:t>
      </w:r>
      <w:proofErr w:type="spellStart"/>
      <w:r>
        <w:rPr>
          <w:rFonts w:ascii="Times New Roman" w:hAnsi="Times New Roman" w:cs="Times New Roman"/>
          <w:color w:val="222222"/>
          <w:sz w:val="20"/>
          <w:szCs w:val="20"/>
          <w:shd w:val="clear" w:color="auto" w:fill="FFFFFF"/>
        </w:rPr>
        <w:t>otra</w:t>
      </w:r>
      <w:proofErr w:type="spellEnd"/>
      <w:r>
        <w:rPr>
          <w:rFonts w:ascii="Times New Roman" w:hAnsi="Times New Roman" w:cs="Times New Roman"/>
          <w:color w:val="222222"/>
          <w:sz w:val="20"/>
          <w:szCs w:val="20"/>
          <w:shd w:val="clear" w:color="auto" w:fill="FFFFFF"/>
        </w:rPr>
        <w:t xml:space="preserve"> cara de </w:t>
      </w:r>
      <w:proofErr w:type="spellStart"/>
      <w:r>
        <w:rPr>
          <w:rFonts w:ascii="Times New Roman" w:hAnsi="Times New Roman" w:cs="Times New Roman"/>
          <w:color w:val="222222"/>
          <w:sz w:val="20"/>
          <w:szCs w:val="20"/>
          <w:shd w:val="clear" w:color="auto" w:fill="FFFFFF"/>
        </w:rPr>
        <w:t>la</w:t>
      </w:r>
      <w:proofErr w:type="spellEnd"/>
      <w:r>
        <w:rPr>
          <w:rFonts w:ascii="Times New Roman" w:hAnsi="Times New Roman" w:cs="Times New Roman"/>
          <w:color w:val="222222"/>
          <w:sz w:val="20"/>
          <w:szCs w:val="20"/>
          <w:shd w:val="clear" w:color="auto" w:fill="FFFFFF"/>
        </w:rPr>
        <w:t xml:space="preserve"> pandemia. </w:t>
      </w:r>
      <w:proofErr w:type="spellStart"/>
      <w:proofErr w:type="gramStart"/>
      <w:r>
        <w:rPr>
          <w:rFonts w:ascii="Times New Roman" w:hAnsi="Times New Roman" w:cs="Times New Roman"/>
          <w:color w:val="222222"/>
          <w:sz w:val="20"/>
          <w:szCs w:val="20"/>
          <w:shd w:val="clear" w:color="auto" w:fill="FFFFFF"/>
        </w:rPr>
        <w:t>Rev.Chil.Pediatr</w:t>
      </w:r>
      <w:proofErr w:type="spellEnd"/>
      <w:proofErr w:type="gramEnd"/>
      <w:r>
        <w:rPr>
          <w:rFonts w:ascii="Times New Roman" w:hAnsi="Times New Roman" w:cs="Times New Roman"/>
          <w:color w:val="222222"/>
          <w:sz w:val="20"/>
          <w:szCs w:val="20"/>
          <w:shd w:val="clear" w:color="auto" w:fill="FFFFFF"/>
        </w:rPr>
        <w:t xml:space="preserve">. 2020; 91(3): 319-321 </w:t>
      </w:r>
    </w:p>
    <w:p w14:paraId="0AB5ECC9"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004983B6" w14:textId="3F29D65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5. </w:t>
      </w:r>
      <w:proofErr w:type="spellStart"/>
      <w:r>
        <w:rPr>
          <w:rFonts w:ascii="Times New Roman" w:hAnsi="Times New Roman" w:cs="Times New Roman"/>
          <w:color w:val="222222"/>
          <w:sz w:val="20"/>
          <w:szCs w:val="20"/>
          <w:shd w:val="clear" w:color="auto" w:fill="FFFFFF"/>
        </w:rPr>
        <w:t>Cluver</w:t>
      </w:r>
      <w:proofErr w:type="spellEnd"/>
      <w:r>
        <w:rPr>
          <w:rFonts w:ascii="Times New Roman" w:hAnsi="Times New Roman" w:cs="Times New Roman"/>
          <w:color w:val="222222"/>
          <w:sz w:val="20"/>
          <w:szCs w:val="20"/>
          <w:shd w:val="clear" w:color="auto" w:fill="FFFFFF"/>
        </w:rPr>
        <w:t xml:space="preserve"> L, </w:t>
      </w:r>
      <w:proofErr w:type="spellStart"/>
      <w:r>
        <w:rPr>
          <w:rFonts w:ascii="Times New Roman" w:hAnsi="Times New Roman" w:cs="Times New Roman"/>
          <w:color w:val="222222"/>
          <w:sz w:val="20"/>
          <w:szCs w:val="20"/>
          <w:shd w:val="clear" w:color="auto" w:fill="FFFFFF"/>
        </w:rPr>
        <w:t>Lachman</w:t>
      </w:r>
      <w:proofErr w:type="spellEnd"/>
      <w:r>
        <w:rPr>
          <w:rFonts w:ascii="Times New Roman" w:hAnsi="Times New Roman" w:cs="Times New Roman"/>
          <w:color w:val="222222"/>
          <w:sz w:val="20"/>
          <w:szCs w:val="20"/>
          <w:shd w:val="clear" w:color="auto" w:fill="FFFFFF"/>
        </w:rPr>
        <w:t xml:space="preserve"> JM, </w:t>
      </w:r>
      <w:proofErr w:type="spellStart"/>
      <w:r>
        <w:rPr>
          <w:rFonts w:ascii="Times New Roman" w:hAnsi="Times New Roman" w:cs="Times New Roman"/>
          <w:color w:val="222222"/>
          <w:sz w:val="20"/>
          <w:szCs w:val="20"/>
          <w:shd w:val="clear" w:color="auto" w:fill="FFFFFF"/>
        </w:rPr>
        <w:t>Sherr</w:t>
      </w:r>
      <w:proofErr w:type="spellEnd"/>
      <w:r>
        <w:rPr>
          <w:rFonts w:ascii="Times New Roman" w:hAnsi="Times New Roman" w:cs="Times New Roman"/>
          <w:color w:val="222222"/>
          <w:sz w:val="20"/>
          <w:szCs w:val="20"/>
          <w:shd w:val="clear" w:color="auto" w:fill="FFFFFF"/>
        </w:rPr>
        <w:t xml:space="preserve"> L, </w:t>
      </w:r>
      <w:proofErr w:type="spellStart"/>
      <w:r>
        <w:rPr>
          <w:rFonts w:ascii="Times New Roman" w:hAnsi="Times New Roman" w:cs="Times New Roman"/>
          <w:color w:val="222222"/>
          <w:sz w:val="20"/>
          <w:szCs w:val="20"/>
          <w:shd w:val="clear" w:color="auto" w:fill="FFFFFF"/>
        </w:rPr>
        <w:t>Wessels</w:t>
      </w:r>
      <w:proofErr w:type="spellEnd"/>
      <w:r>
        <w:rPr>
          <w:rFonts w:ascii="Times New Roman" w:hAnsi="Times New Roman" w:cs="Times New Roman"/>
          <w:color w:val="222222"/>
          <w:sz w:val="20"/>
          <w:szCs w:val="20"/>
          <w:shd w:val="clear" w:color="auto" w:fill="FFFFFF"/>
        </w:rPr>
        <w:t xml:space="preserve"> I, Krug E, </w:t>
      </w:r>
      <w:proofErr w:type="spellStart"/>
      <w:r>
        <w:rPr>
          <w:rFonts w:ascii="Times New Roman" w:hAnsi="Times New Roman" w:cs="Times New Roman"/>
          <w:color w:val="222222"/>
          <w:sz w:val="20"/>
          <w:szCs w:val="20"/>
          <w:shd w:val="clear" w:color="auto" w:fill="FFFFFF"/>
        </w:rPr>
        <w:t>Rakotomalala</w:t>
      </w:r>
      <w:proofErr w:type="spellEnd"/>
      <w:r>
        <w:rPr>
          <w:rFonts w:ascii="Times New Roman" w:hAnsi="Times New Roman" w:cs="Times New Roman"/>
          <w:color w:val="222222"/>
          <w:sz w:val="20"/>
          <w:szCs w:val="20"/>
          <w:shd w:val="clear" w:color="auto" w:fill="FFFFFF"/>
        </w:rPr>
        <w:t xml:space="preserve"> S, et</w:t>
      </w:r>
      <w:r w:rsidR="00BB6189">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 xml:space="preserve">al. </w:t>
      </w:r>
      <w:proofErr w:type="spellStart"/>
      <w:r>
        <w:rPr>
          <w:rFonts w:ascii="Times New Roman" w:hAnsi="Times New Roman" w:cs="Times New Roman"/>
          <w:color w:val="222222"/>
          <w:sz w:val="20"/>
          <w:szCs w:val="20"/>
          <w:shd w:val="clear" w:color="auto" w:fill="FFFFFF"/>
        </w:rPr>
        <w:t>Parenting</w:t>
      </w:r>
      <w:proofErr w:type="spellEnd"/>
      <w:r>
        <w:rPr>
          <w:rFonts w:ascii="Times New Roman" w:hAnsi="Times New Roman" w:cs="Times New Roman"/>
          <w:color w:val="222222"/>
          <w:sz w:val="20"/>
          <w:szCs w:val="20"/>
          <w:shd w:val="clear" w:color="auto" w:fill="FFFFFF"/>
        </w:rPr>
        <w:t xml:space="preserve"> in a time of COVID-19. The Lancet. 2020 </w:t>
      </w:r>
      <w:proofErr w:type="spellStart"/>
      <w:r>
        <w:rPr>
          <w:rFonts w:ascii="Times New Roman" w:hAnsi="Times New Roman" w:cs="Times New Roman"/>
          <w:color w:val="222222"/>
          <w:sz w:val="20"/>
          <w:szCs w:val="20"/>
          <w:shd w:val="clear" w:color="auto" w:fill="FFFFFF"/>
        </w:rPr>
        <w:t>Abr</w:t>
      </w:r>
      <w:proofErr w:type="spellEnd"/>
      <w:r>
        <w:rPr>
          <w:rFonts w:ascii="Times New Roman" w:hAnsi="Times New Roman" w:cs="Times New Roman"/>
          <w:color w:val="222222"/>
          <w:sz w:val="20"/>
          <w:szCs w:val="20"/>
          <w:shd w:val="clear" w:color="auto" w:fill="FFFFFF"/>
        </w:rPr>
        <w:t xml:space="preserve">; 11(10231): 1-2. </w:t>
      </w:r>
    </w:p>
    <w:p w14:paraId="1F4E826F"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21EEA156"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6. Usher K, </w:t>
      </w:r>
      <w:proofErr w:type="spellStart"/>
      <w:r>
        <w:rPr>
          <w:rFonts w:ascii="Times New Roman" w:hAnsi="Times New Roman" w:cs="Times New Roman"/>
          <w:color w:val="222222"/>
          <w:sz w:val="20"/>
          <w:szCs w:val="20"/>
          <w:shd w:val="clear" w:color="auto" w:fill="FFFFFF"/>
        </w:rPr>
        <w:t>Bhullar</w:t>
      </w:r>
      <w:proofErr w:type="spellEnd"/>
      <w:r>
        <w:rPr>
          <w:rFonts w:ascii="Times New Roman" w:hAnsi="Times New Roman" w:cs="Times New Roman"/>
          <w:color w:val="222222"/>
          <w:sz w:val="20"/>
          <w:szCs w:val="20"/>
          <w:shd w:val="clear" w:color="auto" w:fill="FFFFFF"/>
        </w:rPr>
        <w:t xml:space="preserve"> N, </w:t>
      </w:r>
      <w:proofErr w:type="spellStart"/>
      <w:r>
        <w:rPr>
          <w:rFonts w:ascii="Times New Roman" w:hAnsi="Times New Roman" w:cs="Times New Roman"/>
          <w:color w:val="222222"/>
          <w:sz w:val="20"/>
          <w:szCs w:val="20"/>
          <w:shd w:val="clear" w:color="auto" w:fill="FFFFFF"/>
        </w:rPr>
        <w:t>Durkin</w:t>
      </w:r>
      <w:proofErr w:type="spellEnd"/>
      <w:r>
        <w:rPr>
          <w:rFonts w:ascii="Times New Roman" w:hAnsi="Times New Roman" w:cs="Times New Roman"/>
          <w:color w:val="222222"/>
          <w:sz w:val="20"/>
          <w:szCs w:val="20"/>
          <w:shd w:val="clear" w:color="auto" w:fill="FFFFFF"/>
        </w:rPr>
        <w:t xml:space="preserve"> J, </w:t>
      </w:r>
      <w:proofErr w:type="spellStart"/>
      <w:r>
        <w:rPr>
          <w:rFonts w:ascii="Times New Roman" w:hAnsi="Times New Roman" w:cs="Times New Roman"/>
          <w:color w:val="222222"/>
          <w:sz w:val="20"/>
          <w:szCs w:val="20"/>
          <w:shd w:val="clear" w:color="auto" w:fill="FFFFFF"/>
        </w:rPr>
        <w:t>Gyamfi</w:t>
      </w:r>
      <w:proofErr w:type="spellEnd"/>
      <w:r>
        <w:rPr>
          <w:rFonts w:ascii="Times New Roman" w:hAnsi="Times New Roman" w:cs="Times New Roman"/>
          <w:color w:val="222222"/>
          <w:sz w:val="20"/>
          <w:szCs w:val="20"/>
          <w:shd w:val="clear" w:color="auto" w:fill="FFFFFF"/>
        </w:rPr>
        <w:t xml:space="preserve"> N, Jackson D. Family </w:t>
      </w:r>
      <w:proofErr w:type="spellStart"/>
      <w:r>
        <w:rPr>
          <w:rFonts w:ascii="Times New Roman" w:hAnsi="Times New Roman" w:cs="Times New Roman"/>
          <w:color w:val="222222"/>
          <w:sz w:val="20"/>
          <w:szCs w:val="20"/>
          <w:shd w:val="clear" w:color="auto" w:fill="FFFFFF"/>
        </w:rPr>
        <w:t>violence</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and</w:t>
      </w:r>
      <w:proofErr w:type="spellEnd"/>
      <w:r>
        <w:rPr>
          <w:rFonts w:ascii="Times New Roman" w:hAnsi="Times New Roman" w:cs="Times New Roman"/>
          <w:color w:val="222222"/>
          <w:sz w:val="20"/>
          <w:szCs w:val="20"/>
          <w:shd w:val="clear" w:color="auto" w:fill="FFFFFF"/>
        </w:rPr>
        <w:t xml:space="preserve"> COVID-19: </w:t>
      </w:r>
      <w:proofErr w:type="spellStart"/>
      <w:r>
        <w:rPr>
          <w:rFonts w:ascii="Times New Roman" w:hAnsi="Times New Roman" w:cs="Times New Roman"/>
          <w:color w:val="222222"/>
          <w:sz w:val="20"/>
          <w:szCs w:val="20"/>
          <w:shd w:val="clear" w:color="auto" w:fill="FFFFFF"/>
        </w:rPr>
        <w:t>Increased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vulnerability</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and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reduced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options</w:t>
      </w:r>
      <w:proofErr w:type="spellEnd"/>
      <w:r>
        <w:rPr>
          <w:rFonts w:ascii="Times New Roman" w:hAnsi="Times New Roman" w:cs="Times New Roman"/>
          <w:color w:val="222222"/>
          <w:sz w:val="20"/>
          <w:szCs w:val="20"/>
          <w:shd w:val="clear" w:color="auto" w:fill="FFFFFF"/>
        </w:rPr>
        <w:t xml:space="preserve"> for </w:t>
      </w:r>
      <w:proofErr w:type="spellStart"/>
      <w:r>
        <w:rPr>
          <w:rFonts w:ascii="Times New Roman" w:hAnsi="Times New Roman" w:cs="Times New Roman"/>
          <w:color w:val="222222"/>
          <w:sz w:val="20"/>
          <w:szCs w:val="20"/>
          <w:shd w:val="clear" w:color="auto" w:fill="FFFFFF"/>
        </w:rPr>
        <w:t>support</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Int</w:t>
      </w:r>
      <w:proofErr w:type="spellEnd"/>
      <w:r>
        <w:rPr>
          <w:rFonts w:ascii="Times New Roman" w:hAnsi="Times New Roman" w:cs="Times New Roman"/>
          <w:color w:val="222222"/>
          <w:sz w:val="20"/>
          <w:szCs w:val="20"/>
          <w:shd w:val="clear" w:color="auto" w:fill="FFFFFF"/>
        </w:rPr>
        <w:t xml:space="preserve"> J Ment Health </w:t>
      </w:r>
      <w:proofErr w:type="spellStart"/>
      <w:r>
        <w:rPr>
          <w:rFonts w:ascii="Times New Roman" w:hAnsi="Times New Roman" w:cs="Times New Roman"/>
          <w:color w:val="222222"/>
          <w:sz w:val="20"/>
          <w:szCs w:val="20"/>
          <w:shd w:val="clear" w:color="auto" w:fill="FFFFFF"/>
        </w:rPr>
        <w:t>Nurs</w:t>
      </w:r>
      <w:proofErr w:type="spellEnd"/>
      <w:r>
        <w:rPr>
          <w:rFonts w:ascii="Times New Roman" w:hAnsi="Times New Roman" w:cs="Times New Roman"/>
          <w:color w:val="222222"/>
          <w:sz w:val="20"/>
          <w:szCs w:val="20"/>
          <w:shd w:val="clear" w:color="auto" w:fill="FFFFFF"/>
        </w:rPr>
        <w:t xml:space="preserve">. 2020 </w:t>
      </w:r>
      <w:proofErr w:type="spellStart"/>
      <w:r>
        <w:rPr>
          <w:rFonts w:ascii="Times New Roman" w:hAnsi="Times New Roman" w:cs="Times New Roman"/>
          <w:color w:val="222222"/>
          <w:sz w:val="20"/>
          <w:szCs w:val="20"/>
          <w:shd w:val="clear" w:color="auto" w:fill="FFFFFF"/>
        </w:rPr>
        <w:t>Ago</w:t>
      </w:r>
      <w:proofErr w:type="spellEnd"/>
      <w:r>
        <w:rPr>
          <w:rFonts w:ascii="Times New Roman" w:hAnsi="Times New Roman" w:cs="Times New Roman"/>
          <w:color w:val="222222"/>
          <w:sz w:val="20"/>
          <w:szCs w:val="20"/>
          <w:shd w:val="clear" w:color="auto" w:fill="FFFFFF"/>
        </w:rPr>
        <w:t>; 29(4): 549-552.</w:t>
      </w:r>
    </w:p>
    <w:p w14:paraId="5AB02D44"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33C57F6B"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7. Dahal M, </w:t>
      </w:r>
      <w:proofErr w:type="spellStart"/>
      <w:r>
        <w:rPr>
          <w:rFonts w:ascii="Times New Roman" w:hAnsi="Times New Roman" w:cs="Times New Roman"/>
          <w:color w:val="222222"/>
          <w:sz w:val="20"/>
          <w:szCs w:val="20"/>
          <w:shd w:val="clear" w:color="auto" w:fill="FFFFFF"/>
        </w:rPr>
        <w:t>Khanal</w:t>
      </w:r>
      <w:proofErr w:type="spellEnd"/>
      <w:r>
        <w:rPr>
          <w:rFonts w:ascii="Times New Roman" w:hAnsi="Times New Roman" w:cs="Times New Roman"/>
          <w:color w:val="222222"/>
          <w:sz w:val="20"/>
          <w:szCs w:val="20"/>
          <w:shd w:val="clear" w:color="auto" w:fill="FFFFFF"/>
        </w:rPr>
        <w:t xml:space="preserve"> P, </w:t>
      </w:r>
      <w:proofErr w:type="spellStart"/>
      <w:r>
        <w:rPr>
          <w:rFonts w:ascii="Times New Roman" w:hAnsi="Times New Roman" w:cs="Times New Roman"/>
          <w:color w:val="222222"/>
          <w:sz w:val="20"/>
          <w:szCs w:val="20"/>
          <w:shd w:val="clear" w:color="auto" w:fill="FFFFFF"/>
        </w:rPr>
        <w:t>Maharjan</w:t>
      </w:r>
      <w:proofErr w:type="spellEnd"/>
      <w:r>
        <w:rPr>
          <w:rFonts w:ascii="Times New Roman" w:hAnsi="Times New Roman" w:cs="Times New Roman"/>
          <w:color w:val="222222"/>
          <w:sz w:val="20"/>
          <w:szCs w:val="20"/>
          <w:shd w:val="clear" w:color="auto" w:fill="FFFFFF"/>
        </w:rPr>
        <w:t xml:space="preserve"> S, </w:t>
      </w:r>
      <w:proofErr w:type="spellStart"/>
      <w:r>
        <w:rPr>
          <w:rFonts w:ascii="Times New Roman" w:hAnsi="Times New Roman" w:cs="Times New Roman"/>
          <w:color w:val="222222"/>
          <w:sz w:val="20"/>
          <w:szCs w:val="20"/>
          <w:shd w:val="clear" w:color="auto" w:fill="FFFFFF"/>
        </w:rPr>
        <w:t>Panthi</w:t>
      </w:r>
      <w:proofErr w:type="spellEnd"/>
      <w:r>
        <w:rPr>
          <w:rFonts w:ascii="Times New Roman" w:hAnsi="Times New Roman" w:cs="Times New Roman"/>
          <w:color w:val="222222"/>
          <w:sz w:val="20"/>
          <w:szCs w:val="20"/>
          <w:shd w:val="clear" w:color="auto" w:fill="FFFFFF"/>
        </w:rPr>
        <w:t xml:space="preserve"> B, Nepal S. </w:t>
      </w:r>
      <w:proofErr w:type="spellStart"/>
      <w:r>
        <w:rPr>
          <w:rFonts w:ascii="Times New Roman" w:hAnsi="Times New Roman" w:cs="Times New Roman"/>
          <w:color w:val="222222"/>
          <w:sz w:val="20"/>
          <w:szCs w:val="20"/>
          <w:shd w:val="clear" w:color="auto" w:fill="FFFFFF"/>
        </w:rPr>
        <w:t>Mitigating</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violence</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against</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women</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and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young</w:t>
      </w:r>
      <w:proofErr w:type="spellEnd"/>
      <w:r>
        <w:rPr>
          <w:rFonts w:ascii="Times New Roman" w:hAnsi="Times New Roman" w:cs="Times New Roman"/>
          <w:color w:val="222222"/>
          <w:sz w:val="20"/>
          <w:szCs w:val="20"/>
          <w:shd w:val="clear" w:color="auto" w:fill="FFFFFF"/>
        </w:rPr>
        <w:t xml:space="preserve"> girls </w:t>
      </w:r>
      <w:proofErr w:type="spellStart"/>
      <w:r>
        <w:rPr>
          <w:rFonts w:ascii="Times New Roman" w:hAnsi="Times New Roman" w:cs="Times New Roman"/>
          <w:color w:val="222222"/>
          <w:sz w:val="20"/>
          <w:szCs w:val="20"/>
          <w:shd w:val="clear" w:color="auto" w:fill="FFFFFF"/>
        </w:rPr>
        <w:t>during</w:t>
      </w:r>
      <w:proofErr w:type="spellEnd"/>
      <w:r>
        <w:rPr>
          <w:rFonts w:ascii="Times New Roman" w:hAnsi="Times New Roman" w:cs="Times New Roman"/>
          <w:color w:val="222222"/>
          <w:sz w:val="20"/>
          <w:szCs w:val="20"/>
          <w:shd w:val="clear" w:color="auto" w:fill="FFFFFF"/>
        </w:rPr>
        <w:t xml:space="preserve"> COVID-19 </w:t>
      </w:r>
      <w:proofErr w:type="spellStart"/>
      <w:r>
        <w:rPr>
          <w:rFonts w:ascii="Times New Roman" w:hAnsi="Times New Roman" w:cs="Times New Roman"/>
          <w:color w:val="222222"/>
          <w:sz w:val="20"/>
          <w:szCs w:val="20"/>
          <w:shd w:val="clear" w:color="auto" w:fill="FFFFFF"/>
        </w:rPr>
        <w:t>induced</w:t>
      </w:r>
      <w:proofErr w:type="spellEnd"/>
      <w:r>
        <w:rPr>
          <w:rFonts w:ascii="Times New Roman" w:hAnsi="Times New Roman" w:cs="Times New Roman"/>
          <w:color w:val="222222"/>
          <w:sz w:val="20"/>
          <w:szCs w:val="20"/>
          <w:shd w:val="clear" w:color="auto" w:fill="FFFFFF"/>
        </w:rPr>
        <w:t xml:space="preserve"> lockdown in Nepal: a </w:t>
      </w:r>
      <w:proofErr w:type="spellStart"/>
      <w:r>
        <w:rPr>
          <w:rFonts w:ascii="Times New Roman" w:hAnsi="Times New Roman" w:cs="Times New Roman"/>
          <w:color w:val="222222"/>
          <w:sz w:val="20"/>
          <w:szCs w:val="20"/>
          <w:shd w:val="clear" w:color="auto" w:fill="FFFFFF"/>
        </w:rPr>
        <w:t>wake-up</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call</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Globalization</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and</w:t>
      </w:r>
      <w:proofErr w:type="spellEnd"/>
      <w:r>
        <w:rPr>
          <w:rFonts w:ascii="Times New Roman" w:hAnsi="Times New Roman" w:cs="Times New Roman"/>
          <w:color w:val="222222"/>
          <w:sz w:val="20"/>
          <w:szCs w:val="20"/>
          <w:shd w:val="clear" w:color="auto" w:fill="FFFFFF"/>
        </w:rPr>
        <w:t xml:space="preserve"> Health. 2020 Set; 16 (84): 1-3. </w:t>
      </w:r>
    </w:p>
    <w:p w14:paraId="3AB5ED0F"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70543356" w14:textId="62DDD5B4"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8. </w:t>
      </w:r>
      <w:proofErr w:type="spellStart"/>
      <w:r>
        <w:rPr>
          <w:rFonts w:ascii="Times New Roman" w:hAnsi="Times New Roman" w:cs="Times New Roman"/>
          <w:color w:val="222222"/>
          <w:sz w:val="20"/>
          <w:szCs w:val="20"/>
          <w:shd w:val="clear" w:color="auto" w:fill="FFFFFF"/>
        </w:rPr>
        <w:t>Gadermann</w:t>
      </w:r>
      <w:proofErr w:type="spellEnd"/>
      <w:r>
        <w:rPr>
          <w:rFonts w:ascii="Times New Roman" w:hAnsi="Times New Roman" w:cs="Times New Roman"/>
          <w:color w:val="222222"/>
          <w:sz w:val="20"/>
          <w:szCs w:val="20"/>
          <w:shd w:val="clear" w:color="auto" w:fill="FFFFFF"/>
        </w:rPr>
        <w:t xml:space="preserve"> AC, Thomson KC, Richardson CG, </w:t>
      </w:r>
      <w:proofErr w:type="spellStart"/>
      <w:r>
        <w:rPr>
          <w:rFonts w:ascii="Times New Roman" w:hAnsi="Times New Roman" w:cs="Times New Roman"/>
          <w:color w:val="222222"/>
          <w:sz w:val="20"/>
          <w:szCs w:val="20"/>
          <w:shd w:val="clear" w:color="auto" w:fill="FFFFFF"/>
        </w:rPr>
        <w:t>Gagné</w:t>
      </w:r>
      <w:proofErr w:type="spellEnd"/>
      <w:r>
        <w:rPr>
          <w:rFonts w:ascii="Times New Roman" w:hAnsi="Times New Roman" w:cs="Times New Roman"/>
          <w:color w:val="222222"/>
          <w:sz w:val="20"/>
          <w:szCs w:val="20"/>
          <w:shd w:val="clear" w:color="auto" w:fill="FFFFFF"/>
        </w:rPr>
        <w:t xml:space="preserve"> M, </w:t>
      </w:r>
      <w:proofErr w:type="spellStart"/>
      <w:r>
        <w:rPr>
          <w:rFonts w:ascii="Times New Roman" w:hAnsi="Times New Roman" w:cs="Times New Roman"/>
          <w:color w:val="222222"/>
          <w:sz w:val="20"/>
          <w:szCs w:val="20"/>
          <w:shd w:val="clear" w:color="auto" w:fill="FFFFFF"/>
        </w:rPr>
        <w:t>McAuliffe</w:t>
      </w:r>
      <w:proofErr w:type="spellEnd"/>
      <w:r>
        <w:rPr>
          <w:rFonts w:ascii="Times New Roman" w:hAnsi="Times New Roman" w:cs="Times New Roman"/>
          <w:color w:val="222222"/>
          <w:sz w:val="20"/>
          <w:szCs w:val="20"/>
          <w:shd w:val="clear" w:color="auto" w:fill="FFFFFF"/>
        </w:rPr>
        <w:t xml:space="preserve"> </w:t>
      </w:r>
      <w:proofErr w:type="gramStart"/>
      <w:r>
        <w:rPr>
          <w:rFonts w:ascii="Times New Roman" w:hAnsi="Times New Roman" w:cs="Times New Roman"/>
          <w:color w:val="222222"/>
          <w:sz w:val="20"/>
          <w:szCs w:val="20"/>
          <w:shd w:val="clear" w:color="auto" w:fill="FFFFFF"/>
        </w:rPr>
        <w:t xml:space="preserve">C,  </w:t>
      </w:r>
      <w:proofErr w:type="spellStart"/>
      <w:r>
        <w:rPr>
          <w:rFonts w:ascii="Times New Roman" w:hAnsi="Times New Roman" w:cs="Times New Roman"/>
          <w:color w:val="222222"/>
          <w:sz w:val="20"/>
          <w:szCs w:val="20"/>
          <w:shd w:val="clear" w:color="auto" w:fill="FFFFFF"/>
        </w:rPr>
        <w:t>Hirani</w:t>
      </w:r>
      <w:proofErr w:type="spellEnd"/>
      <w:proofErr w:type="gramEnd"/>
      <w:r>
        <w:rPr>
          <w:rFonts w:ascii="Times New Roman" w:hAnsi="Times New Roman" w:cs="Times New Roman"/>
          <w:color w:val="222222"/>
          <w:sz w:val="20"/>
          <w:szCs w:val="20"/>
          <w:shd w:val="clear" w:color="auto" w:fill="FFFFFF"/>
        </w:rPr>
        <w:t xml:space="preserve"> S, et</w:t>
      </w:r>
      <w:r w:rsidR="00BB6189">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 xml:space="preserve">al. </w:t>
      </w:r>
      <w:proofErr w:type="spellStart"/>
      <w:r>
        <w:rPr>
          <w:rFonts w:ascii="Times New Roman" w:hAnsi="Times New Roman" w:cs="Times New Roman"/>
          <w:color w:val="222222"/>
          <w:sz w:val="20"/>
          <w:szCs w:val="20"/>
          <w:shd w:val="clear" w:color="auto" w:fill="FFFFFF"/>
        </w:rPr>
        <w:t>Examining</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the</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impacts</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of</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the</w:t>
      </w:r>
      <w:proofErr w:type="spellEnd"/>
      <w:r>
        <w:rPr>
          <w:rFonts w:ascii="Times New Roman" w:hAnsi="Times New Roman" w:cs="Times New Roman"/>
          <w:color w:val="222222"/>
          <w:sz w:val="20"/>
          <w:szCs w:val="20"/>
          <w:shd w:val="clear" w:color="auto" w:fill="FFFFFF"/>
        </w:rPr>
        <w:t xml:space="preserve"> COVID-19 </w:t>
      </w:r>
      <w:proofErr w:type="spellStart"/>
      <w:r>
        <w:rPr>
          <w:rFonts w:ascii="Times New Roman" w:hAnsi="Times New Roman" w:cs="Times New Roman"/>
          <w:color w:val="222222"/>
          <w:sz w:val="20"/>
          <w:szCs w:val="20"/>
          <w:shd w:val="clear" w:color="auto" w:fill="FFFFFF"/>
        </w:rPr>
        <w:t>pandemic</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on</w:t>
      </w:r>
      <w:proofErr w:type="spellEnd"/>
      <w:r>
        <w:rPr>
          <w:rFonts w:ascii="Times New Roman" w:hAnsi="Times New Roman" w:cs="Times New Roman"/>
          <w:color w:val="222222"/>
          <w:sz w:val="20"/>
          <w:szCs w:val="20"/>
          <w:shd w:val="clear" w:color="auto" w:fill="FFFFFF"/>
        </w:rPr>
        <w:t xml:space="preserve"> Family mental </w:t>
      </w:r>
      <w:proofErr w:type="spellStart"/>
      <w:r>
        <w:rPr>
          <w:rFonts w:ascii="Times New Roman" w:hAnsi="Times New Roman" w:cs="Times New Roman"/>
          <w:color w:val="222222"/>
          <w:sz w:val="20"/>
          <w:szCs w:val="20"/>
          <w:shd w:val="clear" w:color="auto" w:fill="FFFFFF"/>
        </w:rPr>
        <w:t>health</w:t>
      </w:r>
      <w:proofErr w:type="spellEnd"/>
      <w:r>
        <w:rPr>
          <w:rFonts w:ascii="Times New Roman" w:hAnsi="Times New Roman" w:cs="Times New Roman"/>
          <w:color w:val="222222"/>
          <w:sz w:val="20"/>
          <w:szCs w:val="20"/>
          <w:shd w:val="clear" w:color="auto" w:fill="FFFFFF"/>
        </w:rPr>
        <w:t xml:space="preserve"> in Canada: </w:t>
      </w:r>
      <w:proofErr w:type="spellStart"/>
      <w:r>
        <w:rPr>
          <w:rFonts w:ascii="Times New Roman" w:hAnsi="Times New Roman" w:cs="Times New Roman"/>
          <w:color w:val="222222"/>
          <w:sz w:val="20"/>
          <w:szCs w:val="20"/>
          <w:shd w:val="clear" w:color="auto" w:fill="FFFFFF"/>
        </w:rPr>
        <w:t>findings</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from</w:t>
      </w:r>
      <w:proofErr w:type="spellEnd"/>
      <w:r>
        <w:rPr>
          <w:rFonts w:ascii="Times New Roman" w:hAnsi="Times New Roman" w:cs="Times New Roman"/>
          <w:color w:val="222222"/>
          <w:sz w:val="20"/>
          <w:szCs w:val="20"/>
          <w:shd w:val="clear" w:color="auto" w:fill="FFFFFF"/>
        </w:rPr>
        <w:t xml:space="preserve"> a </w:t>
      </w:r>
      <w:proofErr w:type="spellStart"/>
      <w:r>
        <w:rPr>
          <w:rFonts w:ascii="Times New Roman" w:hAnsi="Times New Roman" w:cs="Times New Roman"/>
          <w:color w:val="222222"/>
          <w:sz w:val="20"/>
          <w:szCs w:val="20"/>
          <w:shd w:val="clear" w:color="auto" w:fill="FFFFFF"/>
        </w:rPr>
        <w:t>national</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crossectional</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study</w:t>
      </w:r>
      <w:proofErr w:type="spellEnd"/>
      <w:r>
        <w:rPr>
          <w:rFonts w:ascii="Times New Roman" w:hAnsi="Times New Roman" w:cs="Times New Roman"/>
          <w:color w:val="222222"/>
          <w:sz w:val="20"/>
          <w:szCs w:val="20"/>
          <w:shd w:val="clear" w:color="auto" w:fill="FFFFFF"/>
        </w:rPr>
        <w:t xml:space="preserve">. BMJ. 2021 Jan; 11: 1-11. </w:t>
      </w:r>
    </w:p>
    <w:p w14:paraId="694250BE"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lang w:val="en-US"/>
        </w:rPr>
      </w:pPr>
    </w:p>
    <w:p w14:paraId="30207572"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lang w:val="en-US"/>
        </w:rPr>
      </w:pPr>
      <w:r>
        <w:rPr>
          <w:rFonts w:ascii="Times New Roman" w:hAnsi="Times New Roman" w:cs="Times New Roman"/>
          <w:color w:val="222222"/>
          <w:sz w:val="20"/>
          <w:szCs w:val="20"/>
          <w:shd w:val="clear" w:color="auto" w:fill="FFFFFF"/>
          <w:lang w:val="en-US"/>
        </w:rPr>
        <w:t xml:space="preserve">9. Ghosh R, Dubey MJ, Chatterjee S, Dubey S. Impact of COVID-19 on children: special focus on the psychosocial aspect. Minerva med. 2020 Jun; 72(3):226-235. </w:t>
      </w:r>
    </w:p>
    <w:p w14:paraId="684669E2"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7058EA46" w14:textId="357D13E3"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10. </w:t>
      </w:r>
      <w:proofErr w:type="spellStart"/>
      <w:r>
        <w:rPr>
          <w:rFonts w:ascii="Times New Roman" w:hAnsi="Times New Roman" w:cs="Times New Roman"/>
          <w:color w:val="222222"/>
          <w:sz w:val="20"/>
          <w:szCs w:val="20"/>
          <w:shd w:val="clear" w:color="auto" w:fill="FFFFFF"/>
        </w:rPr>
        <w:t>Bhatia</w:t>
      </w:r>
      <w:proofErr w:type="spellEnd"/>
      <w:r>
        <w:rPr>
          <w:rFonts w:ascii="Times New Roman" w:hAnsi="Times New Roman" w:cs="Times New Roman"/>
          <w:color w:val="222222"/>
          <w:sz w:val="20"/>
          <w:szCs w:val="20"/>
          <w:shd w:val="clear" w:color="auto" w:fill="FFFFFF"/>
        </w:rPr>
        <w:t xml:space="preserve"> A, Fabbri C, Cerna-</w:t>
      </w:r>
      <w:proofErr w:type="spellStart"/>
      <w:r>
        <w:rPr>
          <w:rFonts w:ascii="Times New Roman" w:hAnsi="Times New Roman" w:cs="Times New Roman"/>
          <w:color w:val="222222"/>
          <w:sz w:val="20"/>
          <w:szCs w:val="20"/>
          <w:shd w:val="clear" w:color="auto" w:fill="FFFFFF"/>
        </w:rPr>
        <w:t>Turoff</w:t>
      </w:r>
      <w:proofErr w:type="spellEnd"/>
      <w:r>
        <w:rPr>
          <w:rFonts w:ascii="Times New Roman" w:hAnsi="Times New Roman" w:cs="Times New Roman"/>
          <w:color w:val="222222"/>
          <w:sz w:val="20"/>
          <w:szCs w:val="20"/>
          <w:shd w:val="clear" w:color="auto" w:fill="FFFFFF"/>
        </w:rPr>
        <w:t xml:space="preserve"> I, </w:t>
      </w:r>
      <w:proofErr w:type="spellStart"/>
      <w:r>
        <w:rPr>
          <w:rFonts w:ascii="Times New Roman" w:hAnsi="Times New Roman" w:cs="Times New Roman"/>
          <w:color w:val="222222"/>
          <w:sz w:val="20"/>
          <w:szCs w:val="20"/>
          <w:shd w:val="clear" w:color="auto" w:fill="FFFFFF"/>
        </w:rPr>
        <w:t>Tanton</w:t>
      </w:r>
      <w:proofErr w:type="spellEnd"/>
      <w:r>
        <w:rPr>
          <w:rFonts w:ascii="Times New Roman" w:hAnsi="Times New Roman" w:cs="Times New Roman"/>
          <w:color w:val="222222"/>
          <w:sz w:val="20"/>
          <w:szCs w:val="20"/>
          <w:shd w:val="clear" w:color="auto" w:fill="FFFFFF"/>
        </w:rPr>
        <w:t xml:space="preserve"> C, Knight L, Turner E, et</w:t>
      </w:r>
      <w:r w:rsidR="00BB6189">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 xml:space="preserve">al. COVID-19 response </w:t>
      </w:r>
      <w:proofErr w:type="spellStart"/>
      <w:r>
        <w:rPr>
          <w:rFonts w:ascii="Times New Roman" w:hAnsi="Times New Roman" w:cs="Times New Roman"/>
          <w:color w:val="222222"/>
          <w:sz w:val="20"/>
          <w:szCs w:val="20"/>
          <w:shd w:val="clear" w:color="auto" w:fill="FFFFFF"/>
        </w:rPr>
        <w:t>measures</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and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violence</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against</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children</w:t>
      </w:r>
      <w:proofErr w:type="spellEnd"/>
      <w:r>
        <w:rPr>
          <w:rFonts w:ascii="Times New Roman" w:hAnsi="Times New Roman" w:cs="Times New Roman"/>
          <w:color w:val="222222"/>
          <w:sz w:val="20"/>
          <w:szCs w:val="20"/>
          <w:shd w:val="clear" w:color="auto" w:fill="FFFFFF"/>
        </w:rPr>
        <w:t xml:space="preserve">. </w:t>
      </w:r>
      <w:r w:rsidRPr="001F313D">
        <w:rPr>
          <w:rFonts w:ascii="Times New Roman" w:hAnsi="Times New Roman" w:cs="Times New Roman"/>
          <w:color w:val="222222"/>
          <w:sz w:val="20"/>
          <w:szCs w:val="20"/>
          <w:shd w:val="clear" w:color="auto" w:fill="FFFFFF"/>
        </w:rPr>
        <w:t>Bull. World Health Organ.</w:t>
      </w:r>
      <w:r>
        <w:rPr>
          <w:rFonts w:ascii="Times New Roman" w:hAnsi="Times New Roman" w:cs="Times New Roman"/>
          <w:color w:val="222222"/>
          <w:sz w:val="20"/>
          <w:szCs w:val="20"/>
          <w:shd w:val="clear" w:color="auto" w:fill="FFFFFF"/>
        </w:rPr>
        <w:t xml:space="preserve">2020 </w:t>
      </w:r>
      <w:proofErr w:type="spellStart"/>
      <w:r>
        <w:rPr>
          <w:rFonts w:ascii="Times New Roman" w:hAnsi="Times New Roman" w:cs="Times New Roman"/>
          <w:color w:val="222222"/>
          <w:sz w:val="20"/>
          <w:szCs w:val="20"/>
          <w:shd w:val="clear" w:color="auto" w:fill="FFFFFF"/>
        </w:rPr>
        <w:t>Sep</w:t>
      </w:r>
      <w:proofErr w:type="spellEnd"/>
      <w:r>
        <w:rPr>
          <w:rFonts w:ascii="Times New Roman" w:hAnsi="Times New Roman" w:cs="Times New Roman"/>
          <w:color w:val="222222"/>
          <w:sz w:val="20"/>
          <w:szCs w:val="20"/>
          <w:shd w:val="clear" w:color="auto" w:fill="FFFFFF"/>
        </w:rPr>
        <w:t xml:space="preserve">; 98(9): 583-584. </w:t>
      </w:r>
    </w:p>
    <w:p w14:paraId="1E208434"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607C93A2" w14:textId="7360B398"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11. </w:t>
      </w:r>
      <w:proofErr w:type="spellStart"/>
      <w:r>
        <w:rPr>
          <w:rFonts w:ascii="Times New Roman" w:hAnsi="Times New Roman" w:cs="Times New Roman"/>
          <w:color w:val="222222"/>
          <w:sz w:val="20"/>
          <w:szCs w:val="20"/>
          <w:shd w:val="clear" w:color="auto" w:fill="FFFFFF"/>
        </w:rPr>
        <w:t>Martinkevich</w:t>
      </w:r>
      <w:proofErr w:type="spellEnd"/>
      <w:r>
        <w:rPr>
          <w:rFonts w:ascii="Times New Roman" w:hAnsi="Times New Roman" w:cs="Times New Roman"/>
          <w:color w:val="222222"/>
          <w:sz w:val="20"/>
          <w:szCs w:val="20"/>
          <w:shd w:val="clear" w:color="auto" w:fill="FFFFFF"/>
        </w:rPr>
        <w:t xml:space="preserve"> P, </w:t>
      </w:r>
      <w:proofErr w:type="spellStart"/>
      <w:r>
        <w:rPr>
          <w:rFonts w:ascii="Times New Roman" w:hAnsi="Times New Roman" w:cs="Times New Roman"/>
          <w:color w:val="222222"/>
          <w:sz w:val="20"/>
          <w:szCs w:val="20"/>
          <w:shd w:val="clear" w:color="auto" w:fill="FFFFFF"/>
        </w:rPr>
        <w:t>Larsen</w:t>
      </w:r>
      <w:proofErr w:type="spellEnd"/>
      <w:r>
        <w:rPr>
          <w:rFonts w:ascii="Times New Roman" w:hAnsi="Times New Roman" w:cs="Times New Roman"/>
          <w:color w:val="222222"/>
          <w:sz w:val="20"/>
          <w:szCs w:val="20"/>
          <w:shd w:val="clear" w:color="auto" w:fill="FFFFFF"/>
        </w:rPr>
        <w:t xml:space="preserve"> LL, </w:t>
      </w:r>
      <w:proofErr w:type="spellStart"/>
      <w:r>
        <w:rPr>
          <w:rFonts w:ascii="Times New Roman" w:hAnsi="Times New Roman" w:cs="Times New Roman"/>
          <w:color w:val="222222"/>
          <w:sz w:val="20"/>
          <w:szCs w:val="20"/>
          <w:shd w:val="clear" w:color="auto" w:fill="FFFFFF"/>
        </w:rPr>
        <w:t>Graesholt-Knudsen</w:t>
      </w:r>
      <w:proofErr w:type="spellEnd"/>
      <w:r>
        <w:rPr>
          <w:rFonts w:ascii="Times New Roman" w:hAnsi="Times New Roman" w:cs="Times New Roman"/>
          <w:color w:val="222222"/>
          <w:sz w:val="20"/>
          <w:szCs w:val="20"/>
          <w:shd w:val="clear" w:color="auto" w:fill="FFFFFF"/>
        </w:rPr>
        <w:t xml:space="preserve"> T, </w:t>
      </w:r>
      <w:proofErr w:type="spellStart"/>
      <w:r>
        <w:rPr>
          <w:rFonts w:ascii="Times New Roman" w:hAnsi="Times New Roman" w:cs="Times New Roman"/>
          <w:color w:val="222222"/>
          <w:sz w:val="20"/>
          <w:szCs w:val="20"/>
          <w:shd w:val="clear" w:color="auto" w:fill="FFFFFF"/>
        </w:rPr>
        <w:t>Hesthaven</w:t>
      </w:r>
      <w:proofErr w:type="spellEnd"/>
      <w:r>
        <w:rPr>
          <w:rFonts w:ascii="Times New Roman" w:hAnsi="Times New Roman" w:cs="Times New Roman"/>
          <w:color w:val="222222"/>
          <w:sz w:val="20"/>
          <w:szCs w:val="20"/>
          <w:shd w:val="clear" w:color="auto" w:fill="FFFFFF"/>
        </w:rPr>
        <w:t xml:space="preserve"> G, </w:t>
      </w:r>
      <w:proofErr w:type="spellStart"/>
      <w:r>
        <w:rPr>
          <w:rFonts w:ascii="Times New Roman" w:hAnsi="Times New Roman" w:cs="Times New Roman"/>
          <w:color w:val="222222"/>
          <w:sz w:val="20"/>
          <w:szCs w:val="20"/>
          <w:shd w:val="clear" w:color="auto" w:fill="FFFFFF"/>
        </w:rPr>
        <w:t>Hellfritzsch</w:t>
      </w:r>
      <w:proofErr w:type="spellEnd"/>
      <w:r>
        <w:rPr>
          <w:rFonts w:ascii="Times New Roman" w:hAnsi="Times New Roman" w:cs="Times New Roman"/>
          <w:color w:val="222222"/>
          <w:sz w:val="20"/>
          <w:szCs w:val="20"/>
          <w:shd w:val="clear" w:color="auto" w:fill="FFFFFF"/>
        </w:rPr>
        <w:t xml:space="preserve"> MB, </w:t>
      </w:r>
      <w:proofErr w:type="spellStart"/>
      <w:r>
        <w:rPr>
          <w:rFonts w:ascii="Times New Roman" w:hAnsi="Times New Roman" w:cs="Times New Roman"/>
          <w:color w:val="222222"/>
          <w:sz w:val="20"/>
          <w:szCs w:val="20"/>
          <w:shd w:val="clear" w:color="auto" w:fill="FFFFFF"/>
        </w:rPr>
        <w:t>Petersen</w:t>
      </w:r>
      <w:proofErr w:type="spellEnd"/>
      <w:r>
        <w:rPr>
          <w:rFonts w:ascii="Times New Roman" w:hAnsi="Times New Roman" w:cs="Times New Roman"/>
          <w:color w:val="222222"/>
          <w:sz w:val="20"/>
          <w:szCs w:val="20"/>
          <w:shd w:val="clear" w:color="auto" w:fill="FFFFFF"/>
        </w:rPr>
        <w:t xml:space="preserve"> KK, et al. </w:t>
      </w:r>
      <w:proofErr w:type="spellStart"/>
      <w:r>
        <w:rPr>
          <w:rFonts w:ascii="Times New Roman" w:hAnsi="Times New Roman" w:cs="Times New Roman"/>
          <w:color w:val="222222"/>
          <w:sz w:val="20"/>
          <w:szCs w:val="20"/>
          <w:shd w:val="clear" w:color="auto" w:fill="FFFFFF"/>
        </w:rPr>
        <w:t>Physical</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child</w:t>
      </w:r>
      <w:proofErr w:type="spellEnd"/>
      <w:r>
        <w:rPr>
          <w:rFonts w:ascii="Times New Roman" w:hAnsi="Times New Roman" w:cs="Times New Roman"/>
          <w:color w:val="222222"/>
          <w:sz w:val="20"/>
          <w:szCs w:val="20"/>
          <w:shd w:val="clear" w:color="auto" w:fill="FFFFFF"/>
        </w:rPr>
        <w:t xml:space="preserve"> abuse </w:t>
      </w:r>
      <w:proofErr w:type="spellStart"/>
      <w:r>
        <w:rPr>
          <w:rFonts w:ascii="Times New Roman" w:hAnsi="Times New Roman" w:cs="Times New Roman"/>
          <w:color w:val="222222"/>
          <w:sz w:val="20"/>
          <w:szCs w:val="20"/>
          <w:shd w:val="clear" w:color="auto" w:fill="FFFFFF"/>
        </w:rPr>
        <w:t>demands</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increased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awareness</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during</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health</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and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socioeconomic</w:t>
      </w:r>
      <w:proofErr w:type="spellEnd"/>
      <w:r>
        <w:rPr>
          <w:rFonts w:ascii="Times New Roman" w:hAnsi="Times New Roman" w:cs="Times New Roman"/>
          <w:color w:val="222222"/>
          <w:sz w:val="20"/>
          <w:szCs w:val="20"/>
          <w:shd w:val="clear" w:color="auto" w:fill="FFFFFF"/>
        </w:rPr>
        <w:t xml:space="preserve"> crises like COVID-19. Acta </w:t>
      </w:r>
      <w:proofErr w:type="spellStart"/>
      <w:r>
        <w:rPr>
          <w:rFonts w:ascii="Times New Roman" w:hAnsi="Times New Roman" w:cs="Times New Roman"/>
          <w:color w:val="222222"/>
          <w:sz w:val="20"/>
          <w:szCs w:val="20"/>
          <w:shd w:val="clear" w:color="auto" w:fill="FFFFFF"/>
        </w:rPr>
        <w:t>Orthop</w:t>
      </w:r>
      <w:proofErr w:type="spellEnd"/>
      <w:r>
        <w:rPr>
          <w:rFonts w:ascii="Times New Roman" w:hAnsi="Times New Roman" w:cs="Times New Roman"/>
          <w:color w:val="222222"/>
          <w:sz w:val="20"/>
          <w:szCs w:val="20"/>
          <w:shd w:val="clear" w:color="auto" w:fill="FFFFFF"/>
        </w:rPr>
        <w:t xml:space="preserve">. 2020 </w:t>
      </w:r>
      <w:proofErr w:type="spellStart"/>
      <w:r>
        <w:rPr>
          <w:rFonts w:ascii="Times New Roman" w:hAnsi="Times New Roman" w:cs="Times New Roman"/>
          <w:color w:val="222222"/>
          <w:sz w:val="20"/>
          <w:szCs w:val="20"/>
          <w:shd w:val="clear" w:color="auto" w:fill="FFFFFF"/>
        </w:rPr>
        <w:t>Jun</w:t>
      </w:r>
      <w:proofErr w:type="spellEnd"/>
      <w:r>
        <w:rPr>
          <w:rFonts w:ascii="Times New Roman" w:hAnsi="Times New Roman" w:cs="Times New Roman"/>
          <w:color w:val="222222"/>
          <w:sz w:val="20"/>
          <w:szCs w:val="20"/>
          <w:shd w:val="clear" w:color="auto" w:fill="FFFFFF"/>
        </w:rPr>
        <w:t>; 91(5):527-533.</w:t>
      </w:r>
    </w:p>
    <w:p w14:paraId="26389867"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643B6622"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12. Veloso MMX, Magalhães CMC, Dell-</w:t>
      </w:r>
      <w:proofErr w:type="spellStart"/>
      <w:r>
        <w:rPr>
          <w:rFonts w:ascii="Times New Roman" w:hAnsi="Times New Roman" w:cs="Times New Roman"/>
          <w:color w:val="222222"/>
          <w:sz w:val="20"/>
          <w:szCs w:val="20"/>
          <w:shd w:val="clear" w:color="auto" w:fill="FFFFFF"/>
        </w:rPr>
        <w:t>Aglio</w:t>
      </w:r>
      <w:proofErr w:type="spellEnd"/>
      <w:r>
        <w:rPr>
          <w:rFonts w:ascii="Times New Roman" w:hAnsi="Times New Roman" w:cs="Times New Roman"/>
          <w:color w:val="222222"/>
          <w:sz w:val="20"/>
          <w:szCs w:val="20"/>
          <w:shd w:val="clear" w:color="auto" w:fill="FFFFFF"/>
        </w:rPr>
        <w:t xml:space="preserve"> DD, Cabral IR, Gomes MM. Notificação da violência como estratégia de vigilância em saúde: perfil de uma metrópole do Brasil. </w:t>
      </w:r>
      <w:proofErr w:type="spellStart"/>
      <w:r>
        <w:rPr>
          <w:rFonts w:ascii="Times New Roman" w:hAnsi="Times New Roman" w:cs="Times New Roman"/>
          <w:color w:val="222222"/>
          <w:sz w:val="20"/>
          <w:szCs w:val="20"/>
          <w:shd w:val="clear" w:color="auto" w:fill="FFFFFF"/>
        </w:rPr>
        <w:t>Ciênc.Saúde</w:t>
      </w:r>
      <w:proofErr w:type="spellEnd"/>
      <w:r>
        <w:rPr>
          <w:rFonts w:ascii="Times New Roman" w:hAnsi="Times New Roman" w:cs="Times New Roman"/>
          <w:color w:val="222222"/>
          <w:sz w:val="20"/>
          <w:szCs w:val="20"/>
          <w:shd w:val="clear" w:color="auto" w:fill="FFFFFF"/>
        </w:rPr>
        <w:t xml:space="preserve"> Colet. 2013 Mai; 18(5): 1263-1272. </w:t>
      </w:r>
    </w:p>
    <w:p w14:paraId="55CA0177"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41A70746" w14:textId="77777777" w:rsidR="004F697F" w:rsidRPr="003C3C58"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13. Garbin CAS, </w:t>
      </w:r>
      <w:proofErr w:type="spellStart"/>
      <w:r>
        <w:rPr>
          <w:rFonts w:ascii="Times New Roman" w:hAnsi="Times New Roman" w:cs="Times New Roman"/>
          <w:color w:val="222222"/>
          <w:sz w:val="20"/>
          <w:szCs w:val="20"/>
          <w:shd w:val="clear" w:color="auto" w:fill="FFFFFF"/>
        </w:rPr>
        <w:t>Rovida</w:t>
      </w:r>
      <w:proofErr w:type="spellEnd"/>
      <w:r>
        <w:rPr>
          <w:rFonts w:ascii="Times New Roman" w:hAnsi="Times New Roman" w:cs="Times New Roman"/>
          <w:color w:val="222222"/>
          <w:sz w:val="20"/>
          <w:szCs w:val="20"/>
          <w:shd w:val="clear" w:color="auto" w:fill="FFFFFF"/>
        </w:rPr>
        <w:t xml:space="preserve"> TAS, Joaquim RC, de Paula AM, de Guimarães e Queiroz APD. Violência denunciada: ocorrências de maus tratos contra crianças e adolescentes registradas em uma unidade policial. Rev. Bras. </w:t>
      </w:r>
      <w:proofErr w:type="spellStart"/>
      <w:r>
        <w:rPr>
          <w:rFonts w:ascii="Times New Roman" w:hAnsi="Times New Roman" w:cs="Times New Roman"/>
          <w:color w:val="222222"/>
          <w:sz w:val="20"/>
          <w:szCs w:val="20"/>
          <w:shd w:val="clear" w:color="auto" w:fill="FFFFFF"/>
        </w:rPr>
        <w:t>Enferm</w:t>
      </w:r>
      <w:proofErr w:type="spellEnd"/>
      <w:r>
        <w:rPr>
          <w:rFonts w:ascii="Times New Roman" w:hAnsi="Times New Roman" w:cs="Times New Roman"/>
          <w:color w:val="222222"/>
          <w:sz w:val="20"/>
          <w:szCs w:val="20"/>
          <w:shd w:val="clear" w:color="auto" w:fill="FFFFFF"/>
        </w:rPr>
        <w:t xml:space="preserve">. 2011 </w:t>
      </w:r>
      <w:proofErr w:type="spellStart"/>
      <w:r>
        <w:rPr>
          <w:rFonts w:ascii="Times New Roman" w:hAnsi="Times New Roman" w:cs="Times New Roman"/>
          <w:color w:val="222222"/>
          <w:sz w:val="20"/>
          <w:szCs w:val="20"/>
          <w:shd w:val="clear" w:color="auto" w:fill="FFFFFF"/>
        </w:rPr>
        <w:t>Ago</w:t>
      </w:r>
      <w:proofErr w:type="spellEnd"/>
      <w:r>
        <w:rPr>
          <w:rFonts w:ascii="Times New Roman" w:hAnsi="Times New Roman" w:cs="Times New Roman"/>
          <w:color w:val="222222"/>
          <w:sz w:val="20"/>
          <w:szCs w:val="20"/>
          <w:shd w:val="clear" w:color="auto" w:fill="FFFFFF"/>
        </w:rPr>
        <w:t xml:space="preserve">; 64 (4): 665-670.   </w:t>
      </w:r>
    </w:p>
    <w:p w14:paraId="3FCEE87D"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7FB9D800"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14. Antunes JT, Machado IE, Malta DC. Fatores de risco e proteção relacionados à violência intrafamiliar contra os adolescentes brasileiros. Rev. Bras. </w:t>
      </w:r>
      <w:proofErr w:type="spellStart"/>
      <w:r>
        <w:rPr>
          <w:rFonts w:ascii="Times New Roman" w:hAnsi="Times New Roman" w:cs="Times New Roman"/>
          <w:color w:val="222222"/>
          <w:sz w:val="20"/>
          <w:szCs w:val="20"/>
          <w:shd w:val="clear" w:color="auto" w:fill="FFFFFF"/>
        </w:rPr>
        <w:t>Epidemiol</w:t>
      </w:r>
      <w:proofErr w:type="spellEnd"/>
      <w:r>
        <w:rPr>
          <w:rFonts w:ascii="Times New Roman" w:hAnsi="Times New Roman" w:cs="Times New Roman"/>
          <w:color w:val="222222"/>
          <w:sz w:val="20"/>
          <w:szCs w:val="20"/>
          <w:shd w:val="clear" w:color="auto" w:fill="FFFFFF"/>
        </w:rPr>
        <w:t xml:space="preserve">. 2020 Jul; 23 (1) </w:t>
      </w:r>
    </w:p>
    <w:p w14:paraId="17A07AFA"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029A8FC8"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15. Martins-Júnior PA, Ribeiro DC, </w:t>
      </w:r>
      <w:proofErr w:type="spellStart"/>
      <w:r>
        <w:rPr>
          <w:rFonts w:ascii="Times New Roman" w:hAnsi="Times New Roman" w:cs="Times New Roman"/>
          <w:color w:val="222222"/>
          <w:sz w:val="20"/>
          <w:szCs w:val="20"/>
          <w:shd w:val="clear" w:color="auto" w:fill="FFFFFF"/>
        </w:rPr>
        <w:t>Peruch</w:t>
      </w:r>
      <w:proofErr w:type="spellEnd"/>
      <w:r>
        <w:rPr>
          <w:rFonts w:ascii="Times New Roman" w:hAnsi="Times New Roman" w:cs="Times New Roman"/>
          <w:color w:val="222222"/>
          <w:sz w:val="20"/>
          <w:szCs w:val="20"/>
          <w:shd w:val="clear" w:color="auto" w:fill="FFFFFF"/>
        </w:rPr>
        <w:t xml:space="preserve"> GSDO, Paiva SM, Marques LS, Ramos-Jorge ML. Abuso físico de crianças e adolescentes: os profissionais de saúde percebem e denunciam? Ciênc. Saúde Colet. 2019 Jul; 24(7): 2609-2616.</w:t>
      </w:r>
    </w:p>
    <w:p w14:paraId="6A84313C" w14:textId="77777777" w:rsidR="004D79F5" w:rsidRDefault="004D79F5" w:rsidP="00DD7532">
      <w:pPr>
        <w:suppressAutoHyphens/>
        <w:spacing w:line="240" w:lineRule="auto"/>
        <w:ind w:firstLine="0"/>
        <w:jc w:val="left"/>
        <w:rPr>
          <w:rFonts w:ascii="Times New Roman" w:hAnsi="Times New Roman" w:cs="Times New Roman"/>
          <w:color w:val="222222"/>
          <w:sz w:val="20"/>
          <w:szCs w:val="20"/>
          <w:shd w:val="clear" w:color="auto" w:fill="FFFFFF"/>
        </w:rPr>
        <w:sectPr w:rsidR="004D79F5" w:rsidSect="00367A1D">
          <w:headerReference w:type="default" r:id="rId27"/>
          <w:pgSz w:w="11906" w:h="16838"/>
          <w:pgMar w:top="1701" w:right="1134" w:bottom="1134" w:left="1701" w:header="1134" w:footer="0" w:gutter="0"/>
          <w:pgNumType w:start="1"/>
          <w:cols w:space="720"/>
          <w:formProt w:val="0"/>
          <w:docGrid w:linePitch="299" w:charSpace="8192"/>
        </w:sectPr>
      </w:pPr>
    </w:p>
    <w:p w14:paraId="271BCC1F" w14:textId="738D5029"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lastRenderedPageBreak/>
        <w:t>16. Mota RS, Gomes NP, Estrela FM, Silva MA, de Santana JD, Campos LM, et</w:t>
      </w:r>
      <w:r w:rsidR="00BB6189">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 xml:space="preserve">al. </w:t>
      </w:r>
      <w:proofErr w:type="spellStart"/>
      <w:r>
        <w:rPr>
          <w:rFonts w:ascii="Times New Roman" w:hAnsi="Times New Roman" w:cs="Times New Roman"/>
          <w:color w:val="222222"/>
          <w:sz w:val="20"/>
          <w:szCs w:val="20"/>
          <w:shd w:val="clear" w:color="auto" w:fill="FFFFFF"/>
        </w:rPr>
        <w:t>Prevalence</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and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factors</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associated</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with</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experience</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of</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intrafamilial</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violence</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by</w:t>
      </w:r>
      <w:proofErr w:type="spellEnd"/>
      <w:r>
        <w:rPr>
          <w:rFonts w:ascii="Times New Roman" w:hAnsi="Times New Roman" w:cs="Times New Roman"/>
          <w:color w:val="222222"/>
          <w:sz w:val="20"/>
          <w:szCs w:val="20"/>
          <w:shd w:val="clear" w:color="auto" w:fill="FFFFFF"/>
        </w:rPr>
        <w:t xml:space="preserve"> teenagers in </w:t>
      </w:r>
      <w:proofErr w:type="spellStart"/>
      <w:r>
        <w:rPr>
          <w:rFonts w:ascii="Times New Roman" w:hAnsi="Times New Roman" w:cs="Times New Roman"/>
          <w:color w:val="222222"/>
          <w:sz w:val="20"/>
          <w:szCs w:val="20"/>
          <w:shd w:val="clear" w:color="auto" w:fill="FFFFFF"/>
        </w:rPr>
        <w:t>school</w:t>
      </w:r>
      <w:proofErr w:type="spellEnd"/>
      <w:r>
        <w:rPr>
          <w:rFonts w:ascii="Times New Roman" w:hAnsi="Times New Roman" w:cs="Times New Roman"/>
          <w:color w:val="222222"/>
          <w:sz w:val="20"/>
          <w:szCs w:val="20"/>
          <w:shd w:val="clear" w:color="auto" w:fill="FFFFFF"/>
        </w:rPr>
        <w:t xml:space="preserve">. Rev. Bras. </w:t>
      </w:r>
      <w:proofErr w:type="spellStart"/>
      <w:r>
        <w:rPr>
          <w:rFonts w:ascii="Times New Roman" w:hAnsi="Times New Roman" w:cs="Times New Roman"/>
          <w:color w:val="222222"/>
          <w:sz w:val="20"/>
          <w:szCs w:val="20"/>
          <w:shd w:val="clear" w:color="auto" w:fill="FFFFFF"/>
        </w:rPr>
        <w:t>Enferm</w:t>
      </w:r>
      <w:proofErr w:type="spellEnd"/>
      <w:r>
        <w:rPr>
          <w:rFonts w:ascii="Times New Roman" w:hAnsi="Times New Roman" w:cs="Times New Roman"/>
          <w:color w:val="222222"/>
          <w:sz w:val="20"/>
          <w:szCs w:val="20"/>
          <w:shd w:val="clear" w:color="auto" w:fill="FFFFFF"/>
        </w:rPr>
        <w:t xml:space="preserve">. 2018 </w:t>
      </w:r>
      <w:proofErr w:type="spellStart"/>
      <w:r>
        <w:rPr>
          <w:rFonts w:ascii="Times New Roman" w:hAnsi="Times New Roman" w:cs="Times New Roman"/>
          <w:color w:val="222222"/>
          <w:sz w:val="20"/>
          <w:szCs w:val="20"/>
          <w:shd w:val="clear" w:color="auto" w:fill="FFFFFF"/>
        </w:rPr>
        <w:t>Jun</w:t>
      </w:r>
      <w:proofErr w:type="spellEnd"/>
      <w:r>
        <w:rPr>
          <w:rFonts w:ascii="Times New Roman" w:hAnsi="Times New Roman" w:cs="Times New Roman"/>
          <w:color w:val="222222"/>
          <w:sz w:val="20"/>
          <w:szCs w:val="20"/>
          <w:shd w:val="clear" w:color="auto" w:fill="FFFFFF"/>
        </w:rPr>
        <w:t>; 71 (3): 1086-1091.</w:t>
      </w:r>
    </w:p>
    <w:p w14:paraId="707294CE"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p>
    <w:p w14:paraId="76C390FA" w14:textId="77777777" w:rsidR="004F697F" w:rsidRDefault="004F697F" w:rsidP="00DD7532">
      <w:pPr>
        <w:suppressAutoHyphens/>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17. </w:t>
      </w:r>
      <w:proofErr w:type="spellStart"/>
      <w:r>
        <w:rPr>
          <w:rFonts w:ascii="Times New Roman" w:hAnsi="Times New Roman" w:cs="Times New Roman"/>
          <w:color w:val="222222"/>
          <w:sz w:val="20"/>
          <w:szCs w:val="20"/>
          <w:shd w:val="clear" w:color="auto" w:fill="FFFFFF"/>
        </w:rPr>
        <w:t>Solís</w:t>
      </w:r>
      <w:proofErr w:type="spellEnd"/>
      <w:r>
        <w:rPr>
          <w:rFonts w:ascii="Times New Roman" w:hAnsi="Times New Roman" w:cs="Times New Roman"/>
          <w:color w:val="222222"/>
          <w:sz w:val="20"/>
          <w:szCs w:val="20"/>
          <w:shd w:val="clear" w:color="auto" w:fill="FFFFFF"/>
        </w:rPr>
        <w:t xml:space="preserve">-Garcia G, </w:t>
      </w:r>
      <w:proofErr w:type="spellStart"/>
      <w:r>
        <w:rPr>
          <w:rFonts w:ascii="Times New Roman" w:hAnsi="Times New Roman" w:cs="Times New Roman"/>
          <w:color w:val="222222"/>
          <w:sz w:val="20"/>
          <w:szCs w:val="20"/>
          <w:shd w:val="clear" w:color="auto" w:fill="FFFFFF"/>
        </w:rPr>
        <w:t>Maranón</w:t>
      </w:r>
      <w:proofErr w:type="spellEnd"/>
      <w:r>
        <w:rPr>
          <w:rFonts w:ascii="Times New Roman" w:hAnsi="Times New Roman" w:cs="Times New Roman"/>
          <w:color w:val="222222"/>
          <w:sz w:val="20"/>
          <w:szCs w:val="20"/>
          <w:shd w:val="clear" w:color="auto" w:fill="FFFFFF"/>
        </w:rPr>
        <w:t xml:space="preserve"> R, </w:t>
      </w:r>
      <w:proofErr w:type="spellStart"/>
      <w:r>
        <w:rPr>
          <w:rFonts w:ascii="Times New Roman" w:hAnsi="Times New Roman" w:cs="Times New Roman"/>
          <w:color w:val="222222"/>
          <w:sz w:val="20"/>
          <w:szCs w:val="20"/>
          <w:shd w:val="clear" w:color="auto" w:fill="FFFFFF"/>
        </w:rPr>
        <w:t>Muñoz</w:t>
      </w:r>
      <w:proofErr w:type="spellEnd"/>
      <w:r>
        <w:rPr>
          <w:rFonts w:ascii="Times New Roman" w:hAnsi="Times New Roman" w:cs="Times New Roman"/>
          <w:color w:val="222222"/>
          <w:sz w:val="20"/>
          <w:szCs w:val="20"/>
          <w:shd w:val="clear" w:color="auto" w:fill="FFFFFF"/>
        </w:rPr>
        <w:t xml:space="preserve"> MM, </w:t>
      </w:r>
      <w:proofErr w:type="spellStart"/>
      <w:r>
        <w:rPr>
          <w:rFonts w:ascii="Times New Roman" w:hAnsi="Times New Roman" w:cs="Times New Roman"/>
          <w:color w:val="222222"/>
          <w:sz w:val="20"/>
          <w:szCs w:val="20"/>
          <w:shd w:val="clear" w:color="auto" w:fill="FFFFFF"/>
        </w:rPr>
        <w:t>Volle</w:t>
      </w:r>
      <w:proofErr w:type="spellEnd"/>
      <w:r>
        <w:rPr>
          <w:rFonts w:ascii="Times New Roman" w:hAnsi="Times New Roman" w:cs="Times New Roman"/>
          <w:color w:val="222222"/>
          <w:sz w:val="20"/>
          <w:szCs w:val="20"/>
          <w:shd w:val="clear" w:color="auto" w:fill="FFFFFF"/>
        </w:rPr>
        <w:t xml:space="preserve"> SDL, García-</w:t>
      </w:r>
      <w:proofErr w:type="spellStart"/>
      <w:r>
        <w:rPr>
          <w:rFonts w:ascii="Times New Roman" w:hAnsi="Times New Roman" w:cs="Times New Roman"/>
          <w:color w:val="222222"/>
          <w:sz w:val="20"/>
          <w:szCs w:val="20"/>
          <w:shd w:val="clear" w:color="auto" w:fill="FFFFFF"/>
        </w:rPr>
        <w:t>Morín</w:t>
      </w:r>
      <w:proofErr w:type="spellEnd"/>
      <w:r>
        <w:rPr>
          <w:rFonts w:ascii="Times New Roman" w:hAnsi="Times New Roman" w:cs="Times New Roman"/>
          <w:color w:val="222222"/>
          <w:sz w:val="20"/>
          <w:szCs w:val="20"/>
          <w:shd w:val="clear" w:color="auto" w:fill="FFFFFF"/>
        </w:rPr>
        <w:t xml:space="preserve"> M, García AR. Maltrato infantil em </w:t>
      </w:r>
      <w:proofErr w:type="spellStart"/>
      <w:r>
        <w:rPr>
          <w:rFonts w:ascii="Times New Roman" w:hAnsi="Times New Roman" w:cs="Times New Roman"/>
          <w:color w:val="222222"/>
          <w:sz w:val="20"/>
          <w:szCs w:val="20"/>
          <w:shd w:val="clear" w:color="auto" w:fill="FFFFFF"/>
        </w:rPr>
        <w:t>Urgencias</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epidemiología</w:t>
      </w:r>
      <w:proofErr w:type="spellEnd"/>
      <w:r>
        <w:rPr>
          <w:rFonts w:ascii="Times New Roman" w:hAnsi="Times New Roman" w:cs="Times New Roman"/>
          <w:color w:val="222222"/>
          <w:sz w:val="20"/>
          <w:szCs w:val="20"/>
          <w:shd w:val="clear" w:color="auto" w:fill="FFFFFF"/>
        </w:rPr>
        <w:t xml:space="preserve">, manejo y seguimento. </w:t>
      </w:r>
      <w:proofErr w:type="spellStart"/>
      <w:r>
        <w:rPr>
          <w:rFonts w:ascii="Times New Roman" w:hAnsi="Times New Roman" w:cs="Times New Roman"/>
          <w:color w:val="222222"/>
          <w:sz w:val="20"/>
          <w:szCs w:val="20"/>
          <w:shd w:val="clear" w:color="auto" w:fill="FFFFFF"/>
        </w:rPr>
        <w:t>Anales</w:t>
      </w:r>
      <w:proofErr w:type="spellEnd"/>
      <w:r>
        <w:rPr>
          <w:rFonts w:ascii="Times New Roman" w:hAnsi="Times New Roman" w:cs="Times New Roman"/>
          <w:color w:val="222222"/>
          <w:sz w:val="20"/>
          <w:szCs w:val="20"/>
          <w:shd w:val="clear" w:color="auto" w:fill="FFFFFF"/>
        </w:rPr>
        <w:t xml:space="preserve"> de </w:t>
      </w:r>
      <w:proofErr w:type="spellStart"/>
      <w:r>
        <w:rPr>
          <w:rFonts w:ascii="Times New Roman" w:hAnsi="Times New Roman" w:cs="Times New Roman"/>
          <w:color w:val="222222"/>
          <w:sz w:val="20"/>
          <w:szCs w:val="20"/>
          <w:shd w:val="clear" w:color="auto" w:fill="FFFFFF"/>
        </w:rPr>
        <w:t>pediatría</w:t>
      </w:r>
      <w:proofErr w:type="spellEnd"/>
      <w:r>
        <w:rPr>
          <w:rFonts w:ascii="Times New Roman" w:hAnsi="Times New Roman" w:cs="Times New Roman"/>
          <w:color w:val="222222"/>
          <w:sz w:val="20"/>
          <w:szCs w:val="20"/>
          <w:shd w:val="clear" w:color="auto" w:fill="FFFFFF"/>
        </w:rPr>
        <w:t xml:space="preserve">. 2019 Jul; 91(1):37-41. </w:t>
      </w:r>
    </w:p>
    <w:p w14:paraId="5F44EED2" w14:textId="77777777" w:rsidR="004C4A78" w:rsidRDefault="004C4A78" w:rsidP="00DD7532">
      <w:pPr>
        <w:spacing w:line="240" w:lineRule="auto"/>
        <w:ind w:firstLine="0"/>
        <w:jc w:val="left"/>
        <w:rPr>
          <w:rFonts w:ascii="Times New Roman" w:hAnsi="Times New Roman" w:cs="Times New Roman"/>
          <w:sz w:val="20"/>
          <w:szCs w:val="20"/>
        </w:rPr>
      </w:pPr>
    </w:p>
    <w:p w14:paraId="479DC79F" w14:textId="5D9CB126" w:rsidR="004F697F" w:rsidRDefault="004F697F" w:rsidP="00DD7532">
      <w:pPr>
        <w:spacing w:line="240" w:lineRule="auto"/>
        <w:ind w:firstLine="0"/>
        <w:jc w:val="left"/>
        <w:rPr>
          <w:rFonts w:ascii="Times New Roman" w:hAnsi="Times New Roman" w:cs="Times New Roman"/>
          <w:sz w:val="20"/>
          <w:szCs w:val="20"/>
        </w:rPr>
      </w:pPr>
      <w:r w:rsidRPr="000145C6">
        <w:rPr>
          <w:rFonts w:ascii="Times New Roman" w:hAnsi="Times New Roman" w:cs="Times New Roman"/>
          <w:sz w:val="20"/>
          <w:szCs w:val="20"/>
        </w:rPr>
        <w:t xml:space="preserve">18. Zhou Y, Liang Y, </w:t>
      </w:r>
      <w:proofErr w:type="spellStart"/>
      <w:r w:rsidRPr="000145C6">
        <w:rPr>
          <w:rFonts w:ascii="Times New Roman" w:hAnsi="Times New Roman" w:cs="Times New Roman"/>
          <w:sz w:val="20"/>
          <w:szCs w:val="20"/>
        </w:rPr>
        <w:t>Cheng</w:t>
      </w:r>
      <w:proofErr w:type="spellEnd"/>
      <w:r w:rsidRPr="000145C6">
        <w:rPr>
          <w:rFonts w:ascii="Times New Roman" w:hAnsi="Times New Roman" w:cs="Times New Roman"/>
          <w:sz w:val="20"/>
          <w:szCs w:val="20"/>
        </w:rPr>
        <w:t xml:space="preserve"> Jin, Zheng H, Liu Z. Child Maltreatment in Western China: </w:t>
      </w:r>
      <w:proofErr w:type="spellStart"/>
      <w:r w:rsidRPr="000145C6">
        <w:rPr>
          <w:rFonts w:ascii="Times New Roman" w:hAnsi="Times New Roman" w:cs="Times New Roman"/>
          <w:sz w:val="20"/>
          <w:szCs w:val="20"/>
        </w:rPr>
        <w:t>Demographic</w:t>
      </w:r>
      <w:proofErr w:type="spellEnd"/>
      <w:r w:rsidRPr="000145C6">
        <w:rPr>
          <w:rFonts w:ascii="Times New Roman" w:hAnsi="Times New Roman" w:cs="Times New Roman"/>
          <w:sz w:val="20"/>
          <w:szCs w:val="20"/>
        </w:rPr>
        <w:t xml:space="preserve"> </w:t>
      </w:r>
      <w:proofErr w:type="spellStart"/>
      <w:r w:rsidRPr="000145C6">
        <w:rPr>
          <w:rFonts w:ascii="Times New Roman" w:hAnsi="Times New Roman" w:cs="Times New Roman"/>
          <w:sz w:val="20"/>
          <w:szCs w:val="20"/>
        </w:rPr>
        <w:t>Differences</w:t>
      </w:r>
      <w:proofErr w:type="spellEnd"/>
      <w:r w:rsidRPr="000145C6">
        <w:rPr>
          <w:rFonts w:ascii="Times New Roman" w:hAnsi="Times New Roman" w:cs="Times New Roman"/>
          <w:sz w:val="20"/>
          <w:szCs w:val="20"/>
        </w:rPr>
        <w:t xml:space="preserve"> </w:t>
      </w:r>
      <w:proofErr w:type="spellStart"/>
      <w:r w:rsidRPr="000145C6">
        <w:rPr>
          <w:rFonts w:ascii="Times New Roman" w:hAnsi="Times New Roman" w:cs="Times New Roman"/>
          <w:sz w:val="20"/>
          <w:szCs w:val="20"/>
        </w:rPr>
        <w:t>and</w:t>
      </w:r>
      <w:proofErr w:type="spellEnd"/>
      <w:r w:rsidRPr="000145C6">
        <w:rPr>
          <w:rFonts w:ascii="Times New Roman" w:hAnsi="Times New Roman" w:cs="Times New Roman"/>
          <w:sz w:val="20"/>
          <w:szCs w:val="20"/>
        </w:rPr>
        <w:t xml:space="preserve"> </w:t>
      </w:r>
      <w:proofErr w:type="spellStart"/>
      <w:r w:rsidRPr="000145C6">
        <w:rPr>
          <w:rFonts w:ascii="Times New Roman" w:hAnsi="Times New Roman" w:cs="Times New Roman"/>
          <w:sz w:val="20"/>
          <w:szCs w:val="20"/>
        </w:rPr>
        <w:t>Associations</w:t>
      </w:r>
      <w:proofErr w:type="spellEnd"/>
      <w:r w:rsidRPr="000145C6">
        <w:rPr>
          <w:rFonts w:ascii="Times New Roman" w:hAnsi="Times New Roman" w:cs="Times New Roman"/>
          <w:sz w:val="20"/>
          <w:szCs w:val="20"/>
        </w:rPr>
        <w:t xml:space="preserve"> with Mental Health.</w:t>
      </w:r>
      <w:r w:rsidRPr="00CF7C0E">
        <w:t xml:space="preserve"> </w:t>
      </w:r>
      <w:r w:rsidRPr="00CF7C0E">
        <w:rPr>
          <w:rFonts w:ascii="Times New Roman" w:hAnsi="Times New Roman" w:cs="Times New Roman"/>
          <w:sz w:val="20"/>
          <w:szCs w:val="20"/>
        </w:rPr>
        <w:t>Int</w:t>
      </w:r>
      <w:r>
        <w:rPr>
          <w:rFonts w:ascii="Times New Roman" w:hAnsi="Times New Roman" w:cs="Times New Roman"/>
          <w:sz w:val="20"/>
          <w:szCs w:val="20"/>
        </w:rPr>
        <w:t>.</w:t>
      </w:r>
      <w:r w:rsidRPr="00CF7C0E">
        <w:rPr>
          <w:rFonts w:ascii="Times New Roman" w:hAnsi="Times New Roman" w:cs="Times New Roman"/>
          <w:sz w:val="20"/>
          <w:szCs w:val="20"/>
        </w:rPr>
        <w:t xml:space="preserve"> J</w:t>
      </w:r>
      <w:r>
        <w:rPr>
          <w:rFonts w:ascii="Times New Roman" w:hAnsi="Times New Roman" w:cs="Times New Roman"/>
          <w:sz w:val="20"/>
          <w:szCs w:val="20"/>
        </w:rPr>
        <w:t>.</w:t>
      </w:r>
      <w:r w:rsidRPr="00CF7C0E">
        <w:rPr>
          <w:rFonts w:ascii="Times New Roman" w:hAnsi="Times New Roman" w:cs="Times New Roman"/>
          <w:sz w:val="20"/>
          <w:szCs w:val="20"/>
        </w:rPr>
        <w:t xml:space="preserve"> </w:t>
      </w:r>
      <w:proofErr w:type="spellStart"/>
      <w:r w:rsidRPr="00CF7C0E">
        <w:rPr>
          <w:rFonts w:ascii="Times New Roman" w:hAnsi="Times New Roman" w:cs="Times New Roman"/>
          <w:sz w:val="20"/>
          <w:szCs w:val="20"/>
        </w:rPr>
        <w:t>Environ</w:t>
      </w:r>
      <w:proofErr w:type="spellEnd"/>
      <w:r>
        <w:rPr>
          <w:rFonts w:ascii="Times New Roman" w:hAnsi="Times New Roman" w:cs="Times New Roman"/>
          <w:sz w:val="20"/>
          <w:szCs w:val="20"/>
        </w:rPr>
        <w:t>.</w:t>
      </w:r>
      <w:r w:rsidRPr="00CF7C0E">
        <w:rPr>
          <w:rFonts w:ascii="Times New Roman" w:hAnsi="Times New Roman" w:cs="Times New Roman"/>
          <w:sz w:val="20"/>
          <w:szCs w:val="20"/>
        </w:rPr>
        <w:t xml:space="preserve"> Res</w:t>
      </w:r>
      <w:r>
        <w:rPr>
          <w:rFonts w:ascii="Times New Roman" w:hAnsi="Times New Roman" w:cs="Times New Roman"/>
          <w:sz w:val="20"/>
          <w:szCs w:val="20"/>
        </w:rPr>
        <w:t>.</w:t>
      </w:r>
      <w:r w:rsidRPr="00CF7C0E">
        <w:rPr>
          <w:rFonts w:ascii="Times New Roman" w:hAnsi="Times New Roman" w:cs="Times New Roman"/>
          <w:sz w:val="20"/>
          <w:szCs w:val="20"/>
        </w:rPr>
        <w:t xml:space="preserve"> Public Health</w:t>
      </w:r>
      <w:r>
        <w:rPr>
          <w:rFonts w:ascii="Times New Roman" w:hAnsi="Times New Roman" w:cs="Times New Roman"/>
          <w:sz w:val="20"/>
          <w:szCs w:val="20"/>
        </w:rPr>
        <w:t xml:space="preserve">. 2019 Set; </w:t>
      </w:r>
      <w:r w:rsidRPr="000145C6">
        <w:rPr>
          <w:rFonts w:ascii="Times New Roman" w:hAnsi="Times New Roman" w:cs="Times New Roman"/>
          <w:sz w:val="20"/>
          <w:szCs w:val="20"/>
        </w:rPr>
        <w:t>16(19)</w:t>
      </w:r>
      <w:r>
        <w:rPr>
          <w:rFonts w:ascii="Times New Roman" w:hAnsi="Times New Roman" w:cs="Times New Roman"/>
          <w:sz w:val="20"/>
          <w:szCs w:val="20"/>
        </w:rPr>
        <w:t xml:space="preserve">: 1-14. </w:t>
      </w:r>
    </w:p>
    <w:p w14:paraId="0B0001E5" w14:textId="77777777" w:rsidR="004F697F" w:rsidRDefault="004F697F" w:rsidP="00DD7532">
      <w:pPr>
        <w:spacing w:line="240" w:lineRule="auto"/>
        <w:ind w:firstLine="0"/>
        <w:jc w:val="left"/>
        <w:rPr>
          <w:rFonts w:ascii="Times New Roman" w:hAnsi="Times New Roman" w:cs="Times New Roman"/>
          <w:sz w:val="20"/>
          <w:szCs w:val="20"/>
        </w:rPr>
      </w:pPr>
    </w:p>
    <w:p w14:paraId="1A556D95" w14:textId="77777777" w:rsidR="004F697F" w:rsidRPr="00FB504D"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19. Marengo G, de Paola APB, Ferreira, FM, </w:t>
      </w:r>
      <w:proofErr w:type="spellStart"/>
      <w:r>
        <w:rPr>
          <w:rFonts w:ascii="Times New Roman" w:hAnsi="Times New Roman" w:cs="Times New Roman"/>
          <w:sz w:val="20"/>
          <w:szCs w:val="20"/>
        </w:rPr>
        <w:t>Pizzatto</w:t>
      </w:r>
      <w:proofErr w:type="spellEnd"/>
      <w:r>
        <w:rPr>
          <w:rFonts w:ascii="Times New Roman" w:hAnsi="Times New Roman" w:cs="Times New Roman"/>
          <w:sz w:val="20"/>
          <w:szCs w:val="20"/>
        </w:rPr>
        <w:t xml:space="preserve"> E, Correr GM, </w:t>
      </w:r>
      <w:proofErr w:type="spellStart"/>
      <w:r>
        <w:rPr>
          <w:rFonts w:ascii="Times New Roman" w:hAnsi="Times New Roman" w:cs="Times New Roman"/>
          <w:sz w:val="20"/>
          <w:szCs w:val="20"/>
        </w:rPr>
        <w:t>Losso</w:t>
      </w:r>
      <w:proofErr w:type="spellEnd"/>
      <w:r>
        <w:rPr>
          <w:rFonts w:ascii="Times New Roman" w:hAnsi="Times New Roman" w:cs="Times New Roman"/>
          <w:sz w:val="20"/>
          <w:szCs w:val="20"/>
        </w:rPr>
        <w:t xml:space="preserve"> EM.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abuse: </w:t>
      </w:r>
      <w:proofErr w:type="spellStart"/>
      <w:r>
        <w:rPr>
          <w:rFonts w:ascii="Times New Roman" w:hAnsi="Times New Roman" w:cs="Times New Roman"/>
          <w:sz w:val="20"/>
          <w:szCs w:val="20"/>
        </w:rPr>
        <w:t>validation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questionnaire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translated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Brazilian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Portuguese</w:t>
      </w:r>
      <w:proofErr w:type="spellEnd"/>
      <w:r>
        <w:rPr>
          <w:rFonts w:ascii="Times New Roman" w:hAnsi="Times New Roman" w:cs="Times New Roman"/>
          <w:sz w:val="20"/>
          <w:szCs w:val="20"/>
        </w:rPr>
        <w:t xml:space="preserve">. Braz. Oral Res. 2013 </w:t>
      </w:r>
      <w:proofErr w:type="spellStart"/>
      <w:r>
        <w:rPr>
          <w:rFonts w:ascii="Times New Roman" w:hAnsi="Times New Roman" w:cs="Times New Roman"/>
          <w:sz w:val="20"/>
          <w:szCs w:val="20"/>
        </w:rPr>
        <w:t>Abr</w:t>
      </w:r>
      <w:proofErr w:type="spellEnd"/>
      <w:r>
        <w:rPr>
          <w:rFonts w:ascii="Times New Roman" w:hAnsi="Times New Roman" w:cs="Times New Roman"/>
          <w:sz w:val="20"/>
          <w:szCs w:val="20"/>
        </w:rPr>
        <w:t xml:space="preserve">; 27(2):163-168. </w:t>
      </w:r>
      <w:r>
        <w:t xml:space="preserve"> </w:t>
      </w:r>
    </w:p>
    <w:p w14:paraId="5A59BA3B" w14:textId="77777777" w:rsidR="004F697F" w:rsidRPr="006C20E6" w:rsidRDefault="004F697F" w:rsidP="00DD7532">
      <w:pPr>
        <w:spacing w:line="240" w:lineRule="auto"/>
        <w:ind w:firstLine="0"/>
        <w:jc w:val="left"/>
        <w:rPr>
          <w:sz w:val="20"/>
          <w:szCs w:val="20"/>
        </w:rPr>
      </w:pPr>
    </w:p>
    <w:p w14:paraId="3F4A3FC0" w14:textId="26F38971" w:rsidR="004F697F" w:rsidRDefault="004F697F" w:rsidP="00DD7532">
      <w:pPr>
        <w:spacing w:line="240" w:lineRule="auto"/>
        <w:ind w:firstLine="0"/>
        <w:jc w:val="left"/>
        <w:rPr>
          <w:rFonts w:ascii="Times New Roman" w:hAnsi="Times New Roman" w:cs="Times New Roman"/>
          <w:sz w:val="20"/>
          <w:szCs w:val="20"/>
        </w:rPr>
      </w:pPr>
      <w:r w:rsidRPr="006C20E6">
        <w:rPr>
          <w:rFonts w:ascii="Times New Roman" w:hAnsi="Times New Roman" w:cs="Times New Roman"/>
          <w:sz w:val="20"/>
          <w:szCs w:val="20"/>
        </w:rPr>
        <w:t xml:space="preserve">20. </w:t>
      </w:r>
      <w:r>
        <w:rPr>
          <w:rFonts w:ascii="Times New Roman" w:hAnsi="Times New Roman" w:cs="Times New Roman"/>
          <w:sz w:val="20"/>
          <w:szCs w:val="20"/>
        </w:rPr>
        <w:t xml:space="preserve">de Oliveira SMT, Galdeano EA, da Trindade EMGG, Fernandez RS, </w:t>
      </w:r>
      <w:proofErr w:type="spellStart"/>
      <w:r>
        <w:rPr>
          <w:rFonts w:ascii="Times New Roman" w:hAnsi="Times New Roman" w:cs="Times New Roman"/>
          <w:sz w:val="20"/>
          <w:szCs w:val="20"/>
        </w:rPr>
        <w:t>Buchaim</w:t>
      </w:r>
      <w:proofErr w:type="spellEnd"/>
      <w:r>
        <w:rPr>
          <w:rFonts w:ascii="Times New Roman" w:hAnsi="Times New Roman" w:cs="Times New Roman"/>
          <w:sz w:val="20"/>
          <w:szCs w:val="20"/>
        </w:rPr>
        <w:t xml:space="preserve"> RL, da Cunha MR. </w:t>
      </w:r>
      <w:proofErr w:type="spellStart"/>
      <w:r>
        <w:rPr>
          <w:rFonts w:ascii="Times New Roman" w:hAnsi="Times New Roman" w:cs="Times New Roman"/>
          <w:sz w:val="20"/>
          <w:szCs w:val="20"/>
        </w:rPr>
        <w:t>Epidemiological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Study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Violence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against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Children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Its </w:t>
      </w:r>
      <w:proofErr w:type="spellStart"/>
      <w:r>
        <w:rPr>
          <w:rFonts w:ascii="Times New Roman" w:hAnsi="Times New Roman" w:cs="Times New Roman"/>
          <w:sz w:val="20"/>
          <w:szCs w:val="20"/>
        </w:rPr>
        <w:t>Increase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COVID-19 </w:t>
      </w:r>
      <w:proofErr w:type="spellStart"/>
      <w:r>
        <w:rPr>
          <w:rFonts w:ascii="Times New Roman" w:hAnsi="Times New Roman" w:cs="Times New Roman"/>
          <w:sz w:val="20"/>
          <w:szCs w:val="20"/>
        </w:rPr>
        <w:t>Pandemic</w:t>
      </w:r>
      <w:proofErr w:type="spellEnd"/>
      <w:r>
        <w:rPr>
          <w:rFonts w:ascii="Times New Roman" w:hAnsi="Times New Roman" w:cs="Times New Roman"/>
          <w:sz w:val="20"/>
          <w:szCs w:val="20"/>
        </w:rPr>
        <w:t xml:space="preserve">. </w:t>
      </w:r>
      <w:r w:rsidRPr="006C20E6">
        <w:rPr>
          <w:rFonts w:ascii="Times New Roman" w:hAnsi="Times New Roman" w:cs="Times New Roman"/>
          <w:sz w:val="20"/>
          <w:szCs w:val="20"/>
        </w:rPr>
        <w:t xml:space="preserve">Int. J. </w:t>
      </w:r>
      <w:proofErr w:type="spellStart"/>
      <w:r w:rsidRPr="006C20E6">
        <w:rPr>
          <w:rFonts w:ascii="Times New Roman" w:hAnsi="Times New Roman" w:cs="Times New Roman"/>
          <w:sz w:val="20"/>
          <w:szCs w:val="20"/>
        </w:rPr>
        <w:t>Environ</w:t>
      </w:r>
      <w:proofErr w:type="spellEnd"/>
      <w:r w:rsidRPr="006C20E6">
        <w:rPr>
          <w:rFonts w:ascii="Times New Roman" w:hAnsi="Times New Roman" w:cs="Times New Roman"/>
          <w:sz w:val="20"/>
          <w:szCs w:val="20"/>
        </w:rPr>
        <w:t>. Res. Public Health</w:t>
      </w:r>
      <w:r w:rsidR="00642A7F">
        <w:rPr>
          <w:rFonts w:ascii="Times New Roman" w:hAnsi="Times New Roman" w:cs="Times New Roman"/>
          <w:sz w:val="20"/>
          <w:szCs w:val="20"/>
        </w:rPr>
        <w:t>.</w:t>
      </w:r>
      <w:r w:rsidRPr="006C20E6">
        <w:rPr>
          <w:rFonts w:ascii="Times New Roman" w:hAnsi="Times New Roman" w:cs="Times New Roman"/>
          <w:sz w:val="20"/>
          <w:szCs w:val="20"/>
        </w:rPr>
        <w:t xml:space="preserve"> 2021</w:t>
      </w:r>
      <w:r>
        <w:rPr>
          <w:rFonts w:ascii="Times New Roman" w:hAnsi="Times New Roman" w:cs="Times New Roman"/>
          <w:sz w:val="20"/>
          <w:szCs w:val="20"/>
        </w:rPr>
        <w:t xml:space="preserve"> Set;</w:t>
      </w:r>
      <w:r w:rsidRPr="006C20E6">
        <w:rPr>
          <w:rFonts w:ascii="Times New Roman" w:hAnsi="Times New Roman" w:cs="Times New Roman"/>
          <w:sz w:val="20"/>
          <w:szCs w:val="20"/>
        </w:rPr>
        <w:t xml:space="preserve"> 18(19)</w:t>
      </w:r>
      <w:r>
        <w:rPr>
          <w:rFonts w:ascii="Times New Roman" w:hAnsi="Times New Roman" w:cs="Times New Roman"/>
          <w:sz w:val="20"/>
          <w:szCs w:val="20"/>
        </w:rPr>
        <w:t>: 1-14.</w:t>
      </w:r>
    </w:p>
    <w:p w14:paraId="1E7C8C2F" w14:textId="77777777" w:rsidR="004F697F" w:rsidRDefault="004F697F" w:rsidP="00DD7532">
      <w:pPr>
        <w:spacing w:line="240" w:lineRule="auto"/>
        <w:ind w:firstLine="0"/>
        <w:jc w:val="left"/>
        <w:rPr>
          <w:rFonts w:ascii="Times New Roman" w:hAnsi="Times New Roman" w:cs="Times New Roman"/>
          <w:sz w:val="20"/>
          <w:szCs w:val="20"/>
        </w:rPr>
      </w:pPr>
    </w:p>
    <w:p w14:paraId="2B1A9BFA" w14:textId="6E98B4E5"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21. Sharma S, Wong D, </w:t>
      </w:r>
      <w:proofErr w:type="spellStart"/>
      <w:r>
        <w:rPr>
          <w:rFonts w:ascii="Times New Roman" w:hAnsi="Times New Roman" w:cs="Times New Roman"/>
          <w:sz w:val="20"/>
          <w:szCs w:val="20"/>
        </w:rPr>
        <w:t>Schomberg</w:t>
      </w:r>
      <w:proofErr w:type="spellEnd"/>
      <w:r>
        <w:rPr>
          <w:rFonts w:ascii="Times New Roman" w:hAnsi="Times New Roman" w:cs="Times New Roman"/>
          <w:sz w:val="20"/>
          <w:szCs w:val="20"/>
        </w:rPr>
        <w:t xml:space="preserve"> J, </w:t>
      </w:r>
      <w:proofErr w:type="spellStart"/>
      <w:r>
        <w:rPr>
          <w:rFonts w:ascii="Times New Roman" w:hAnsi="Times New Roman" w:cs="Times New Roman"/>
          <w:sz w:val="20"/>
          <w:szCs w:val="20"/>
        </w:rPr>
        <w:t>Knudsen</w:t>
      </w:r>
      <w:proofErr w:type="spellEnd"/>
      <w:r>
        <w:rPr>
          <w:rFonts w:ascii="Times New Roman" w:hAnsi="Times New Roman" w:cs="Times New Roman"/>
          <w:sz w:val="20"/>
          <w:szCs w:val="20"/>
        </w:rPr>
        <w:t xml:space="preserve">-Robbins C, Gibbs D, </w:t>
      </w:r>
      <w:proofErr w:type="spellStart"/>
      <w:r>
        <w:rPr>
          <w:rFonts w:ascii="Times New Roman" w:hAnsi="Times New Roman" w:cs="Times New Roman"/>
          <w:sz w:val="20"/>
          <w:szCs w:val="20"/>
        </w:rPr>
        <w:t>Berkowitz</w:t>
      </w:r>
      <w:proofErr w:type="spellEnd"/>
      <w:r>
        <w:rPr>
          <w:rFonts w:ascii="Times New Roman" w:hAnsi="Times New Roman" w:cs="Times New Roman"/>
          <w:sz w:val="20"/>
          <w:szCs w:val="20"/>
        </w:rPr>
        <w:t xml:space="preserve"> C, et</w:t>
      </w:r>
      <w:r w:rsidR="00BB6189">
        <w:rPr>
          <w:rFonts w:ascii="Times New Roman" w:hAnsi="Times New Roman" w:cs="Times New Roman"/>
          <w:sz w:val="20"/>
          <w:szCs w:val="20"/>
        </w:rPr>
        <w:t xml:space="preserve"> </w:t>
      </w:r>
      <w:r>
        <w:rPr>
          <w:rFonts w:ascii="Times New Roman" w:hAnsi="Times New Roman" w:cs="Times New Roman"/>
          <w:sz w:val="20"/>
          <w:szCs w:val="20"/>
        </w:rPr>
        <w:t xml:space="preserve">al. COVID-19: </w:t>
      </w:r>
      <w:proofErr w:type="spellStart"/>
      <w:r>
        <w:rPr>
          <w:rFonts w:ascii="Times New Roman" w:hAnsi="Times New Roman" w:cs="Times New Roman"/>
          <w:sz w:val="20"/>
          <w:szCs w:val="20"/>
        </w:rPr>
        <w:t>Differences</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sentinel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injury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abuse </w:t>
      </w:r>
      <w:proofErr w:type="spellStart"/>
      <w:r>
        <w:rPr>
          <w:rFonts w:ascii="Times New Roman" w:hAnsi="Times New Roman" w:cs="Times New Roman"/>
          <w:sz w:val="20"/>
          <w:szCs w:val="20"/>
        </w:rPr>
        <w:t>reporting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during</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pandemic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Abuse </w:t>
      </w:r>
      <w:proofErr w:type="spellStart"/>
      <w:r>
        <w:rPr>
          <w:rFonts w:ascii="Times New Roman" w:hAnsi="Times New Roman" w:cs="Times New Roman"/>
          <w:sz w:val="20"/>
          <w:szCs w:val="20"/>
        </w:rPr>
        <w:t>Negl</w:t>
      </w:r>
      <w:proofErr w:type="spellEnd"/>
      <w:r>
        <w:rPr>
          <w:rFonts w:ascii="Times New Roman" w:hAnsi="Times New Roman" w:cs="Times New Roman"/>
          <w:sz w:val="20"/>
          <w:szCs w:val="20"/>
        </w:rPr>
        <w:t xml:space="preserve">. 2021 </w:t>
      </w:r>
      <w:proofErr w:type="spellStart"/>
      <w:r>
        <w:rPr>
          <w:rFonts w:ascii="Times New Roman" w:hAnsi="Times New Roman" w:cs="Times New Roman"/>
          <w:sz w:val="20"/>
          <w:szCs w:val="20"/>
        </w:rPr>
        <w:t>Jun</w:t>
      </w:r>
      <w:proofErr w:type="spellEnd"/>
      <w:r>
        <w:rPr>
          <w:rFonts w:ascii="Times New Roman" w:hAnsi="Times New Roman" w:cs="Times New Roman"/>
          <w:sz w:val="20"/>
          <w:szCs w:val="20"/>
        </w:rPr>
        <w:t xml:space="preserve">; 116(2): 1-9.  </w:t>
      </w:r>
    </w:p>
    <w:p w14:paraId="36DE8270" w14:textId="77777777" w:rsidR="004F697F" w:rsidRDefault="004F697F" w:rsidP="00DD7532">
      <w:pPr>
        <w:spacing w:line="240" w:lineRule="auto"/>
        <w:ind w:firstLine="0"/>
        <w:jc w:val="left"/>
        <w:rPr>
          <w:rFonts w:ascii="Times New Roman" w:hAnsi="Times New Roman" w:cs="Times New Roman"/>
          <w:sz w:val="20"/>
          <w:szCs w:val="20"/>
        </w:rPr>
      </w:pPr>
    </w:p>
    <w:p w14:paraId="113EDA82" w14:textId="77777777"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22. </w:t>
      </w:r>
      <w:proofErr w:type="spellStart"/>
      <w:r>
        <w:rPr>
          <w:rFonts w:ascii="Times New Roman" w:hAnsi="Times New Roman" w:cs="Times New Roman"/>
          <w:sz w:val="20"/>
          <w:szCs w:val="20"/>
        </w:rPr>
        <w:t>Pannizzotto</w:t>
      </w:r>
      <w:proofErr w:type="spellEnd"/>
      <w:r>
        <w:rPr>
          <w:rFonts w:ascii="Times New Roman" w:hAnsi="Times New Roman" w:cs="Times New Roman"/>
          <w:sz w:val="20"/>
          <w:szCs w:val="20"/>
        </w:rPr>
        <w:t xml:space="preserve"> S, </w:t>
      </w:r>
      <w:proofErr w:type="spellStart"/>
      <w:r>
        <w:rPr>
          <w:rFonts w:ascii="Times New Roman" w:hAnsi="Times New Roman" w:cs="Times New Roman"/>
          <w:sz w:val="20"/>
          <w:szCs w:val="20"/>
        </w:rPr>
        <w:t>Depuis</w:t>
      </w:r>
      <w:proofErr w:type="spellEnd"/>
      <w:r>
        <w:rPr>
          <w:rFonts w:ascii="Times New Roman" w:hAnsi="Times New Roman" w:cs="Times New Roman"/>
          <w:sz w:val="20"/>
          <w:szCs w:val="20"/>
        </w:rPr>
        <w:t xml:space="preserve"> Z, </w:t>
      </w:r>
      <w:proofErr w:type="spellStart"/>
      <w:r>
        <w:rPr>
          <w:rFonts w:ascii="Times New Roman" w:hAnsi="Times New Roman" w:cs="Times New Roman"/>
          <w:sz w:val="20"/>
          <w:szCs w:val="20"/>
        </w:rPr>
        <w:t>Frère</w:t>
      </w:r>
      <w:proofErr w:type="spellEnd"/>
      <w:r>
        <w:rPr>
          <w:rFonts w:ascii="Times New Roman" w:hAnsi="Times New Roman" w:cs="Times New Roman"/>
          <w:sz w:val="20"/>
          <w:szCs w:val="20"/>
        </w:rPr>
        <w:t xml:space="preserve"> J, </w:t>
      </w:r>
      <w:proofErr w:type="spellStart"/>
      <w:r>
        <w:rPr>
          <w:rFonts w:ascii="Times New Roman" w:hAnsi="Times New Roman" w:cs="Times New Roman"/>
          <w:sz w:val="20"/>
          <w:szCs w:val="20"/>
        </w:rPr>
        <w:t>Seghaye</w:t>
      </w:r>
      <w:proofErr w:type="spellEnd"/>
      <w:r>
        <w:rPr>
          <w:rFonts w:ascii="Times New Roman" w:hAnsi="Times New Roman" w:cs="Times New Roman"/>
          <w:sz w:val="20"/>
          <w:szCs w:val="20"/>
        </w:rPr>
        <w:t xml:space="preserve"> MC. Face à </w:t>
      </w:r>
      <w:proofErr w:type="spellStart"/>
      <w:r>
        <w:rPr>
          <w:rFonts w:ascii="Times New Roman" w:hAnsi="Times New Roman" w:cs="Times New Roman"/>
          <w:sz w:val="20"/>
          <w:szCs w:val="20"/>
        </w:rPr>
        <w:t>la</w:t>
      </w:r>
      <w:proofErr w:type="spellEnd"/>
      <w:r>
        <w:rPr>
          <w:rFonts w:ascii="Times New Roman" w:hAnsi="Times New Roman" w:cs="Times New Roman"/>
          <w:sz w:val="20"/>
          <w:szCs w:val="20"/>
        </w:rPr>
        <w:t xml:space="preserve"> COVID-19: </w:t>
      </w:r>
      <w:proofErr w:type="spellStart"/>
      <w:r>
        <w:rPr>
          <w:rFonts w:ascii="Times New Roman" w:hAnsi="Times New Roman" w:cs="Times New Roman"/>
          <w:sz w:val="20"/>
          <w:szCs w:val="20"/>
        </w:rPr>
        <w:t>Impact</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pandémie</w:t>
      </w:r>
      <w:proofErr w:type="spellEnd"/>
      <w:r>
        <w:rPr>
          <w:rFonts w:ascii="Times New Roman" w:hAnsi="Times New Roman" w:cs="Times New Roman"/>
          <w:sz w:val="20"/>
          <w:szCs w:val="20"/>
        </w:rPr>
        <w:t xml:space="preserve"> COVID-19 </w:t>
      </w:r>
      <w:proofErr w:type="spellStart"/>
      <w:r>
        <w:rPr>
          <w:rFonts w:ascii="Times New Roman" w:hAnsi="Times New Roman" w:cs="Times New Roman"/>
          <w:sz w:val="20"/>
          <w:szCs w:val="20"/>
        </w:rPr>
        <w:t>sur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maltraitances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intrafamiliales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population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pédiatrique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Rev.Med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Liege</w:t>
      </w:r>
      <w:proofErr w:type="spellEnd"/>
      <w:r>
        <w:rPr>
          <w:rFonts w:ascii="Times New Roman" w:hAnsi="Times New Roman" w:cs="Times New Roman"/>
          <w:sz w:val="20"/>
          <w:szCs w:val="20"/>
        </w:rPr>
        <w:t xml:space="preserve">. 2021; 76(11): 789-793. </w:t>
      </w:r>
    </w:p>
    <w:p w14:paraId="33515C35" w14:textId="77777777" w:rsidR="004F697F" w:rsidRDefault="004F697F" w:rsidP="00DD7532">
      <w:pPr>
        <w:spacing w:line="240" w:lineRule="auto"/>
        <w:ind w:firstLine="0"/>
        <w:jc w:val="left"/>
        <w:rPr>
          <w:rFonts w:ascii="Times New Roman" w:hAnsi="Times New Roman" w:cs="Times New Roman"/>
          <w:sz w:val="20"/>
          <w:szCs w:val="20"/>
        </w:rPr>
      </w:pPr>
    </w:p>
    <w:p w14:paraId="534B32D2" w14:textId="045EEAAA"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23. </w:t>
      </w:r>
      <w:proofErr w:type="spellStart"/>
      <w:r>
        <w:rPr>
          <w:rFonts w:ascii="Times New Roman" w:hAnsi="Times New Roman" w:cs="Times New Roman"/>
          <w:sz w:val="20"/>
          <w:szCs w:val="20"/>
        </w:rPr>
        <w:t>Hsin</w:t>
      </w:r>
      <w:proofErr w:type="spellEnd"/>
      <w:r>
        <w:rPr>
          <w:rFonts w:ascii="Times New Roman" w:hAnsi="Times New Roman" w:cs="Times New Roman"/>
          <w:sz w:val="20"/>
          <w:szCs w:val="20"/>
        </w:rPr>
        <w:t xml:space="preserve"> YC, Chang YC, Lee EP, Chiu CH, Chou IJ, </w:t>
      </w:r>
      <w:proofErr w:type="spellStart"/>
      <w:r>
        <w:rPr>
          <w:rFonts w:ascii="Times New Roman" w:hAnsi="Times New Roman" w:cs="Times New Roman"/>
          <w:sz w:val="20"/>
          <w:szCs w:val="20"/>
        </w:rPr>
        <w:t>Hsia</w:t>
      </w:r>
      <w:proofErr w:type="spellEnd"/>
      <w:r>
        <w:rPr>
          <w:rFonts w:ascii="Times New Roman" w:hAnsi="Times New Roman" w:cs="Times New Roman"/>
          <w:sz w:val="20"/>
          <w:szCs w:val="20"/>
        </w:rPr>
        <w:t xml:space="preserve"> SH, et</w:t>
      </w:r>
      <w:r w:rsidR="00BB6189">
        <w:rPr>
          <w:rFonts w:ascii="Times New Roman" w:hAnsi="Times New Roman" w:cs="Times New Roman"/>
          <w:sz w:val="20"/>
          <w:szCs w:val="20"/>
        </w:rPr>
        <w:t xml:space="preserve"> </w:t>
      </w:r>
      <w:r>
        <w:rPr>
          <w:rFonts w:ascii="Times New Roman" w:hAnsi="Times New Roman" w:cs="Times New Roman"/>
          <w:sz w:val="20"/>
          <w:szCs w:val="20"/>
        </w:rPr>
        <w:t xml:space="preserve">al. Risk </w:t>
      </w:r>
      <w:proofErr w:type="spellStart"/>
      <w:r>
        <w:rPr>
          <w:rFonts w:ascii="Times New Roman" w:hAnsi="Times New Roman" w:cs="Times New Roman"/>
          <w:sz w:val="20"/>
          <w:szCs w:val="20"/>
        </w:rPr>
        <w:t>factors</w:t>
      </w:r>
      <w:proofErr w:type="spellEnd"/>
      <w:r>
        <w:rPr>
          <w:rFonts w:ascii="Times New Roman" w:hAnsi="Times New Roman" w:cs="Times New Roman"/>
          <w:sz w:val="20"/>
          <w:szCs w:val="20"/>
        </w:rPr>
        <w:t xml:space="preserve"> for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maltreatment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utilization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medical servisse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socioeconomic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environment</w:t>
      </w:r>
      <w:proofErr w:type="spellEnd"/>
      <w:r>
        <w:rPr>
          <w:rFonts w:ascii="Times New Roman" w:hAnsi="Times New Roman" w:cs="Times New Roman"/>
          <w:sz w:val="20"/>
          <w:szCs w:val="20"/>
        </w:rPr>
        <w:t xml:space="preserve"> in Taiwan. Medicine. 2018 Dez; 97(52): e13728. </w:t>
      </w:r>
    </w:p>
    <w:p w14:paraId="06E98CC4" w14:textId="77777777" w:rsidR="004F697F" w:rsidRDefault="004F697F" w:rsidP="00DD7532">
      <w:pPr>
        <w:spacing w:line="240" w:lineRule="auto"/>
        <w:ind w:firstLine="0"/>
        <w:jc w:val="left"/>
        <w:rPr>
          <w:rFonts w:ascii="Times New Roman" w:hAnsi="Times New Roman" w:cs="Times New Roman"/>
          <w:sz w:val="20"/>
          <w:szCs w:val="20"/>
        </w:rPr>
      </w:pPr>
    </w:p>
    <w:p w14:paraId="48C9F2F3" w14:textId="77777777"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24. de Almeida AN, Ramos V, de Almeida HN, Escobar CG, Garcia C. </w:t>
      </w:r>
      <w:proofErr w:type="spellStart"/>
      <w:r>
        <w:rPr>
          <w:rFonts w:ascii="Times New Roman" w:hAnsi="Times New Roman" w:cs="Times New Roman"/>
          <w:sz w:val="20"/>
          <w:szCs w:val="20"/>
        </w:rPr>
        <w:t>Analysis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contextual </w:t>
      </w:r>
      <w:proofErr w:type="spellStart"/>
      <w:r>
        <w:rPr>
          <w:rFonts w:ascii="Times New Roman" w:hAnsi="Times New Roman" w:cs="Times New Roman"/>
          <w:sz w:val="20"/>
          <w:szCs w:val="20"/>
        </w:rPr>
        <w:t>variables</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abuse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pediatric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emergency</w:t>
      </w:r>
      <w:proofErr w:type="spellEnd"/>
      <w:r>
        <w:rPr>
          <w:rFonts w:ascii="Times New Roman" w:hAnsi="Times New Roman" w:cs="Times New Roman"/>
          <w:sz w:val="20"/>
          <w:szCs w:val="20"/>
        </w:rPr>
        <w:t xml:space="preserve"> setting. </w:t>
      </w:r>
      <w:r w:rsidRPr="00183993">
        <w:rPr>
          <w:rFonts w:ascii="Times New Roman" w:hAnsi="Times New Roman" w:cs="Times New Roman"/>
          <w:sz w:val="20"/>
          <w:szCs w:val="20"/>
        </w:rPr>
        <w:t>J. Pediatr.</w:t>
      </w:r>
      <w:r>
        <w:rPr>
          <w:rFonts w:ascii="Times New Roman" w:hAnsi="Times New Roman" w:cs="Times New Roman"/>
          <w:sz w:val="20"/>
          <w:szCs w:val="20"/>
        </w:rPr>
        <w:t xml:space="preserve">2017 </w:t>
      </w:r>
      <w:proofErr w:type="spellStart"/>
      <w:r>
        <w:rPr>
          <w:rFonts w:ascii="Times New Roman" w:hAnsi="Times New Roman" w:cs="Times New Roman"/>
          <w:sz w:val="20"/>
          <w:szCs w:val="20"/>
        </w:rPr>
        <w:t>Ago</w:t>
      </w:r>
      <w:proofErr w:type="spellEnd"/>
      <w:r>
        <w:rPr>
          <w:rFonts w:ascii="Times New Roman" w:hAnsi="Times New Roman" w:cs="Times New Roman"/>
          <w:sz w:val="20"/>
          <w:szCs w:val="20"/>
        </w:rPr>
        <w:t xml:space="preserve">; 93(4):374-381. </w:t>
      </w:r>
    </w:p>
    <w:p w14:paraId="067A3384" w14:textId="77777777" w:rsidR="004F697F" w:rsidRDefault="004F697F" w:rsidP="00DD7532">
      <w:pPr>
        <w:spacing w:line="240" w:lineRule="auto"/>
        <w:ind w:firstLine="0"/>
        <w:jc w:val="left"/>
        <w:rPr>
          <w:rFonts w:ascii="Times New Roman" w:hAnsi="Times New Roman" w:cs="Times New Roman"/>
          <w:sz w:val="20"/>
          <w:szCs w:val="20"/>
        </w:rPr>
      </w:pPr>
    </w:p>
    <w:p w14:paraId="1916FD43" w14:textId="77777777"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25. Moreira GAR, Vieira LJES, </w:t>
      </w:r>
      <w:proofErr w:type="spellStart"/>
      <w:r>
        <w:rPr>
          <w:rFonts w:ascii="Times New Roman" w:hAnsi="Times New Roman" w:cs="Times New Roman"/>
          <w:sz w:val="20"/>
          <w:szCs w:val="20"/>
        </w:rPr>
        <w:t>Deslandes</w:t>
      </w:r>
      <w:proofErr w:type="spellEnd"/>
      <w:r>
        <w:rPr>
          <w:rFonts w:ascii="Times New Roman" w:hAnsi="Times New Roman" w:cs="Times New Roman"/>
          <w:sz w:val="20"/>
          <w:szCs w:val="20"/>
        </w:rPr>
        <w:t xml:space="preserve"> SF, </w:t>
      </w:r>
      <w:proofErr w:type="spellStart"/>
      <w:r>
        <w:rPr>
          <w:rFonts w:ascii="Times New Roman" w:hAnsi="Times New Roman" w:cs="Times New Roman"/>
          <w:sz w:val="20"/>
          <w:szCs w:val="20"/>
        </w:rPr>
        <w:t>Pordeus</w:t>
      </w:r>
      <w:proofErr w:type="spellEnd"/>
      <w:r>
        <w:rPr>
          <w:rFonts w:ascii="Times New Roman" w:hAnsi="Times New Roman" w:cs="Times New Roman"/>
          <w:sz w:val="20"/>
          <w:szCs w:val="20"/>
        </w:rPr>
        <w:t xml:space="preserve"> MAJ, Gama IS, Brilhante AVM. Fatores associados à notificação de maus-tratos em crianças e adolescentes na atenção básica. Ciênc. Saúde Colet. 2014 Out; 19(10): 4267-4276. </w:t>
      </w:r>
    </w:p>
    <w:p w14:paraId="21FEB08F" w14:textId="77777777" w:rsidR="004F697F" w:rsidRDefault="004F697F" w:rsidP="00DD7532">
      <w:pPr>
        <w:spacing w:line="240" w:lineRule="auto"/>
        <w:ind w:firstLine="0"/>
        <w:jc w:val="left"/>
        <w:rPr>
          <w:rFonts w:ascii="Times New Roman" w:hAnsi="Times New Roman" w:cs="Times New Roman"/>
          <w:sz w:val="20"/>
          <w:szCs w:val="20"/>
        </w:rPr>
      </w:pPr>
    </w:p>
    <w:p w14:paraId="42C820C9" w14:textId="38BC100C"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26. Fabbri C, </w:t>
      </w:r>
      <w:proofErr w:type="spellStart"/>
      <w:r>
        <w:rPr>
          <w:rFonts w:ascii="Times New Roman" w:hAnsi="Times New Roman" w:cs="Times New Roman"/>
          <w:sz w:val="20"/>
          <w:szCs w:val="20"/>
        </w:rPr>
        <w:t>Bhatia</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Petzold</w:t>
      </w:r>
      <w:proofErr w:type="spellEnd"/>
      <w:r>
        <w:rPr>
          <w:rFonts w:ascii="Times New Roman" w:hAnsi="Times New Roman" w:cs="Times New Roman"/>
          <w:sz w:val="20"/>
          <w:szCs w:val="20"/>
        </w:rPr>
        <w:t xml:space="preserve"> M, </w:t>
      </w:r>
      <w:proofErr w:type="spellStart"/>
      <w:r>
        <w:rPr>
          <w:rFonts w:ascii="Times New Roman" w:hAnsi="Times New Roman" w:cs="Times New Roman"/>
          <w:sz w:val="20"/>
          <w:szCs w:val="20"/>
        </w:rPr>
        <w:t>Jugder</w:t>
      </w:r>
      <w:proofErr w:type="spellEnd"/>
      <w:r>
        <w:rPr>
          <w:rFonts w:ascii="Times New Roman" w:hAnsi="Times New Roman" w:cs="Times New Roman"/>
          <w:sz w:val="20"/>
          <w:szCs w:val="20"/>
        </w:rPr>
        <w:t xml:space="preserve"> M, Guedes A, </w:t>
      </w:r>
      <w:proofErr w:type="spellStart"/>
      <w:r>
        <w:rPr>
          <w:rFonts w:ascii="Times New Roman" w:hAnsi="Times New Roman" w:cs="Times New Roman"/>
          <w:sz w:val="20"/>
          <w:szCs w:val="20"/>
        </w:rPr>
        <w:t>Cappa</w:t>
      </w:r>
      <w:proofErr w:type="spellEnd"/>
      <w:r>
        <w:rPr>
          <w:rFonts w:ascii="Times New Roman" w:hAnsi="Times New Roman" w:cs="Times New Roman"/>
          <w:sz w:val="20"/>
          <w:szCs w:val="20"/>
        </w:rPr>
        <w:t xml:space="preserve"> C, et</w:t>
      </w:r>
      <w:r w:rsidR="00BB6189">
        <w:rPr>
          <w:rFonts w:ascii="Times New Roman" w:hAnsi="Times New Roman" w:cs="Times New Roman"/>
          <w:sz w:val="20"/>
          <w:szCs w:val="20"/>
        </w:rPr>
        <w:t xml:space="preserve"> </w:t>
      </w:r>
      <w:r>
        <w:rPr>
          <w:rFonts w:ascii="Times New Roman" w:hAnsi="Times New Roman" w:cs="Times New Roman"/>
          <w:sz w:val="20"/>
          <w:szCs w:val="20"/>
        </w:rPr>
        <w:t xml:space="preserve">al. </w:t>
      </w:r>
      <w:proofErr w:type="spellStart"/>
      <w:r>
        <w:rPr>
          <w:rFonts w:ascii="Times New Roman" w:hAnsi="Times New Roman" w:cs="Times New Roman"/>
          <w:sz w:val="20"/>
          <w:szCs w:val="20"/>
        </w:rPr>
        <w:t>Modelling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effect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COVID-19 </w:t>
      </w:r>
      <w:proofErr w:type="spellStart"/>
      <w:r>
        <w:rPr>
          <w:rFonts w:ascii="Times New Roman" w:hAnsi="Times New Roman" w:cs="Times New Roman"/>
          <w:sz w:val="20"/>
          <w:szCs w:val="20"/>
        </w:rPr>
        <w:t>pandemic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violent</w:t>
      </w:r>
      <w:proofErr w:type="spellEnd"/>
      <w:r>
        <w:rPr>
          <w:rFonts w:ascii="Times New Roman" w:hAnsi="Times New Roman" w:cs="Times New Roman"/>
          <w:sz w:val="20"/>
          <w:szCs w:val="20"/>
        </w:rPr>
        <w:t xml:space="preserve"> discipline </w:t>
      </w:r>
      <w:proofErr w:type="spellStart"/>
      <w:r>
        <w:rPr>
          <w:rFonts w:ascii="Times New Roman" w:hAnsi="Times New Roman" w:cs="Times New Roman"/>
          <w:sz w:val="20"/>
          <w:szCs w:val="20"/>
        </w:rPr>
        <w:t>against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children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Abuse </w:t>
      </w:r>
      <w:proofErr w:type="spellStart"/>
      <w:r>
        <w:rPr>
          <w:rFonts w:ascii="Times New Roman" w:hAnsi="Times New Roman" w:cs="Times New Roman"/>
          <w:sz w:val="20"/>
          <w:szCs w:val="20"/>
        </w:rPr>
        <w:t>Negl</w:t>
      </w:r>
      <w:proofErr w:type="spellEnd"/>
      <w:r>
        <w:rPr>
          <w:rFonts w:ascii="Times New Roman" w:hAnsi="Times New Roman" w:cs="Times New Roman"/>
          <w:sz w:val="20"/>
          <w:szCs w:val="20"/>
        </w:rPr>
        <w:t xml:space="preserve">. 2021 </w:t>
      </w:r>
      <w:proofErr w:type="spellStart"/>
      <w:r>
        <w:rPr>
          <w:rFonts w:ascii="Times New Roman" w:hAnsi="Times New Roman" w:cs="Times New Roman"/>
          <w:sz w:val="20"/>
          <w:szCs w:val="20"/>
        </w:rPr>
        <w:t>Jun</w:t>
      </w:r>
      <w:proofErr w:type="spellEnd"/>
      <w:r>
        <w:rPr>
          <w:rFonts w:ascii="Times New Roman" w:hAnsi="Times New Roman" w:cs="Times New Roman"/>
          <w:sz w:val="20"/>
          <w:szCs w:val="20"/>
        </w:rPr>
        <w:t>; 116(2): 9-25</w:t>
      </w:r>
    </w:p>
    <w:p w14:paraId="129E99C3" w14:textId="77777777" w:rsidR="004F697F" w:rsidRDefault="004F697F" w:rsidP="00DD7532">
      <w:pPr>
        <w:spacing w:line="240" w:lineRule="auto"/>
        <w:ind w:firstLine="0"/>
        <w:jc w:val="left"/>
        <w:rPr>
          <w:rFonts w:ascii="Times New Roman" w:hAnsi="Times New Roman" w:cs="Times New Roman"/>
          <w:sz w:val="20"/>
          <w:szCs w:val="20"/>
        </w:rPr>
      </w:pPr>
    </w:p>
    <w:p w14:paraId="697D800A" w14:textId="77777777"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27. </w:t>
      </w:r>
      <w:proofErr w:type="spellStart"/>
      <w:r>
        <w:rPr>
          <w:rFonts w:ascii="Times New Roman" w:hAnsi="Times New Roman" w:cs="Times New Roman"/>
          <w:sz w:val="20"/>
          <w:szCs w:val="20"/>
        </w:rPr>
        <w:t>Serpeloni</w:t>
      </w:r>
      <w:proofErr w:type="spellEnd"/>
      <w:r>
        <w:rPr>
          <w:rFonts w:ascii="Times New Roman" w:hAnsi="Times New Roman" w:cs="Times New Roman"/>
          <w:sz w:val="20"/>
          <w:szCs w:val="20"/>
        </w:rPr>
        <w:t xml:space="preserve"> F, </w:t>
      </w:r>
      <w:proofErr w:type="spellStart"/>
      <w:r>
        <w:rPr>
          <w:rFonts w:ascii="Times New Roman" w:hAnsi="Times New Roman" w:cs="Times New Roman"/>
          <w:sz w:val="20"/>
          <w:szCs w:val="20"/>
        </w:rPr>
        <w:t>Natt</w:t>
      </w:r>
      <w:proofErr w:type="spellEnd"/>
      <w:r>
        <w:rPr>
          <w:rFonts w:ascii="Times New Roman" w:hAnsi="Times New Roman" w:cs="Times New Roman"/>
          <w:sz w:val="20"/>
          <w:szCs w:val="20"/>
        </w:rPr>
        <w:t xml:space="preserve"> D, de Assis SG, </w:t>
      </w:r>
      <w:proofErr w:type="spellStart"/>
      <w:r>
        <w:rPr>
          <w:rFonts w:ascii="Times New Roman" w:hAnsi="Times New Roman" w:cs="Times New Roman"/>
          <w:sz w:val="20"/>
          <w:szCs w:val="20"/>
        </w:rPr>
        <w:t>Wieling</w:t>
      </w:r>
      <w:proofErr w:type="spellEnd"/>
      <w:r>
        <w:rPr>
          <w:rFonts w:ascii="Times New Roman" w:hAnsi="Times New Roman" w:cs="Times New Roman"/>
          <w:sz w:val="20"/>
          <w:szCs w:val="20"/>
        </w:rPr>
        <w:t xml:space="preserve"> E, </w:t>
      </w:r>
      <w:proofErr w:type="spellStart"/>
      <w:r>
        <w:rPr>
          <w:rFonts w:ascii="Times New Roman" w:hAnsi="Times New Roman" w:cs="Times New Roman"/>
          <w:sz w:val="20"/>
          <w:szCs w:val="20"/>
        </w:rPr>
        <w:t>Elbert</w:t>
      </w:r>
      <w:proofErr w:type="spellEnd"/>
      <w:r>
        <w:rPr>
          <w:rFonts w:ascii="Times New Roman" w:hAnsi="Times New Roman" w:cs="Times New Roman"/>
          <w:sz w:val="20"/>
          <w:szCs w:val="20"/>
        </w:rPr>
        <w:t xml:space="preserve"> T. </w:t>
      </w:r>
      <w:proofErr w:type="spellStart"/>
      <w:r>
        <w:rPr>
          <w:rFonts w:ascii="Times New Roman" w:hAnsi="Times New Roman" w:cs="Times New Roman"/>
          <w:sz w:val="20"/>
          <w:szCs w:val="20"/>
        </w:rPr>
        <w:t>Experiencing</w:t>
      </w:r>
      <w:proofErr w:type="spellEnd"/>
      <w:r>
        <w:rPr>
          <w:rFonts w:ascii="Times New Roman" w:hAnsi="Times New Roman" w:cs="Times New Roman"/>
          <w:sz w:val="20"/>
          <w:szCs w:val="20"/>
        </w:rPr>
        <w:t xml:space="preserve"> Community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domestic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violence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associated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epigenetic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changes</w:t>
      </w:r>
      <w:proofErr w:type="spellEnd"/>
      <w:r>
        <w:rPr>
          <w:rFonts w:ascii="Times New Roman" w:hAnsi="Times New Roman" w:cs="Times New Roman"/>
          <w:sz w:val="20"/>
          <w:szCs w:val="20"/>
        </w:rPr>
        <w:t xml:space="preserve"> in DNA </w:t>
      </w:r>
      <w:proofErr w:type="spellStart"/>
      <w:r>
        <w:rPr>
          <w:rFonts w:ascii="Times New Roman" w:hAnsi="Times New Roman" w:cs="Times New Roman"/>
          <w:sz w:val="20"/>
          <w:szCs w:val="20"/>
        </w:rPr>
        <w:t>methylation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BDNF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CLPX in adolescentes. </w:t>
      </w:r>
      <w:proofErr w:type="spellStart"/>
      <w:r w:rsidRPr="00A71DF1">
        <w:rPr>
          <w:rFonts w:ascii="Times New Roman" w:hAnsi="Times New Roman" w:cs="Times New Roman"/>
          <w:sz w:val="20"/>
          <w:szCs w:val="20"/>
        </w:rPr>
        <w:t>Psychophysiol</w:t>
      </w:r>
      <w:proofErr w:type="spellEnd"/>
      <w:r>
        <w:rPr>
          <w:rFonts w:ascii="Times New Roman" w:hAnsi="Times New Roman" w:cs="Times New Roman"/>
          <w:sz w:val="20"/>
          <w:szCs w:val="20"/>
        </w:rPr>
        <w:t>. 2019 Mai; 57(1): e13382</w:t>
      </w:r>
    </w:p>
    <w:p w14:paraId="0EA5F44D" w14:textId="77777777" w:rsidR="004F697F" w:rsidRDefault="004F697F" w:rsidP="00DD7532">
      <w:pPr>
        <w:spacing w:line="240" w:lineRule="auto"/>
        <w:ind w:firstLine="0"/>
        <w:jc w:val="left"/>
        <w:rPr>
          <w:rFonts w:ascii="Times New Roman" w:hAnsi="Times New Roman" w:cs="Times New Roman"/>
          <w:sz w:val="20"/>
          <w:szCs w:val="20"/>
        </w:rPr>
      </w:pPr>
    </w:p>
    <w:p w14:paraId="0F99DA55" w14:textId="77777777"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28. </w:t>
      </w:r>
      <w:proofErr w:type="spellStart"/>
      <w:r>
        <w:rPr>
          <w:rFonts w:ascii="Times New Roman" w:hAnsi="Times New Roman" w:cs="Times New Roman"/>
          <w:sz w:val="20"/>
          <w:szCs w:val="20"/>
        </w:rPr>
        <w:t>Terelak</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Kolodziejczak</w:t>
      </w:r>
      <w:proofErr w:type="spellEnd"/>
      <w:r>
        <w:rPr>
          <w:rFonts w:ascii="Times New Roman" w:hAnsi="Times New Roman" w:cs="Times New Roman"/>
          <w:sz w:val="20"/>
          <w:szCs w:val="20"/>
        </w:rPr>
        <w:t xml:space="preserve"> S, </w:t>
      </w:r>
      <w:proofErr w:type="spellStart"/>
      <w:r>
        <w:rPr>
          <w:rFonts w:ascii="Times New Roman" w:hAnsi="Times New Roman" w:cs="Times New Roman"/>
          <w:sz w:val="20"/>
          <w:szCs w:val="20"/>
        </w:rPr>
        <w:t>Bulsa</w:t>
      </w:r>
      <w:proofErr w:type="spellEnd"/>
      <w:r>
        <w:rPr>
          <w:rFonts w:ascii="Times New Roman" w:hAnsi="Times New Roman" w:cs="Times New Roman"/>
          <w:sz w:val="20"/>
          <w:szCs w:val="20"/>
        </w:rPr>
        <w:t xml:space="preserve"> M. </w:t>
      </w:r>
      <w:proofErr w:type="spellStart"/>
      <w:r>
        <w:rPr>
          <w:rFonts w:ascii="Times New Roman" w:hAnsi="Times New Roman" w:cs="Times New Roman"/>
          <w:sz w:val="20"/>
          <w:szCs w:val="20"/>
        </w:rPr>
        <w:t>Scale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forms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domestic</w:t>
      </w:r>
      <w:proofErr w:type="spellEnd"/>
      <w:r>
        <w:rPr>
          <w:rFonts w:ascii="Times New Roman" w:hAnsi="Times New Roman" w:cs="Times New Roman"/>
          <w:sz w:val="20"/>
          <w:szCs w:val="20"/>
        </w:rPr>
        <w:t xml:space="preserve"> violência </w:t>
      </w:r>
      <w:proofErr w:type="spellStart"/>
      <w:r>
        <w:rPr>
          <w:rFonts w:ascii="Times New Roman" w:hAnsi="Times New Roman" w:cs="Times New Roman"/>
          <w:sz w:val="20"/>
          <w:szCs w:val="20"/>
        </w:rPr>
        <w:t>against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schoolchildren</w:t>
      </w:r>
      <w:proofErr w:type="spellEnd"/>
      <w:r>
        <w:rPr>
          <w:rFonts w:ascii="Times New Roman" w:hAnsi="Times New Roman" w:cs="Times New Roman"/>
          <w:sz w:val="20"/>
          <w:szCs w:val="20"/>
        </w:rPr>
        <w:t xml:space="preserve"> in rural, rural-</w:t>
      </w:r>
      <w:proofErr w:type="spellStart"/>
      <w:r>
        <w:rPr>
          <w:rFonts w:ascii="Times New Roman" w:hAnsi="Times New Roman" w:cs="Times New Roman"/>
          <w:sz w:val="20"/>
          <w:szCs w:val="20"/>
        </w:rPr>
        <w:t>urban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urban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areas</w:t>
      </w:r>
      <w:proofErr w:type="spellEnd"/>
      <w:r>
        <w:rPr>
          <w:rFonts w:ascii="Times New Roman" w:hAnsi="Times New Roman" w:cs="Times New Roman"/>
          <w:sz w:val="20"/>
          <w:szCs w:val="20"/>
        </w:rPr>
        <w:t xml:space="preserve">. Ann. Agric. </w:t>
      </w:r>
      <w:proofErr w:type="spellStart"/>
      <w:r>
        <w:rPr>
          <w:rFonts w:ascii="Times New Roman" w:hAnsi="Times New Roman" w:cs="Times New Roman"/>
          <w:sz w:val="20"/>
          <w:szCs w:val="20"/>
        </w:rPr>
        <w:t>Environ</w:t>
      </w:r>
      <w:proofErr w:type="spellEnd"/>
      <w:r>
        <w:rPr>
          <w:rFonts w:ascii="Times New Roman" w:hAnsi="Times New Roman" w:cs="Times New Roman"/>
          <w:sz w:val="20"/>
          <w:szCs w:val="20"/>
        </w:rPr>
        <w:t>. Med. 2019 Abri; 26(4): 572-578.</w:t>
      </w:r>
    </w:p>
    <w:p w14:paraId="1C59B6BD" w14:textId="77777777" w:rsidR="004F697F" w:rsidRDefault="004F697F" w:rsidP="00DD7532">
      <w:pPr>
        <w:spacing w:line="240" w:lineRule="auto"/>
        <w:ind w:firstLine="0"/>
        <w:jc w:val="left"/>
        <w:rPr>
          <w:rFonts w:ascii="Times New Roman" w:hAnsi="Times New Roman" w:cs="Times New Roman"/>
          <w:sz w:val="20"/>
          <w:szCs w:val="20"/>
        </w:rPr>
      </w:pPr>
    </w:p>
    <w:p w14:paraId="00DAB689" w14:textId="710D227B" w:rsidR="004F697F" w:rsidRDefault="004D377B"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29</w:t>
      </w:r>
      <w:r w:rsidR="004F697F">
        <w:rPr>
          <w:rFonts w:ascii="Times New Roman" w:hAnsi="Times New Roman" w:cs="Times New Roman"/>
          <w:sz w:val="20"/>
          <w:szCs w:val="20"/>
        </w:rPr>
        <w:t xml:space="preserve">. França EB, Passos VMA, Malta DC, </w:t>
      </w:r>
      <w:proofErr w:type="spellStart"/>
      <w:r w:rsidR="004F697F">
        <w:rPr>
          <w:rFonts w:ascii="Times New Roman" w:hAnsi="Times New Roman" w:cs="Times New Roman"/>
          <w:sz w:val="20"/>
          <w:szCs w:val="20"/>
        </w:rPr>
        <w:t>Dunca</w:t>
      </w:r>
      <w:proofErr w:type="spellEnd"/>
      <w:r w:rsidR="004F697F">
        <w:rPr>
          <w:rFonts w:ascii="Times New Roman" w:hAnsi="Times New Roman" w:cs="Times New Roman"/>
          <w:sz w:val="20"/>
          <w:szCs w:val="20"/>
        </w:rPr>
        <w:t xml:space="preserve"> BB, Ribeiro ALP, Guimarães MDC, et</w:t>
      </w:r>
      <w:r w:rsidR="00BB6189">
        <w:rPr>
          <w:rFonts w:ascii="Times New Roman" w:hAnsi="Times New Roman" w:cs="Times New Roman"/>
          <w:sz w:val="20"/>
          <w:szCs w:val="20"/>
        </w:rPr>
        <w:t xml:space="preserve"> </w:t>
      </w:r>
      <w:r w:rsidR="004F697F">
        <w:rPr>
          <w:rFonts w:ascii="Times New Roman" w:hAnsi="Times New Roman" w:cs="Times New Roman"/>
          <w:sz w:val="20"/>
          <w:szCs w:val="20"/>
        </w:rPr>
        <w:t>al. Causa-</w:t>
      </w:r>
      <w:proofErr w:type="spellStart"/>
      <w:r w:rsidR="004F697F">
        <w:rPr>
          <w:rFonts w:ascii="Times New Roman" w:hAnsi="Times New Roman" w:cs="Times New Roman"/>
          <w:sz w:val="20"/>
          <w:szCs w:val="20"/>
        </w:rPr>
        <w:t>specific</w:t>
      </w:r>
      <w:proofErr w:type="spellEnd"/>
      <w:r w:rsidR="004F697F">
        <w:rPr>
          <w:rFonts w:ascii="Times New Roman" w:hAnsi="Times New Roman" w:cs="Times New Roman"/>
          <w:sz w:val="20"/>
          <w:szCs w:val="20"/>
        </w:rPr>
        <w:t xml:space="preserve"> </w:t>
      </w:r>
      <w:proofErr w:type="spellStart"/>
      <w:r w:rsidR="004F697F">
        <w:rPr>
          <w:rFonts w:ascii="Times New Roman" w:hAnsi="Times New Roman" w:cs="Times New Roman"/>
          <w:sz w:val="20"/>
          <w:szCs w:val="20"/>
        </w:rPr>
        <w:t>mortality</w:t>
      </w:r>
      <w:proofErr w:type="spellEnd"/>
      <w:r w:rsidR="004F697F">
        <w:rPr>
          <w:rFonts w:ascii="Times New Roman" w:hAnsi="Times New Roman" w:cs="Times New Roman"/>
          <w:sz w:val="20"/>
          <w:szCs w:val="20"/>
        </w:rPr>
        <w:t xml:space="preserve"> for 249 causes in </w:t>
      </w:r>
      <w:proofErr w:type="spellStart"/>
      <w:r w:rsidR="004F697F">
        <w:rPr>
          <w:rFonts w:ascii="Times New Roman" w:hAnsi="Times New Roman" w:cs="Times New Roman"/>
          <w:sz w:val="20"/>
          <w:szCs w:val="20"/>
        </w:rPr>
        <w:t>Brazil</w:t>
      </w:r>
      <w:proofErr w:type="spellEnd"/>
      <w:r w:rsidR="004F697F">
        <w:rPr>
          <w:rFonts w:ascii="Times New Roman" w:hAnsi="Times New Roman" w:cs="Times New Roman"/>
          <w:sz w:val="20"/>
          <w:szCs w:val="20"/>
        </w:rPr>
        <w:t xml:space="preserve"> </w:t>
      </w:r>
      <w:proofErr w:type="spellStart"/>
      <w:r w:rsidR="004F697F">
        <w:rPr>
          <w:rFonts w:ascii="Times New Roman" w:hAnsi="Times New Roman" w:cs="Times New Roman"/>
          <w:sz w:val="20"/>
          <w:szCs w:val="20"/>
        </w:rPr>
        <w:t>and</w:t>
      </w:r>
      <w:proofErr w:type="spellEnd"/>
      <w:r w:rsidR="004F697F">
        <w:rPr>
          <w:rFonts w:ascii="Times New Roman" w:hAnsi="Times New Roman" w:cs="Times New Roman"/>
          <w:sz w:val="20"/>
          <w:szCs w:val="20"/>
        </w:rPr>
        <w:t xml:space="preserve"> </w:t>
      </w:r>
      <w:proofErr w:type="spellStart"/>
      <w:r w:rsidR="004F697F">
        <w:rPr>
          <w:rFonts w:ascii="Times New Roman" w:hAnsi="Times New Roman" w:cs="Times New Roman"/>
          <w:sz w:val="20"/>
          <w:szCs w:val="20"/>
        </w:rPr>
        <w:t>states</w:t>
      </w:r>
      <w:proofErr w:type="spellEnd"/>
      <w:r w:rsidR="004F697F">
        <w:rPr>
          <w:rFonts w:ascii="Times New Roman" w:hAnsi="Times New Roman" w:cs="Times New Roman"/>
          <w:sz w:val="20"/>
          <w:szCs w:val="20"/>
        </w:rPr>
        <w:t xml:space="preserve"> </w:t>
      </w:r>
      <w:proofErr w:type="spellStart"/>
      <w:r w:rsidR="004F697F">
        <w:rPr>
          <w:rFonts w:ascii="Times New Roman" w:hAnsi="Times New Roman" w:cs="Times New Roman"/>
          <w:sz w:val="20"/>
          <w:szCs w:val="20"/>
        </w:rPr>
        <w:t>during</w:t>
      </w:r>
      <w:proofErr w:type="spellEnd"/>
      <w:r w:rsidR="004F697F">
        <w:rPr>
          <w:rFonts w:ascii="Times New Roman" w:hAnsi="Times New Roman" w:cs="Times New Roman"/>
          <w:sz w:val="20"/>
          <w:szCs w:val="20"/>
        </w:rPr>
        <w:t xml:space="preserve"> 1990-2015: a </w:t>
      </w:r>
      <w:proofErr w:type="spellStart"/>
      <w:r w:rsidR="004F697F">
        <w:rPr>
          <w:rFonts w:ascii="Times New Roman" w:hAnsi="Times New Roman" w:cs="Times New Roman"/>
          <w:sz w:val="20"/>
          <w:szCs w:val="20"/>
        </w:rPr>
        <w:t>systematic</w:t>
      </w:r>
      <w:proofErr w:type="spellEnd"/>
      <w:r w:rsidR="004F697F">
        <w:rPr>
          <w:rFonts w:ascii="Times New Roman" w:hAnsi="Times New Roman" w:cs="Times New Roman"/>
          <w:sz w:val="20"/>
          <w:szCs w:val="20"/>
        </w:rPr>
        <w:t xml:space="preserve"> </w:t>
      </w:r>
      <w:proofErr w:type="spellStart"/>
      <w:r w:rsidR="004F697F">
        <w:rPr>
          <w:rFonts w:ascii="Times New Roman" w:hAnsi="Times New Roman" w:cs="Times New Roman"/>
          <w:sz w:val="20"/>
          <w:szCs w:val="20"/>
        </w:rPr>
        <w:t>analysis</w:t>
      </w:r>
      <w:proofErr w:type="spellEnd"/>
      <w:r w:rsidR="004F697F">
        <w:rPr>
          <w:rFonts w:ascii="Times New Roman" w:hAnsi="Times New Roman" w:cs="Times New Roman"/>
          <w:sz w:val="20"/>
          <w:szCs w:val="20"/>
        </w:rPr>
        <w:t xml:space="preserve"> for </w:t>
      </w:r>
      <w:proofErr w:type="spellStart"/>
      <w:r w:rsidR="004F697F">
        <w:rPr>
          <w:rFonts w:ascii="Times New Roman" w:hAnsi="Times New Roman" w:cs="Times New Roman"/>
          <w:sz w:val="20"/>
          <w:szCs w:val="20"/>
        </w:rPr>
        <w:t>the</w:t>
      </w:r>
      <w:proofErr w:type="spellEnd"/>
      <w:r w:rsidR="004F697F">
        <w:rPr>
          <w:rFonts w:ascii="Times New Roman" w:hAnsi="Times New Roman" w:cs="Times New Roman"/>
          <w:sz w:val="20"/>
          <w:szCs w:val="20"/>
        </w:rPr>
        <w:t xml:space="preserve"> global </w:t>
      </w:r>
      <w:proofErr w:type="spellStart"/>
      <w:r w:rsidR="004F697F">
        <w:rPr>
          <w:rFonts w:ascii="Times New Roman" w:hAnsi="Times New Roman" w:cs="Times New Roman"/>
          <w:sz w:val="20"/>
          <w:szCs w:val="20"/>
        </w:rPr>
        <w:t>burden</w:t>
      </w:r>
      <w:proofErr w:type="spellEnd"/>
      <w:r w:rsidR="004F697F">
        <w:rPr>
          <w:rFonts w:ascii="Times New Roman" w:hAnsi="Times New Roman" w:cs="Times New Roman"/>
          <w:sz w:val="20"/>
          <w:szCs w:val="20"/>
        </w:rPr>
        <w:t xml:space="preserve"> </w:t>
      </w:r>
      <w:proofErr w:type="spellStart"/>
      <w:r w:rsidR="004F697F">
        <w:rPr>
          <w:rFonts w:ascii="Times New Roman" w:hAnsi="Times New Roman" w:cs="Times New Roman"/>
          <w:sz w:val="20"/>
          <w:szCs w:val="20"/>
        </w:rPr>
        <w:t>of</w:t>
      </w:r>
      <w:proofErr w:type="spellEnd"/>
      <w:r w:rsidR="004F697F">
        <w:rPr>
          <w:rFonts w:ascii="Times New Roman" w:hAnsi="Times New Roman" w:cs="Times New Roman"/>
          <w:sz w:val="20"/>
          <w:szCs w:val="20"/>
        </w:rPr>
        <w:t xml:space="preserve"> </w:t>
      </w:r>
      <w:proofErr w:type="spellStart"/>
      <w:r w:rsidR="004F697F">
        <w:rPr>
          <w:rFonts w:ascii="Times New Roman" w:hAnsi="Times New Roman" w:cs="Times New Roman"/>
          <w:sz w:val="20"/>
          <w:szCs w:val="20"/>
        </w:rPr>
        <w:t>disease</w:t>
      </w:r>
      <w:proofErr w:type="spellEnd"/>
      <w:r w:rsidR="004F697F">
        <w:rPr>
          <w:rFonts w:ascii="Times New Roman" w:hAnsi="Times New Roman" w:cs="Times New Roman"/>
          <w:sz w:val="20"/>
          <w:szCs w:val="20"/>
        </w:rPr>
        <w:t xml:space="preserve"> </w:t>
      </w:r>
      <w:proofErr w:type="spellStart"/>
      <w:r w:rsidR="004F697F">
        <w:rPr>
          <w:rFonts w:ascii="Times New Roman" w:hAnsi="Times New Roman" w:cs="Times New Roman"/>
          <w:sz w:val="20"/>
          <w:szCs w:val="20"/>
        </w:rPr>
        <w:t>study</w:t>
      </w:r>
      <w:proofErr w:type="spellEnd"/>
      <w:r w:rsidR="004F697F">
        <w:rPr>
          <w:rFonts w:ascii="Times New Roman" w:hAnsi="Times New Roman" w:cs="Times New Roman"/>
          <w:sz w:val="20"/>
          <w:szCs w:val="20"/>
        </w:rPr>
        <w:t xml:space="preserve"> 2015. Popul. Health Metr. 2017 </w:t>
      </w:r>
      <w:proofErr w:type="spellStart"/>
      <w:r w:rsidR="004F697F">
        <w:rPr>
          <w:rFonts w:ascii="Times New Roman" w:hAnsi="Times New Roman" w:cs="Times New Roman"/>
          <w:sz w:val="20"/>
          <w:szCs w:val="20"/>
        </w:rPr>
        <w:t>Nov</w:t>
      </w:r>
      <w:proofErr w:type="spellEnd"/>
      <w:r w:rsidR="004F697F">
        <w:rPr>
          <w:rFonts w:ascii="Times New Roman" w:hAnsi="Times New Roman" w:cs="Times New Roman"/>
          <w:sz w:val="20"/>
          <w:szCs w:val="20"/>
        </w:rPr>
        <w:t xml:space="preserve">; 15(1): 39.  </w:t>
      </w:r>
    </w:p>
    <w:p w14:paraId="23B5114B" w14:textId="77777777" w:rsidR="004D377B" w:rsidRDefault="004D377B" w:rsidP="004D377B">
      <w:pPr>
        <w:spacing w:line="240" w:lineRule="auto"/>
        <w:ind w:firstLine="0"/>
        <w:jc w:val="left"/>
        <w:rPr>
          <w:rFonts w:ascii="Times New Roman" w:hAnsi="Times New Roman" w:cs="Times New Roman"/>
          <w:sz w:val="20"/>
          <w:szCs w:val="20"/>
        </w:rPr>
      </w:pPr>
    </w:p>
    <w:p w14:paraId="4DD7673A" w14:textId="153E4A91" w:rsidR="004D377B" w:rsidRDefault="004D377B" w:rsidP="004D377B">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30. da Silva PA, </w:t>
      </w:r>
      <w:proofErr w:type="spellStart"/>
      <w:r>
        <w:rPr>
          <w:rFonts w:ascii="Times New Roman" w:hAnsi="Times New Roman" w:cs="Times New Roman"/>
          <w:sz w:val="20"/>
          <w:szCs w:val="20"/>
        </w:rPr>
        <w:t>Lunardi</w:t>
      </w:r>
      <w:proofErr w:type="spellEnd"/>
      <w:r>
        <w:rPr>
          <w:rFonts w:ascii="Times New Roman" w:hAnsi="Times New Roman" w:cs="Times New Roman"/>
          <w:sz w:val="20"/>
          <w:szCs w:val="20"/>
        </w:rPr>
        <w:t xml:space="preserve"> VL, </w:t>
      </w:r>
      <w:proofErr w:type="spellStart"/>
      <w:r>
        <w:rPr>
          <w:rFonts w:ascii="Times New Roman" w:hAnsi="Times New Roman" w:cs="Times New Roman"/>
          <w:sz w:val="20"/>
          <w:szCs w:val="20"/>
        </w:rPr>
        <w:t>Meucci</w:t>
      </w:r>
      <w:proofErr w:type="spellEnd"/>
      <w:r>
        <w:rPr>
          <w:rFonts w:ascii="Times New Roman" w:hAnsi="Times New Roman" w:cs="Times New Roman"/>
          <w:sz w:val="20"/>
          <w:szCs w:val="20"/>
        </w:rPr>
        <w:t xml:space="preserve"> RD, </w:t>
      </w:r>
      <w:proofErr w:type="spellStart"/>
      <w:r>
        <w:rPr>
          <w:rFonts w:ascii="Times New Roman" w:hAnsi="Times New Roman" w:cs="Times New Roman"/>
          <w:sz w:val="20"/>
          <w:szCs w:val="20"/>
        </w:rPr>
        <w:t>Algeri</w:t>
      </w:r>
      <w:proofErr w:type="spellEnd"/>
      <w:r>
        <w:rPr>
          <w:rFonts w:ascii="Times New Roman" w:hAnsi="Times New Roman" w:cs="Times New Roman"/>
          <w:sz w:val="20"/>
          <w:szCs w:val="20"/>
        </w:rPr>
        <w:t xml:space="preserve"> S, da Silva MP, </w:t>
      </w:r>
      <w:proofErr w:type="spellStart"/>
      <w:r>
        <w:rPr>
          <w:rFonts w:ascii="Times New Roman" w:hAnsi="Times New Roman" w:cs="Times New Roman"/>
          <w:sz w:val="20"/>
          <w:szCs w:val="20"/>
        </w:rPr>
        <w:t>Franciscatto</w:t>
      </w:r>
      <w:proofErr w:type="spellEnd"/>
      <w:r>
        <w:rPr>
          <w:rFonts w:ascii="Times New Roman" w:hAnsi="Times New Roman" w:cs="Times New Roman"/>
          <w:sz w:val="20"/>
          <w:szCs w:val="20"/>
        </w:rPr>
        <w:t xml:space="preserve"> FP. (In)</w:t>
      </w:r>
      <w:proofErr w:type="spellStart"/>
      <w:r>
        <w:rPr>
          <w:rFonts w:ascii="Times New Roman" w:hAnsi="Times New Roman" w:cs="Times New Roman"/>
          <w:sz w:val="20"/>
          <w:szCs w:val="20"/>
        </w:rPr>
        <w:t>visibility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notifications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violence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against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children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adolescents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registered</w:t>
      </w:r>
      <w:proofErr w:type="spellEnd"/>
      <w:r>
        <w:rPr>
          <w:rFonts w:ascii="Times New Roman" w:hAnsi="Times New Roman" w:cs="Times New Roman"/>
          <w:sz w:val="20"/>
          <w:szCs w:val="20"/>
        </w:rPr>
        <w:t xml:space="preserve"> in a </w:t>
      </w:r>
      <w:proofErr w:type="spellStart"/>
      <w:r>
        <w:rPr>
          <w:rFonts w:ascii="Times New Roman" w:hAnsi="Times New Roman" w:cs="Times New Roman"/>
          <w:sz w:val="20"/>
          <w:szCs w:val="20"/>
        </w:rPr>
        <w:t>municipality</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southern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Brazil</w:t>
      </w:r>
      <w:proofErr w:type="spellEnd"/>
      <w:r>
        <w:rPr>
          <w:rFonts w:ascii="Times New Roman" w:hAnsi="Times New Roman" w:cs="Times New Roman"/>
          <w:sz w:val="20"/>
          <w:szCs w:val="20"/>
        </w:rPr>
        <w:t xml:space="preserve">. Invest. Educ. </w:t>
      </w:r>
      <w:proofErr w:type="spellStart"/>
      <w:r>
        <w:rPr>
          <w:rFonts w:ascii="Times New Roman" w:hAnsi="Times New Roman" w:cs="Times New Roman"/>
          <w:sz w:val="20"/>
          <w:szCs w:val="20"/>
        </w:rPr>
        <w:t>Enferm</w:t>
      </w:r>
      <w:proofErr w:type="spellEnd"/>
      <w:r>
        <w:rPr>
          <w:rFonts w:ascii="Times New Roman" w:hAnsi="Times New Roman" w:cs="Times New Roman"/>
          <w:sz w:val="20"/>
          <w:szCs w:val="20"/>
        </w:rPr>
        <w:t xml:space="preserve">. 2019; 37(2): e11. </w:t>
      </w:r>
    </w:p>
    <w:p w14:paraId="1402E351" w14:textId="77777777" w:rsidR="004D377B" w:rsidRDefault="004D377B" w:rsidP="00DD7532">
      <w:pPr>
        <w:spacing w:line="240" w:lineRule="auto"/>
        <w:ind w:firstLine="0"/>
        <w:jc w:val="left"/>
        <w:rPr>
          <w:rFonts w:ascii="Times New Roman" w:hAnsi="Times New Roman" w:cs="Times New Roman"/>
          <w:sz w:val="20"/>
          <w:szCs w:val="20"/>
        </w:rPr>
      </w:pPr>
    </w:p>
    <w:p w14:paraId="61994C5B" w14:textId="77777777" w:rsidR="004F697F" w:rsidRDefault="004F697F" w:rsidP="00DD7532">
      <w:pPr>
        <w:spacing w:line="240" w:lineRule="auto"/>
        <w:ind w:firstLine="0"/>
        <w:jc w:val="left"/>
        <w:rPr>
          <w:rFonts w:ascii="Times New Roman" w:hAnsi="Times New Roman" w:cs="Times New Roman"/>
          <w:sz w:val="20"/>
          <w:szCs w:val="20"/>
        </w:rPr>
      </w:pPr>
    </w:p>
    <w:p w14:paraId="51132DCE" w14:textId="77777777" w:rsidR="004F697F" w:rsidRDefault="004F697F" w:rsidP="00DD7532">
      <w:pPr>
        <w:spacing w:line="240" w:lineRule="auto"/>
        <w:ind w:firstLine="0"/>
        <w:jc w:val="left"/>
        <w:rPr>
          <w:rFonts w:ascii="Times New Roman" w:hAnsi="Times New Roman" w:cs="Times New Roman"/>
          <w:sz w:val="20"/>
          <w:szCs w:val="20"/>
        </w:rPr>
      </w:pPr>
      <w:r w:rsidRPr="00DE2E95">
        <w:rPr>
          <w:rFonts w:ascii="Times New Roman" w:hAnsi="Times New Roman" w:cs="Times New Roman"/>
          <w:sz w:val="20"/>
          <w:szCs w:val="20"/>
        </w:rPr>
        <w:t>31</w:t>
      </w:r>
      <w:r>
        <w:rPr>
          <w:rFonts w:ascii="Times New Roman" w:hAnsi="Times New Roman" w:cs="Times New Roman"/>
          <w:sz w:val="20"/>
          <w:szCs w:val="20"/>
        </w:rPr>
        <w:t xml:space="preserve">. Soares ALG, Howe LD, </w:t>
      </w:r>
      <w:proofErr w:type="spellStart"/>
      <w:r>
        <w:rPr>
          <w:rFonts w:ascii="Times New Roman" w:hAnsi="Times New Roman" w:cs="Times New Roman"/>
          <w:sz w:val="20"/>
          <w:szCs w:val="20"/>
        </w:rPr>
        <w:t>Matijasevich</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Wehrmeister</w:t>
      </w:r>
      <w:proofErr w:type="spellEnd"/>
      <w:r>
        <w:rPr>
          <w:rFonts w:ascii="Times New Roman" w:hAnsi="Times New Roman" w:cs="Times New Roman"/>
          <w:sz w:val="20"/>
          <w:szCs w:val="20"/>
        </w:rPr>
        <w:t xml:space="preserve"> FC, Menezes AMB, Gonçalves H. Adverse </w:t>
      </w:r>
      <w:proofErr w:type="spellStart"/>
      <w:r>
        <w:rPr>
          <w:rFonts w:ascii="Times New Roman" w:hAnsi="Times New Roman" w:cs="Times New Roman"/>
          <w:sz w:val="20"/>
          <w:szCs w:val="20"/>
        </w:rPr>
        <w:t>childhood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experiences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prevalence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factors</w:t>
      </w:r>
      <w:proofErr w:type="spellEnd"/>
      <w:r>
        <w:rPr>
          <w:rFonts w:ascii="Times New Roman" w:hAnsi="Times New Roman" w:cs="Times New Roman"/>
          <w:sz w:val="20"/>
          <w:szCs w:val="20"/>
        </w:rPr>
        <w:t xml:space="preserve"> in adolescentes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Brazilian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birth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cohort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Abuse </w:t>
      </w:r>
      <w:proofErr w:type="spellStart"/>
      <w:r>
        <w:rPr>
          <w:rFonts w:ascii="Times New Roman" w:hAnsi="Times New Roman" w:cs="Times New Roman"/>
          <w:sz w:val="20"/>
          <w:szCs w:val="20"/>
        </w:rPr>
        <w:t>Negl</w:t>
      </w:r>
      <w:proofErr w:type="spellEnd"/>
      <w:r>
        <w:rPr>
          <w:rFonts w:ascii="Times New Roman" w:hAnsi="Times New Roman" w:cs="Times New Roman"/>
          <w:sz w:val="20"/>
          <w:szCs w:val="20"/>
        </w:rPr>
        <w:t>. 2016 Jan; 51 (1): 21-30.</w:t>
      </w:r>
    </w:p>
    <w:p w14:paraId="67D1089B" w14:textId="77777777" w:rsidR="004F697F" w:rsidRDefault="004F697F" w:rsidP="00DD7532">
      <w:pPr>
        <w:spacing w:line="240" w:lineRule="auto"/>
        <w:ind w:firstLine="0"/>
        <w:jc w:val="left"/>
        <w:rPr>
          <w:rFonts w:ascii="Times New Roman" w:hAnsi="Times New Roman" w:cs="Times New Roman"/>
          <w:sz w:val="20"/>
          <w:szCs w:val="20"/>
        </w:rPr>
      </w:pPr>
    </w:p>
    <w:p w14:paraId="59441B2B" w14:textId="5C4F2A20" w:rsidR="004F697F" w:rsidRDefault="004F69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32.</w:t>
      </w:r>
      <w:r w:rsidR="00642A7F">
        <w:rPr>
          <w:rFonts w:ascii="Times New Roman" w:hAnsi="Times New Roman" w:cs="Times New Roman"/>
          <w:sz w:val="20"/>
          <w:szCs w:val="20"/>
        </w:rPr>
        <w:t xml:space="preserve"> Wang </w:t>
      </w:r>
      <w:r w:rsidR="00357D91">
        <w:rPr>
          <w:rFonts w:ascii="Times New Roman" w:hAnsi="Times New Roman" w:cs="Times New Roman"/>
          <w:sz w:val="20"/>
          <w:szCs w:val="20"/>
        </w:rPr>
        <w:t xml:space="preserve">ZY, Hu M, Yu TL, Yang J. The </w:t>
      </w:r>
      <w:proofErr w:type="spellStart"/>
      <w:r w:rsidR="00357D91">
        <w:rPr>
          <w:rFonts w:ascii="Times New Roman" w:hAnsi="Times New Roman" w:cs="Times New Roman"/>
          <w:sz w:val="20"/>
          <w:szCs w:val="20"/>
        </w:rPr>
        <w:t>Relationship</w:t>
      </w:r>
      <w:proofErr w:type="spellEnd"/>
      <w:r w:rsidR="00357D91">
        <w:rPr>
          <w:rFonts w:ascii="Times New Roman" w:hAnsi="Times New Roman" w:cs="Times New Roman"/>
          <w:sz w:val="20"/>
          <w:szCs w:val="20"/>
        </w:rPr>
        <w:t xml:space="preserve"> </w:t>
      </w:r>
      <w:proofErr w:type="spellStart"/>
      <w:r w:rsidR="00357D91">
        <w:rPr>
          <w:rFonts w:ascii="Times New Roman" w:hAnsi="Times New Roman" w:cs="Times New Roman"/>
          <w:sz w:val="20"/>
          <w:szCs w:val="20"/>
        </w:rPr>
        <w:t>between</w:t>
      </w:r>
      <w:proofErr w:type="spellEnd"/>
      <w:r w:rsidR="00357D91">
        <w:rPr>
          <w:rFonts w:ascii="Times New Roman" w:hAnsi="Times New Roman" w:cs="Times New Roman"/>
          <w:sz w:val="20"/>
          <w:szCs w:val="20"/>
        </w:rPr>
        <w:t xml:space="preserve"> </w:t>
      </w:r>
      <w:proofErr w:type="spellStart"/>
      <w:r w:rsidR="00357D91">
        <w:rPr>
          <w:rFonts w:ascii="Times New Roman" w:hAnsi="Times New Roman" w:cs="Times New Roman"/>
          <w:sz w:val="20"/>
          <w:szCs w:val="20"/>
        </w:rPr>
        <w:t>Childhood</w:t>
      </w:r>
      <w:proofErr w:type="spellEnd"/>
      <w:r w:rsidR="00357D91">
        <w:rPr>
          <w:rFonts w:ascii="Times New Roman" w:hAnsi="Times New Roman" w:cs="Times New Roman"/>
          <w:sz w:val="20"/>
          <w:szCs w:val="20"/>
        </w:rPr>
        <w:t xml:space="preserve"> </w:t>
      </w:r>
      <w:proofErr w:type="spellStart"/>
      <w:r w:rsidR="00357D91">
        <w:rPr>
          <w:rFonts w:ascii="Times New Roman" w:hAnsi="Times New Roman" w:cs="Times New Roman"/>
          <w:sz w:val="20"/>
          <w:szCs w:val="20"/>
        </w:rPr>
        <w:t>Maltreatment</w:t>
      </w:r>
      <w:proofErr w:type="spellEnd"/>
      <w:r w:rsidR="00357D91">
        <w:rPr>
          <w:rFonts w:ascii="Times New Roman" w:hAnsi="Times New Roman" w:cs="Times New Roman"/>
          <w:sz w:val="20"/>
          <w:szCs w:val="20"/>
        </w:rPr>
        <w:t xml:space="preserve"> </w:t>
      </w:r>
      <w:proofErr w:type="spellStart"/>
      <w:r w:rsidR="00357D91">
        <w:rPr>
          <w:rFonts w:ascii="Times New Roman" w:hAnsi="Times New Roman" w:cs="Times New Roman"/>
          <w:sz w:val="20"/>
          <w:szCs w:val="20"/>
        </w:rPr>
        <w:t>and</w:t>
      </w:r>
      <w:proofErr w:type="spellEnd"/>
      <w:r w:rsidR="00357D91">
        <w:rPr>
          <w:rFonts w:ascii="Times New Roman" w:hAnsi="Times New Roman" w:cs="Times New Roman"/>
          <w:sz w:val="20"/>
          <w:szCs w:val="20"/>
        </w:rPr>
        <w:t xml:space="preserve"> </w:t>
      </w:r>
      <w:proofErr w:type="spellStart"/>
      <w:r w:rsidR="00357D91">
        <w:rPr>
          <w:rFonts w:ascii="Times New Roman" w:hAnsi="Times New Roman" w:cs="Times New Roman"/>
          <w:sz w:val="20"/>
          <w:szCs w:val="20"/>
        </w:rPr>
        <w:t>Risky</w:t>
      </w:r>
      <w:proofErr w:type="spellEnd"/>
      <w:r w:rsidR="00357D91">
        <w:rPr>
          <w:rFonts w:ascii="Times New Roman" w:hAnsi="Times New Roman" w:cs="Times New Roman"/>
          <w:sz w:val="20"/>
          <w:szCs w:val="20"/>
        </w:rPr>
        <w:t xml:space="preserve"> Sexual </w:t>
      </w:r>
      <w:proofErr w:type="spellStart"/>
      <w:r w:rsidR="00357D91">
        <w:rPr>
          <w:rFonts w:ascii="Times New Roman" w:hAnsi="Times New Roman" w:cs="Times New Roman"/>
          <w:sz w:val="20"/>
          <w:szCs w:val="20"/>
        </w:rPr>
        <w:t>Behaviors</w:t>
      </w:r>
      <w:proofErr w:type="spellEnd"/>
      <w:r w:rsidR="00357D91">
        <w:rPr>
          <w:rFonts w:ascii="Times New Roman" w:hAnsi="Times New Roman" w:cs="Times New Roman"/>
          <w:sz w:val="20"/>
          <w:szCs w:val="20"/>
        </w:rPr>
        <w:t xml:space="preserve">: A Meta-Analysis. </w:t>
      </w:r>
      <w:r w:rsidR="00642A7F" w:rsidRPr="006C20E6">
        <w:rPr>
          <w:rFonts w:ascii="Times New Roman" w:hAnsi="Times New Roman" w:cs="Times New Roman"/>
          <w:sz w:val="20"/>
          <w:szCs w:val="20"/>
        </w:rPr>
        <w:t xml:space="preserve">Int. J. </w:t>
      </w:r>
      <w:proofErr w:type="spellStart"/>
      <w:r w:rsidR="00642A7F" w:rsidRPr="006C20E6">
        <w:rPr>
          <w:rFonts w:ascii="Times New Roman" w:hAnsi="Times New Roman" w:cs="Times New Roman"/>
          <w:sz w:val="20"/>
          <w:szCs w:val="20"/>
        </w:rPr>
        <w:t>Environ</w:t>
      </w:r>
      <w:proofErr w:type="spellEnd"/>
      <w:r w:rsidR="00642A7F" w:rsidRPr="006C20E6">
        <w:rPr>
          <w:rFonts w:ascii="Times New Roman" w:hAnsi="Times New Roman" w:cs="Times New Roman"/>
          <w:sz w:val="20"/>
          <w:szCs w:val="20"/>
        </w:rPr>
        <w:t>. Res. Public Health</w:t>
      </w:r>
      <w:r w:rsidR="00642A7F">
        <w:rPr>
          <w:rFonts w:ascii="Times New Roman" w:hAnsi="Times New Roman" w:cs="Times New Roman"/>
          <w:sz w:val="20"/>
          <w:szCs w:val="20"/>
        </w:rPr>
        <w:t xml:space="preserve">. </w:t>
      </w:r>
      <w:r w:rsidR="00357D91">
        <w:rPr>
          <w:rFonts w:ascii="Times New Roman" w:hAnsi="Times New Roman" w:cs="Times New Roman"/>
          <w:sz w:val="20"/>
          <w:szCs w:val="20"/>
        </w:rPr>
        <w:t>2019 Set; 16(19): 1-17.</w:t>
      </w:r>
    </w:p>
    <w:p w14:paraId="535DC686" w14:textId="77777777" w:rsidR="00235321" w:rsidRDefault="00235321" w:rsidP="00DD7532">
      <w:pPr>
        <w:spacing w:line="240" w:lineRule="auto"/>
        <w:ind w:firstLine="0"/>
        <w:jc w:val="left"/>
        <w:rPr>
          <w:rFonts w:ascii="Times New Roman" w:hAnsi="Times New Roman" w:cs="Times New Roman"/>
          <w:sz w:val="20"/>
          <w:szCs w:val="20"/>
        </w:rPr>
        <w:sectPr w:rsidR="00235321" w:rsidSect="00367A1D">
          <w:headerReference w:type="default" r:id="rId28"/>
          <w:pgSz w:w="11906" w:h="16838"/>
          <w:pgMar w:top="1701" w:right="1134" w:bottom="1134" w:left="1701" w:header="1134" w:footer="0" w:gutter="0"/>
          <w:pgNumType w:start="1"/>
          <w:cols w:space="720"/>
          <w:formProt w:val="0"/>
          <w:docGrid w:linePitch="299" w:charSpace="8192"/>
        </w:sectPr>
      </w:pPr>
    </w:p>
    <w:p w14:paraId="38CFD65B" w14:textId="72D1D2F0" w:rsidR="00357D91" w:rsidRDefault="00357D91"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lastRenderedPageBreak/>
        <w:t xml:space="preserve">33. </w:t>
      </w:r>
      <w:r w:rsidR="00356A0C">
        <w:rPr>
          <w:rFonts w:ascii="Times New Roman" w:hAnsi="Times New Roman" w:cs="Times New Roman"/>
          <w:sz w:val="20"/>
          <w:szCs w:val="20"/>
        </w:rPr>
        <w:t xml:space="preserve">Van der </w:t>
      </w:r>
      <w:proofErr w:type="spellStart"/>
      <w:r w:rsidR="00356A0C">
        <w:rPr>
          <w:rFonts w:ascii="Times New Roman" w:hAnsi="Times New Roman" w:cs="Times New Roman"/>
          <w:sz w:val="20"/>
          <w:szCs w:val="20"/>
        </w:rPr>
        <w:t>Put</w:t>
      </w:r>
      <w:proofErr w:type="spellEnd"/>
      <w:r w:rsidR="00356A0C">
        <w:rPr>
          <w:rFonts w:ascii="Times New Roman" w:hAnsi="Times New Roman" w:cs="Times New Roman"/>
          <w:sz w:val="20"/>
          <w:szCs w:val="20"/>
        </w:rPr>
        <w:t xml:space="preserve"> CE, </w:t>
      </w:r>
      <w:proofErr w:type="spellStart"/>
      <w:r w:rsidR="00356A0C">
        <w:rPr>
          <w:rFonts w:ascii="Times New Roman" w:hAnsi="Times New Roman" w:cs="Times New Roman"/>
          <w:sz w:val="20"/>
          <w:szCs w:val="20"/>
        </w:rPr>
        <w:t>Assink</w:t>
      </w:r>
      <w:proofErr w:type="spellEnd"/>
      <w:r w:rsidR="00356A0C">
        <w:rPr>
          <w:rFonts w:ascii="Times New Roman" w:hAnsi="Times New Roman" w:cs="Times New Roman"/>
          <w:sz w:val="20"/>
          <w:szCs w:val="20"/>
        </w:rPr>
        <w:t xml:space="preserve"> M, </w:t>
      </w:r>
      <w:proofErr w:type="spellStart"/>
      <w:r w:rsidR="00356A0C">
        <w:rPr>
          <w:rFonts w:ascii="Times New Roman" w:hAnsi="Times New Roman" w:cs="Times New Roman"/>
          <w:sz w:val="20"/>
          <w:szCs w:val="20"/>
        </w:rPr>
        <w:t>Gubbels</w:t>
      </w:r>
      <w:proofErr w:type="spellEnd"/>
      <w:r w:rsidR="00356A0C">
        <w:rPr>
          <w:rFonts w:ascii="Times New Roman" w:hAnsi="Times New Roman" w:cs="Times New Roman"/>
          <w:sz w:val="20"/>
          <w:szCs w:val="20"/>
        </w:rPr>
        <w:t xml:space="preserve"> J, Van </w:t>
      </w:r>
      <w:proofErr w:type="spellStart"/>
      <w:r w:rsidR="00356A0C">
        <w:rPr>
          <w:rFonts w:ascii="Times New Roman" w:hAnsi="Times New Roman" w:cs="Times New Roman"/>
          <w:sz w:val="20"/>
          <w:szCs w:val="20"/>
        </w:rPr>
        <w:t>Solinge</w:t>
      </w:r>
      <w:proofErr w:type="spellEnd"/>
      <w:r w:rsidR="00356A0C">
        <w:rPr>
          <w:rFonts w:ascii="Times New Roman" w:hAnsi="Times New Roman" w:cs="Times New Roman"/>
          <w:sz w:val="20"/>
          <w:szCs w:val="20"/>
        </w:rPr>
        <w:t xml:space="preserve"> NFB. </w:t>
      </w:r>
      <w:proofErr w:type="spellStart"/>
      <w:r w:rsidR="00356A0C">
        <w:rPr>
          <w:rFonts w:ascii="Times New Roman" w:hAnsi="Times New Roman" w:cs="Times New Roman"/>
          <w:sz w:val="20"/>
          <w:szCs w:val="20"/>
        </w:rPr>
        <w:t>Identifying</w:t>
      </w:r>
      <w:proofErr w:type="spellEnd"/>
      <w:r w:rsidR="00356A0C">
        <w:rPr>
          <w:rFonts w:ascii="Times New Roman" w:hAnsi="Times New Roman" w:cs="Times New Roman"/>
          <w:sz w:val="20"/>
          <w:szCs w:val="20"/>
        </w:rPr>
        <w:t xml:space="preserve"> </w:t>
      </w:r>
      <w:proofErr w:type="spellStart"/>
      <w:r w:rsidR="00356A0C">
        <w:rPr>
          <w:rFonts w:ascii="Times New Roman" w:hAnsi="Times New Roman" w:cs="Times New Roman"/>
          <w:sz w:val="20"/>
          <w:szCs w:val="20"/>
        </w:rPr>
        <w:t>Effective</w:t>
      </w:r>
      <w:proofErr w:type="spellEnd"/>
      <w:r w:rsidR="00356A0C">
        <w:rPr>
          <w:rFonts w:ascii="Times New Roman" w:hAnsi="Times New Roman" w:cs="Times New Roman"/>
          <w:sz w:val="20"/>
          <w:szCs w:val="20"/>
        </w:rPr>
        <w:t xml:space="preserve"> </w:t>
      </w:r>
      <w:proofErr w:type="spellStart"/>
      <w:r w:rsidR="00356A0C">
        <w:rPr>
          <w:rFonts w:ascii="Times New Roman" w:hAnsi="Times New Roman" w:cs="Times New Roman"/>
          <w:sz w:val="20"/>
          <w:szCs w:val="20"/>
        </w:rPr>
        <w:t>Components</w:t>
      </w:r>
      <w:proofErr w:type="spellEnd"/>
      <w:r w:rsidR="00356A0C">
        <w:rPr>
          <w:rFonts w:ascii="Times New Roman" w:hAnsi="Times New Roman" w:cs="Times New Roman"/>
          <w:sz w:val="20"/>
          <w:szCs w:val="20"/>
        </w:rPr>
        <w:t xml:space="preserve"> </w:t>
      </w:r>
      <w:proofErr w:type="spellStart"/>
      <w:r w:rsidR="00356A0C">
        <w:rPr>
          <w:rFonts w:ascii="Times New Roman" w:hAnsi="Times New Roman" w:cs="Times New Roman"/>
          <w:sz w:val="20"/>
          <w:szCs w:val="20"/>
        </w:rPr>
        <w:t>of</w:t>
      </w:r>
      <w:proofErr w:type="spellEnd"/>
      <w:r w:rsidR="00356A0C">
        <w:rPr>
          <w:rFonts w:ascii="Times New Roman" w:hAnsi="Times New Roman" w:cs="Times New Roman"/>
          <w:sz w:val="20"/>
          <w:szCs w:val="20"/>
        </w:rPr>
        <w:t xml:space="preserve"> </w:t>
      </w:r>
      <w:proofErr w:type="spellStart"/>
      <w:r w:rsidR="00356A0C">
        <w:rPr>
          <w:rFonts w:ascii="Times New Roman" w:hAnsi="Times New Roman" w:cs="Times New Roman"/>
          <w:sz w:val="20"/>
          <w:szCs w:val="20"/>
        </w:rPr>
        <w:t>Child</w:t>
      </w:r>
      <w:proofErr w:type="spellEnd"/>
      <w:r w:rsidR="00356A0C">
        <w:rPr>
          <w:rFonts w:ascii="Times New Roman" w:hAnsi="Times New Roman" w:cs="Times New Roman"/>
          <w:sz w:val="20"/>
          <w:szCs w:val="20"/>
        </w:rPr>
        <w:t xml:space="preserve"> </w:t>
      </w:r>
      <w:proofErr w:type="spellStart"/>
      <w:r w:rsidR="00356A0C">
        <w:rPr>
          <w:rFonts w:ascii="Times New Roman" w:hAnsi="Times New Roman" w:cs="Times New Roman"/>
          <w:sz w:val="20"/>
          <w:szCs w:val="20"/>
        </w:rPr>
        <w:t>Maltreatment</w:t>
      </w:r>
      <w:proofErr w:type="spellEnd"/>
      <w:r w:rsidR="00356A0C">
        <w:rPr>
          <w:rFonts w:ascii="Times New Roman" w:hAnsi="Times New Roman" w:cs="Times New Roman"/>
          <w:sz w:val="20"/>
          <w:szCs w:val="20"/>
        </w:rPr>
        <w:t xml:space="preserve"> </w:t>
      </w:r>
      <w:proofErr w:type="spellStart"/>
      <w:r w:rsidR="00356A0C">
        <w:rPr>
          <w:rFonts w:ascii="Times New Roman" w:hAnsi="Times New Roman" w:cs="Times New Roman"/>
          <w:sz w:val="20"/>
          <w:szCs w:val="20"/>
        </w:rPr>
        <w:t>Intervention</w:t>
      </w:r>
      <w:proofErr w:type="spellEnd"/>
      <w:r w:rsidR="00356A0C">
        <w:rPr>
          <w:rFonts w:ascii="Times New Roman" w:hAnsi="Times New Roman" w:cs="Times New Roman"/>
          <w:sz w:val="20"/>
          <w:szCs w:val="20"/>
        </w:rPr>
        <w:t>: A Meta-</w:t>
      </w:r>
      <w:proofErr w:type="spellStart"/>
      <w:r w:rsidR="00356A0C">
        <w:rPr>
          <w:rFonts w:ascii="Times New Roman" w:hAnsi="Times New Roman" w:cs="Times New Roman"/>
          <w:sz w:val="20"/>
          <w:szCs w:val="20"/>
        </w:rPr>
        <w:t>Ana</w:t>
      </w:r>
      <w:r w:rsidR="004D4C7F">
        <w:rPr>
          <w:rFonts w:ascii="Times New Roman" w:hAnsi="Times New Roman" w:cs="Times New Roman"/>
          <w:sz w:val="20"/>
          <w:szCs w:val="20"/>
        </w:rPr>
        <w:t>lysis</w:t>
      </w:r>
      <w:proofErr w:type="spellEnd"/>
      <w:r w:rsidR="004D4C7F">
        <w:rPr>
          <w:rFonts w:ascii="Times New Roman" w:hAnsi="Times New Roman" w:cs="Times New Roman"/>
          <w:sz w:val="20"/>
          <w:szCs w:val="20"/>
        </w:rPr>
        <w:t xml:space="preserve">. </w:t>
      </w:r>
      <w:proofErr w:type="spellStart"/>
      <w:r w:rsidR="004D4C7F">
        <w:rPr>
          <w:rFonts w:ascii="Times New Roman" w:hAnsi="Times New Roman" w:cs="Times New Roman"/>
          <w:sz w:val="20"/>
          <w:szCs w:val="20"/>
        </w:rPr>
        <w:t>Clin</w:t>
      </w:r>
      <w:proofErr w:type="spellEnd"/>
      <w:r w:rsidR="004D4C7F">
        <w:rPr>
          <w:rFonts w:ascii="Times New Roman" w:hAnsi="Times New Roman" w:cs="Times New Roman"/>
          <w:sz w:val="20"/>
          <w:szCs w:val="20"/>
        </w:rPr>
        <w:t xml:space="preserve">. Child Fam. </w:t>
      </w:r>
      <w:proofErr w:type="spellStart"/>
      <w:r w:rsidR="004D4C7F">
        <w:rPr>
          <w:rFonts w:ascii="Times New Roman" w:hAnsi="Times New Roman" w:cs="Times New Roman"/>
          <w:sz w:val="20"/>
          <w:szCs w:val="20"/>
        </w:rPr>
        <w:t>Psychol</w:t>
      </w:r>
      <w:proofErr w:type="spellEnd"/>
      <w:r w:rsidR="004D4C7F">
        <w:rPr>
          <w:rFonts w:ascii="Times New Roman" w:hAnsi="Times New Roman" w:cs="Times New Roman"/>
          <w:sz w:val="20"/>
          <w:szCs w:val="20"/>
        </w:rPr>
        <w:t xml:space="preserve">. Rev. 2018 </w:t>
      </w:r>
      <w:proofErr w:type="spellStart"/>
      <w:r w:rsidR="004D4C7F">
        <w:rPr>
          <w:rFonts w:ascii="Times New Roman" w:hAnsi="Times New Roman" w:cs="Times New Roman"/>
          <w:sz w:val="20"/>
          <w:szCs w:val="20"/>
        </w:rPr>
        <w:t>Jun</w:t>
      </w:r>
      <w:proofErr w:type="spellEnd"/>
      <w:r w:rsidR="004D4C7F">
        <w:rPr>
          <w:rFonts w:ascii="Times New Roman" w:hAnsi="Times New Roman" w:cs="Times New Roman"/>
          <w:sz w:val="20"/>
          <w:szCs w:val="20"/>
        </w:rPr>
        <w:t>; 21(2): 171-202.</w:t>
      </w:r>
    </w:p>
    <w:p w14:paraId="769644E9" w14:textId="1E0EA005" w:rsidR="004D4C7F" w:rsidRDefault="004D4C7F" w:rsidP="00DD7532">
      <w:pPr>
        <w:spacing w:line="240" w:lineRule="auto"/>
        <w:ind w:firstLine="0"/>
        <w:jc w:val="left"/>
        <w:rPr>
          <w:rFonts w:ascii="Times New Roman" w:hAnsi="Times New Roman" w:cs="Times New Roman"/>
          <w:sz w:val="20"/>
          <w:szCs w:val="20"/>
        </w:rPr>
      </w:pPr>
    </w:p>
    <w:p w14:paraId="321D9FA8" w14:textId="2F1F6826" w:rsidR="004D4C7F" w:rsidRDefault="004D4C7F"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34. </w:t>
      </w:r>
      <w:proofErr w:type="spellStart"/>
      <w:r w:rsidR="002E16B0">
        <w:rPr>
          <w:rFonts w:ascii="Times New Roman" w:hAnsi="Times New Roman" w:cs="Times New Roman"/>
          <w:sz w:val="20"/>
          <w:szCs w:val="20"/>
        </w:rPr>
        <w:t>Schouten</w:t>
      </w:r>
      <w:proofErr w:type="spellEnd"/>
      <w:r w:rsidR="002E16B0">
        <w:rPr>
          <w:rFonts w:ascii="Times New Roman" w:hAnsi="Times New Roman" w:cs="Times New Roman"/>
          <w:sz w:val="20"/>
          <w:szCs w:val="20"/>
        </w:rPr>
        <w:t xml:space="preserve"> MCM, Van </w:t>
      </w:r>
      <w:proofErr w:type="spellStart"/>
      <w:r w:rsidR="002E16B0">
        <w:rPr>
          <w:rFonts w:ascii="Times New Roman" w:hAnsi="Times New Roman" w:cs="Times New Roman"/>
          <w:sz w:val="20"/>
          <w:szCs w:val="20"/>
        </w:rPr>
        <w:t>Stel</w:t>
      </w:r>
      <w:proofErr w:type="spellEnd"/>
      <w:r w:rsidR="002E16B0">
        <w:rPr>
          <w:rFonts w:ascii="Times New Roman" w:hAnsi="Times New Roman" w:cs="Times New Roman"/>
          <w:sz w:val="20"/>
          <w:szCs w:val="20"/>
        </w:rPr>
        <w:t xml:space="preserve"> HF, </w:t>
      </w:r>
      <w:proofErr w:type="spellStart"/>
      <w:r w:rsidR="002E16B0">
        <w:rPr>
          <w:rFonts w:ascii="Times New Roman" w:hAnsi="Times New Roman" w:cs="Times New Roman"/>
          <w:sz w:val="20"/>
          <w:szCs w:val="20"/>
        </w:rPr>
        <w:t>Verheij</w:t>
      </w:r>
      <w:proofErr w:type="spellEnd"/>
      <w:r w:rsidR="002E16B0">
        <w:rPr>
          <w:rFonts w:ascii="Times New Roman" w:hAnsi="Times New Roman" w:cs="Times New Roman"/>
          <w:sz w:val="20"/>
          <w:szCs w:val="20"/>
        </w:rPr>
        <w:t xml:space="preserve"> TJM, </w:t>
      </w:r>
      <w:proofErr w:type="spellStart"/>
      <w:r w:rsidR="002E16B0">
        <w:rPr>
          <w:rFonts w:ascii="Times New Roman" w:hAnsi="Times New Roman" w:cs="Times New Roman"/>
          <w:sz w:val="20"/>
          <w:szCs w:val="20"/>
        </w:rPr>
        <w:t>Houben</w:t>
      </w:r>
      <w:proofErr w:type="spellEnd"/>
      <w:r w:rsidR="002E16B0">
        <w:rPr>
          <w:rFonts w:ascii="Times New Roman" w:hAnsi="Times New Roman" w:cs="Times New Roman"/>
          <w:sz w:val="20"/>
          <w:szCs w:val="20"/>
        </w:rPr>
        <w:t xml:space="preserve"> ML, Russel IMB, </w:t>
      </w:r>
      <w:proofErr w:type="spellStart"/>
      <w:r w:rsidR="002E16B0">
        <w:rPr>
          <w:rFonts w:ascii="Times New Roman" w:hAnsi="Times New Roman" w:cs="Times New Roman"/>
          <w:sz w:val="20"/>
          <w:szCs w:val="20"/>
        </w:rPr>
        <w:t>Nieuwenhuis</w:t>
      </w:r>
      <w:proofErr w:type="spellEnd"/>
      <w:r w:rsidR="002E16B0">
        <w:rPr>
          <w:rFonts w:ascii="Times New Roman" w:hAnsi="Times New Roman" w:cs="Times New Roman"/>
          <w:sz w:val="20"/>
          <w:szCs w:val="20"/>
        </w:rPr>
        <w:t xml:space="preserve"> EES. The </w:t>
      </w:r>
      <w:proofErr w:type="spellStart"/>
      <w:r w:rsidR="002E16B0">
        <w:rPr>
          <w:rFonts w:ascii="Times New Roman" w:hAnsi="Times New Roman" w:cs="Times New Roman"/>
          <w:sz w:val="20"/>
          <w:szCs w:val="20"/>
        </w:rPr>
        <w:t>value</w:t>
      </w:r>
      <w:proofErr w:type="spellEnd"/>
      <w:r w:rsidR="002E16B0">
        <w:rPr>
          <w:rFonts w:ascii="Times New Roman" w:hAnsi="Times New Roman" w:cs="Times New Roman"/>
          <w:sz w:val="20"/>
          <w:szCs w:val="20"/>
        </w:rPr>
        <w:t xml:space="preserve"> </w:t>
      </w:r>
      <w:proofErr w:type="spellStart"/>
      <w:r w:rsidR="002E16B0">
        <w:rPr>
          <w:rFonts w:ascii="Times New Roman" w:hAnsi="Times New Roman" w:cs="Times New Roman"/>
          <w:sz w:val="20"/>
          <w:szCs w:val="20"/>
        </w:rPr>
        <w:t>of</w:t>
      </w:r>
      <w:proofErr w:type="spellEnd"/>
      <w:r w:rsidR="002E16B0">
        <w:rPr>
          <w:rFonts w:ascii="Times New Roman" w:hAnsi="Times New Roman" w:cs="Times New Roman"/>
          <w:sz w:val="20"/>
          <w:szCs w:val="20"/>
        </w:rPr>
        <w:t xml:space="preserve"> a checklist for </w:t>
      </w:r>
      <w:proofErr w:type="spellStart"/>
      <w:r w:rsidR="002E16B0">
        <w:rPr>
          <w:rFonts w:ascii="Times New Roman" w:hAnsi="Times New Roman" w:cs="Times New Roman"/>
          <w:sz w:val="20"/>
          <w:szCs w:val="20"/>
        </w:rPr>
        <w:t>child</w:t>
      </w:r>
      <w:proofErr w:type="spellEnd"/>
      <w:r w:rsidR="002E16B0">
        <w:rPr>
          <w:rFonts w:ascii="Times New Roman" w:hAnsi="Times New Roman" w:cs="Times New Roman"/>
          <w:sz w:val="20"/>
          <w:szCs w:val="20"/>
        </w:rPr>
        <w:t xml:space="preserve"> abuse in out-</w:t>
      </w:r>
      <w:proofErr w:type="spellStart"/>
      <w:r w:rsidR="002E16B0">
        <w:rPr>
          <w:rFonts w:ascii="Times New Roman" w:hAnsi="Times New Roman" w:cs="Times New Roman"/>
          <w:sz w:val="20"/>
          <w:szCs w:val="20"/>
        </w:rPr>
        <w:t>of</w:t>
      </w:r>
      <w:proofErr w:type="spellEnd"/>
      <w:r w:rsidR="002E16B0">
        <w:rPr>
          <w:rFonts w:ascii="Times New Roman" w:hAnsi="Times New Roman" w:cs="Times New Roman"/>
          <w:sz w:val="20"/>
          <w:szCs w:val="20"/>
        </w:rPr>
        <w:t xml:space="preserve">-hours </w:t>
      </w:r>
      <w:proofErr w:type="spellStart"/>
      <w:r w:rsidR="002E16B0">
        <w:rPr>
          <w:rFonts w:ascii="Times New Roman" w:hAnsi="Times New Roman" w:cs="Times New Roman"/>
          <w:sz w:val="20"/>
          <w:szCs w:val="20"/>
        </w:rPr>
        <w:t>primary</w:t>
      </w:r>
      <w:proofErr w:type="spellEnd"/>
      <w:r w:rsidR="002E16B0">
        <w:rPr>
          <w:rFonts w:ascii="Times New Roman" w:hAnsi="Times New Roman" w:cs="Times New Roman"/>
          <w:sz w:val="20"/>
          <w:szCs w:val="20"/>
        </w:rPr>
        <w:t xml:space="preserve"> </w:t>
      </w:r>
      <w:proofErr w:type="spellStart"/>
      <w:r w:rsidR="002E16B0">
        <w:rPr>
          <w:rFonts w:ascii="Times New Roman" w:hAnsi="Times New Roman" w:cs="Times New Roman"/>
          <w:sz w:val="20"/>
          <w:szCs w:val="20"/>
        </w:rPr>
        <w:t>care</w:t>
      </w:r>
      <w:proofErr w:type="spellEnd"/>
      <w:r w:rsidR="002E16B0">
        <w:rPr>
          <w:rFonts w:ascii="Times New Roman" w:hAnsi="Times New Roman" w:cs="Times New Roman"/>
          <w:sz w:val="20"/>
          <w:szCs w:val="20"/>
        </w:rPr>
        <w:t xml:space="preserve">: </w:t>
      </w:r>
      <w:proofErr w:type="spellStart"/>
      <w:r w:rsidR="002E16B0">
        <w:rPr>
          <w:rFonts w:ascii="Times New Roman" w:hAnsi="Times New Roman" w:cs="Times New Roman"/>
          <w:sz w:val="20"/>
          <w:szCs w:val="20"/>
        </w:rPr>
        <w:t>to</w:t>
      </w:r>
      <w:proofErr w:type="spellEnd"/>
      <w:r w:rsidR="002E16B0">
        <w:rPr>
          <w:rFonts w:ascii="Times New Roman" w:hAnsi="Times New Roman" w:cs="Times New Roman"/>
          <w:sz w:val="20"/>
          <w:szCs w:val="20"/>
        </w:rPr>
        <w:t xml:space="preserve"> </w:t>
      </w:r>
      <w:proofErr w:type="spellStart"/>
      <w:r w:rsidR="002E16B0">
        <w:rPr>
          <w:rFonts w:ascii="Times New Roman" w:hAnsi="Times New Roman" w:cs="Times New Roman"/>
          <w:sz w:val="20"/>
          <w:szCs w:val="20"/>
        </w:rPr>
        <w:t>screen</w:t>
      </w:r>
      <w:proofErr w:type="spellEnd"/>
      <w:r w:rsidR="002E16B0">
        <w:rPr>
          <w:rFonts w:ascii="Times New Roman" w:hAnsi="Times New Roman" w:cs="Times New Roman"/>
          <w:sz w:val="20"/>
          <w:szCs w:val="20"/>
        </w:rPr>
        <w:t xml:space="preserve"> </w:t>
      </w:r>
      <w:proofErr w:type="spellStart"/>
      <w:r w:rsidR="002E16B0">
        <w:rPr>
          <w:rFonts w:ascii="Times New Roman" w:hAnsi="Times New Roman" w:cs="Times New Roman"/>
          <w:sz w:val="20"/>
          <w:szCs w:val="20"/>
        </w:rPr>
        <w:t>or</w:t>
      </w:r>
      <w:proofErr w:type="spellEnd"/>
      <w:r w:rsidR="002E16B0">
        <w:rPr>
          <w:rFonts w:ascii="Times New Roman" w:hAnsi="Times New Roman" w:cs="Times New Roman"/>
          <w:sz w:val="20"/>
          <w:szCs w:val="20"/>
        </w:rPr>
        <w:t xml:space="preserve"> </w:t>
      </w:r>
      <w:proofErr w:type="spellStart"/>
      <w:r w:rsidR="002E16B0">
        <w:rPr>
          <w:rFonts w:ascii="Times New Roman" w:hAnsi="Times New Roman" w:cs="Times New Roman"/>
          <w:sz w:val="20"/>
          <w:szCs w:val="20"/>
        </w:rPr>
        <w:t>not</w:t>
      </w:r>
      <w:proofErr w:type="spellEnd"/>
      <w:r w:rsidR="002E16B0">
        <w:rPr>
          <w:rFonts w:ascii="Times New Roman" w:hAnsi="Times New Roman" w:cs="Times New Roman"/>
          <w:sz w:val="20"/>
          <w:szCs w:val="20"/>
        </w:rPr>
        <w:t xml:space="preserve"> </w:t>
      </w:r>
      <w:proofErr w:type="spellStart"/>
      <w:r w:rsidR="002E16B0">
        <w:rPr>
          <w:rFonts w:ascii="Times New Roman" w:hAnsi="Times New Roman" w:cs="Times New Roman"/>
          <w:sz w:val="20"/>
          <w:szCs w:val="20"/>
        </w:rPr>
        <w:t>to</w:t>
      </w:r>
      <w:proofErr w:type="spellEnd"/>
      <w:r w:rsidR="002E16B0">
        <w:rPr>
          <w:rFonts w:ascii="Times New Roman" w:hAnsi="Times New Roman" w:cs="Times New Roman"/>
          <w:sz w:val="20"/>
          <w:szCs w:val="20"/>
        </w:rPr>
        <w:t xml:space="preserve"> </w:t>
      </w:r>
      <w:proofErr w:type="spellStart"/>
      <w:r w:rsidR="002E16B0">
        <w:rPr>
          <w:rFonts w:ascii="Times New Roman" w:hAnsi="Times New Roman" w:cs="Times New Roman"/>
          <w:sz w:val="20"/>
          <w:szCs w:val="20"/>
        </w:rPr>
        <w:t>screen</w:t>
      </w:r>
      <w:proofErr w:type="spellEnd"/>
      <w:r w:rsidR="002E16B0">
        <w:rPr>
          <w:rFonts w:ascii="Times New Roman" w:hAnsi="Times New Roman" w:cs="Times New Roman"/>
          <w:sz w:val="20"/>
          <w:szCs w:val="20"/>
        </w:rPr>
        <w:t xml:space="preserve">. PLOS </w:t>
      </w:r>
      <w:proofErr w:type="spellStart"/>
      <w:r w:rsidR="002E16B0">
        <w:rPr>
          <w:rFonts w:ascii="Times New Roman" w:hAnsi="Times New Roman" w:cs="Times New Roman"/>
          <w:sz w:val="20"/>
          <w:szCs w:val="20"/>
        </w:rPr>
        <w:t>One</w:t>
      </w:r>
      <w:proofErr w:type="spellEnd"/>
      <w:r w:rsidR="002E16B0">
        <w:rPr>
          <w:rFonts w:ascii="Times New Roman" w:hAnsi="Times New Roman" w:cs="Times New Roman"/>
          <w:sz w:val="20"/>
          <w:szCs w:val="20"/>
        </w:rPr>
        <w:t xml:space="preserve">. 2017 Jan; 12(1): </w:t>
      </w:r>
      <w:r w:rsidR="002E16B0" w:rsidRPr="002E16B0">
        <w:rPr>
          <w:rFonts w:ascii="Times New Roman" w:hAnsi="Times New Roman" w:cs="Times New Roman"/>
          <w:sz w:val="20"/>
          <w:szCs w:val="20"/>
        </w:rPr>
        <w:t>e0165641</w:t>
      </w:r>
      <w:r w:rsidR="002E16B0">
        <w:rPr>
          <w:rFonts w:ascii="Times New Roman" w:hAnsi="Times New Roman" w:cs="Times New Roman"/>
          <w:sz w:val="20"/>
          <w:szCs w:val="20"/>
        </w:rPr>
        <w:t>.</w:t>
      </w:r>
    </w:p>
    <w:p w14:paraId="62EB3E83" w14:textId="75CA1715" w:rsidR="002E16B0" w:rsidRDefault="002E16B0" w:rsidP="00DD7532">
      <w:pPr>
        <w:spacing w:line="240" w:lineRule="auto"/>
        <w:ind w:firstLine="0"/>
        <w:jc w:val="left"/>
        <w:rPr>
          <w:rFonts w:ascii="Times New Roman" w:hAnsi="Times New Roman" w:cs="Times New Roman"/>
          <w:sz w:val="20"/>
          <w:szCs w:val="20"/>
        </w:rPr>
      </w:pPr>
    </w:p>
    <w:p w14:paraId="64E46541" w14:textId="2329D233" w:rsidR="002E16B0" w:rsidRDefault="002E16B0"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35. Teicher MH, Samson JÁ. Annual </w:t>
      </w:r>
      <w:proofErr w:type="spellStart"/>
      <w:r>
        <w:rPr>
          <w:rFonts w:ascii="Times New Roman" w:hAnsi="Times New Roman" w:cs="Times New Roman"/>
          <w:sz w:val="20"/>
          <w:szCs w:val="20"/>
        </w:rPr>
        <w:t>Research</w:t>
      </w:r>
      <w:proofErr w:type="spellEnd"/>
      <w:r>
        <w:rPr>
          <w:rFonts w:ascii="Times New Roman" w:hAnsi="Times New Roman" w:cs="Times New Roman"/>
          <w:sz w:val="20"/>
          <w:szCs w:val="20"/>
        </w:rPr>
        <w:t xml:space="preserve"> Review: </w:t>
      </w:r>
      <w:proofErr w:type="spellStart"/>
      <w:r>
        <w:rPr>
          <w:rFonts w:ascii="Times New Roman" w:hAnsi="Times New Roman" w:cs="Times New Roman"/>
          <w:sz w:val="20"/>
          <w:szCs w:val="20"/>
        </w:rPr>
        <w:t>Enduring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neurobiological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effects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childhood</w:t>
      </w:r>
      <w:proofErr w:type="spellEnd"/>
      <w:r>
        <w:rPr>
          <w:rFonts w:ascii="Times New Roman" w:hAnsi="Times New Roman" w:cs="Times New Roman"/>
          <w:sz w:val="20"/>
          <w:szCs w:val="20"/>
        </w:rPr>
        <w:t xml:space="preserve"> abuse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neglect</w:t>
      </w:r>
      <w:proofErr w:type="spellEnd"/>
      <w:r>
        <w:rPr>
          <w:rFonts w:ascii="Times New Roman" w:hAnsi="Times New Roman" w:cs="Times New Roman"/>
          <w:sz w:val="20"/>
          <w:szCs w:val="20"/>
        </w:rPr>
        <w:t xml:space="preserve">. J.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Psychol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Psychiatry</w:t>
      </w:r>
      <w:proofErr w:type="spellEnd"/>
      <w:r>
        <w:rPr>
          <w:rFonts w:ascii="Times New Roman" w:hAnsi="Times New Roman" w:cs="Times New Roman"/>
          <w:sz w:val="20"/>
          <w:szCs w:val="20"/>
        </w:rPr>
        <w:t xml:space="preserve">. 2016 Mar; 57(3): 241-266. </w:t>
      </w:r>
    </w:p>
    <w:p w14:paraId="1671ADD8" w14:textId="2226FD9B" w:rsidR="00403BD9" w:rsidRDefault="00403BD9" w:rsidP="00DD7532">
      <w:pPr>
        <w:spacing w:line="240" w:lineRule="auto"/>
        <w:ind w:firstLine="0"/>
        <w:jc w:val="left"/>
        <w:rPr>
          <w:rFonts w:ascii="Times New Roman" w:hAnsi="Times New Roman" w:cs="Times New Roman"/>
          <w:sz w:val="20"/>
          <w:szCs w:val="20"/>
        </w:rPr>
      </w:pPr>
    </w:p>
    <w:p w14:paraId="580EE9E1" w14:textId="3FAC346E" w:rsidR="00A16022" w:rsidRDefault="00403BD9"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36. </w:t>
      </w:r>
      <w:proofErr w:type="spellStart"/>
      <w:r>
        <w:rPr>
          <w:rFonts w:ascii="Times New Roman" w:hAnsi="Times New Roman" w:cs="Times New Roman"/>
          <w:sz w:val="20"/>
          <w:szCs w:val="20"/>
        </w:rPr>
        <w:t>Preisler</w:t>
      </w:r>
      <w:proofErr w:type="spellEnd"/>
      <w:r>
        <w:rPr>
          <w:rFonts w:ascii="Times New Roman" w:hAnsi="Times New Roman" w:cs="Times New Roman"/>
          <w:sz w:val="20"/>
          <w:szCs w:val="20"/>
        </w:rPr>
        <w:t xml:space="preserve"> JJ, Stewart CJ. Running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numbers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domestic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violence</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welfare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N.C.Med.J</w:t>
      </w:r>
      <w:proofErr w:type="spellEnd"/>
      <w:r>
        <w:rPr>
          <w:rFonts w:ascii="Times New Roman" w:hAnsi="Times New Roman" w:cs="Times New Roman"/>
          <w:sz w:val="20"/>
          <w:szCs w:val="20"/>
        </w:rPr>
        <w:t>. 2018 Mar; 79(2): 130-131.</w:t>
      </w:r>
    </w:p>
    <w:p w14:paraId="4C642738" w14:textId="39415F38" w:rsidR="00403BD9" w:rsidRDefault="00403BD9" w:rsidP="00DD7532">
      <w:pPr>
        <w:spacing w:line="240" w:lineRule="auto"/>
        <w:ind w:firstLine="0"/>
        <w:jc w:val="left"/>
        <w:rPr>
          <w:rFonts w:ascii="Times New Roman" w:hAnsi="Times New Roman" w:cs="Times New Roman"/>
          <w:sz w:val="20"/>
          <w:szCs w:val="20"/>
        </w:rPr>
      </w:pPr>
    </w:p>
    <w:p w14:paraId="1BEEB2F3" w14:textId="57FA4921" w:rsidR="00403BD9" w:rsidRDefault="00403BD9"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37. </w:t>
      </w:r>
      <w:r w:rsidR="008927BB">
        <w:rPr>
          <w:rFonts w:ascii="Times New Roman" w:hAnsi="Times New Roman" w:cs="Times New Roman"/>
          <w:sz w:val="20"/>
          <w:szCs w:val="20"/>
        </w:rPr>
        <w:t xml:space="preserve"> De Rose P, </w:t>
      </w:r>
      <w:proofErr w:type="spellStart"/>
      <w:r w:rsidR="008927BB">
        <w:rPr>
          <w:rFonts w:ascii="Times New Roman" w:hAnsi="Times New Roman" w:cs="Times New Roman"/>
          <w:sz w:val="20"/>
          <w:szCs w:val="20"/>
        </w:rPr>
        <w:t>Salvaguardia</w:t>
      </w:r>
      <w:proofErr w:type="spellEnd"/>
      <w:r w:rsidR="008927BB">
        <w:rPr>
          <w:rFonts w:ascii="Times New Roman" w:hAnsi="Times New Roman" w:cs="Times New Roman"/>
          <w:sz w:val="20"/>
          <w:szCs w:val="20"/>
        </w:rPr>
        <w:t xml:space="preserve"> F, </w:t>
      </w:r>
      <w:proofErr w:type="spellStart"/>
      <w:r w:rsidR="008927BB">
        <w:rPr>
          <w:rFonts w:ascii="Times New Roman" w:hAnsi="Times New Roman" w:cs="Times New Roman"/>
          <w:sz w:val="20"/>
          <w:szCs w:val="20"/>
        </w:rPr>
        <w:t>Bergonzini</w:t>
      </w:r>
      <w:proofErr w:type="spellEnd"/>
      <w:r w:rsidR="008927BB">
        <w:rPr>
          <w:rFonts w:ascii="Times New Roman" w:hAnsi="Times New Roman" w:cs="Times New Roman"/>
          <w:sz w:val="20"/>
          <w:szCs w:val="20"/>
        </w:rPr>
        <w:t xml:space="preserve"> P, </w:t>
      </w:r>
      <w:proofErr w:type="spellStart"/>
      <w:r w:rsidR="008927BB">
        <w:rPr>
          <w:rFonts w:ascii="Times New Roman" w:hAnsi="Times New Roman" w:cs="Times New Roman"/>
          <w:sz w:val="20"/>
          <w:szCs w:val="20"/>
        </w:rPr>
        <w:t>Cirillo</w:t>
      </w:r>
      <w:proofErr w:type="spellEnd"/>
      <w:r w:rsidR="008927BB">
        <w:rPr>
          <w:rFonts w:ascii="Times New Roman" w:hAnsi="Times New Roman" w:cs="Times New Roman"/>
          <w:sz w:val="20"/>
          <w:szCs w:val="20"/>
        </w:rPr>
        <w:t xml:space="preserve"> F, </w:t>
      </w:r>
      <w:proofErr w:type="spellStart"/>
      <w:r w:rsidR="00D63E3B">
        <w:rPr>
          <w:rFonts w:ascii="Times New Roman" w:hAnsi="Times New Roman" w:cs="Times New Roman"/>
          <w:sz w:val="20"/>
          <w:szCs w:val="20"/>
        </w:rPr>
        <w:t>Demaria</w:t>
      </w:r>
      <w:proofErr w:type="spellEnd"/>
      <w:r w:rsidR="00D63E3B">
        <w:rPr>
          <w:rFonts w:ascii="Times New Roman" w:hAnsi="Times New Roman" w:cs="Times New Roman"/>
          <w:sz w:val="20"/>
          <w:szCs w:val="20"/>
        </w:rPr>
        <w:t xml:space="preserve"> F, </w:t>
      </w:r>
      <w:proofErr w:type="spellStart"/>
      <w:r w:rsidR="00D63E3B">
        <w:rPr>
          <w:rFonts w:ascii="Times New Roman" w:hAnsi="Times New Roman" w:cs="Times New Roman"/>
          <w:sz w:val="20"/>
          <w:szCs w:val="20"/>
        </w:rPr>
        <w:t>Casini</w:t>
      </w:r>
      <w:proofErr w:type="spellEnd"/>
      <w:r w:rsidR="00D63E3B">
        <w:rPr>
          <w:rFonts w:ascii="Times New Roman" w:hAnsi="Times New Roman" w:cs="Times New Roman"/>
          <w:sz w:val="20"/>
          <w:szCs w:val="20"/>
        </w:rPr>
        <w:t xml:space="preserve"> MP. </w:t>
      </w:r>
      <w:proofErr w:type="spellStart"/>
      <w:r w:rsidR="00D63E3B">
        <w:rPr>
          <w:rFonts w:ascii="Times New Roman" w:hAnsi="Times New Roman" w:cs="Times New Roman"/>
          <w:sz w:val="20"/>
          <w:szCs w:val="20"/>
        </w:rPr>
        <w:t>Current</w:t>
      </w:r>
      <w:proofErr w:type="spellEnd"/>
      <w:r w:rsidR="00D63E3B">
        <w:rPr>
          <w:rFonts w:ascii="Times New Roman" w:hAnsi="Times New Roman" w:cs="Times New Roman"/>
          <w:sz w:val="20"/>
          <w:szCs w:val="20"/>
        </w:rPr>
        <w:t xml:space="preserve"> </w:t>
      </w:r>
      <w:proofErr w:type="spellStart"/>
      <w:r w:rsidR="00D63E3B">
        <w:rPr>
          <w:rFonts w:ascii="Times New Roman" w:hAnsi="Times New Roman" w:cs="Times New Roman"/>
          <w:sz w:val="20"/>
          <w:szCs w:val="20"/>
        </w:rPr>
        <w:t>psychopathological</w:t>
      </w:r>
      <w:proofErr w:type="spellEnd"/>
      <w:r w:rsidR="00D63E3B">
        <w:rPr>
          <w:rFonts w:ascii="Times New Roman" w:hAnsi="Times New Roman" w:cs="Times New Roman"/>
          <w:sz w:val="20"/>
          <w:szCs w:val="20"/>
        </w:rPr>
        <w:t xml:space="preserve"> </w:t>
      </w:r>
      <w:proofErr w:type="spellStart"/>
      <w:r w:rsidR="00D63E3B">
        <w:rPr>
          <w:rFonts w:ascii="Times New Roman" w:hAnsi="Times New Roman" w:cs="Times New Roman"/>
          <w:sz w:val="20"/>
          <w:szCs w:val="20"/>
        </w:rPr>
        <w:t>symptoms</w:t>
      </w:r>
      <w:proofErr w:type="spellEnd"/>
      <w:r w:rsidR="00D63E3B">
        <w:rPr>
          <w:rFonts w:ascii="Times New Roman" w:hAnsi="Times New Roman" w:cs="Times New Roman"/>
          <w:sz w:val="20"/>
          <w:szCs w:val="20"/>
        </w:rPr>
        <w:t xml:space="preserve"> in </w:t>
      </w:r>
      <w:proofErr w:type="spellStart"/>
      <w:r w:rsidR="00D63E3B">
        <w:rPr>
          <w:rFonts w:ascii="Times New Roman" w:hAnsi="Times New Roman" w:cs="Times New Roman"/>
          <w:sz w:val="20"/>
          <w:szCs w:val="20"/>
        </w:rPr>
        <w:t>children</w:t>
      </w:r>
      <w:proofErr w:type="spellEnd"/>
      <w:r w:rsidR="00D63E3B">
        <w:rPr>
          <w:rFonts w:ascii="Times New Roman" w:hAnsi="Times New Roman" w:cs="Times New Roman"/>
          <w:sz w:val="20"/>
          <w:szCs w:val="20"/>
        </w:rPr>
        <w:t xml:space="preserve"> </w:t>
      </w:r>
      <w:proofErr w:type="spellStart"/>
      <w:r w:rsidR="00D63E3B">
        <w:rPr>
          <w:rFonts w:ascii="Times New Roman" w:hAnsi="Times New Roman" w:cs="Times New Roman"/>
          <w:sz w:val="20"/>
          <w:szCs w:val="20"/>
        </w:rPr>
        <w:t>and</w:t>
      </w:r>
      <w:proofErr w:type="spellEnd"/>
      <w:r w:rsidR="00D63E3B">
        <w:rPr>
          <w:rFonts w:ascii="Times New Roman" w:hAnsi="Times New Roman" w:cs="Times New Roman"/>
          <w:sz w:val="20"/>
          <w:szCs w:val="20"/>
        </w:rPr>
        <w:t xml:space="preserve"> adolescentes </w:t>
      </w:r>
      <w:proofErr w:type="spellStart"/>
      <w:r w:rsidR="00D63E3B">
        <w:rPr>
          <w:rFonts w:ascii="Times New Roman" w:hAnsi="Times New Roman" w:cs="Times New Roman"/>
          <w:sz w:val="20"/>
          <w:szCs w:val="20"/>
        </w:rPr>
        <w:t>who</w:t>
      </w:r>
      <w:proofErr w:type="spellEnd"/>
      <w:r w:rsidR="00D63E3B">
        <w:rPr>
          <w:rFonts w:ascii="Times New Roman" w:hAnsi="Times New Roman" w:cs="Times New Roman"/>
          <w:sz w:val="20"/>
          <w:szCs w:val="20"/>
        </w:rPr>
        <w:t xml:space="preserve"> </w:t>
      </w:r>
      <w:proofErr w:type="spellStart"/>
      <w:r w:rsidR="00D63E3B">
        <w:rPr>
          <w:rFonts w:ascii="Times New Roman" w:hAnsi="Times New Roman" w:cs="Times New Roman"/>
          <w:sz w:val="20"/>
          <w:szCs w:val="20"/>
        </w:rPr>
        <w:t>suffered</w:t>
      </w:r>
      <w:proofErr w:type="spellEnd"/>
      <w:r w:rsidR="00D63E3B">
        <w:rPr>
          <w:rFonts w:ascii="Times New Roman" w:hAnsi="Times New Roman" w:cs="Times New Roman"/>
          <w:sz w:val="20"/>
          <w:szCs w:val="20"/>
        </w:rPr>
        <w:t xml:space="preserve"> diferente </w:t>
      </w:r>
      <w:proofErr w:type="spellStart"/>
      <w:r w:rsidR="00D63E3B">
        <w:rPr>
          <w:rFonts w:ascii="Times New Roman" w:hAnsi="Times New Roman" w:cs="Times New Roman"/>
          <w:sz w:val="20"/>
          <w:szCs w:val="20"/>
        </w:rPr>
        <w:t>forms</w:t>
      </w:r>
      <w:proofErr w:type="spellEnd"/>
      <w:r w:rsidR="00D63E3B">
        <w:rPr>
          <w:rFonts w:ascii="Times New Roman" w:hAnsi="Times New Roman" w:cs="Times New Roman"/>
          <w:sz w:val="20"/>
          <w:szCs w:val="20"/>
        </w:rPr>
        <w:t xml:space="preserve"> </w:t>
      </w:r>
      <w:proofErr w:type="spellStart"/>
      <w:r w:rsidR="00D63E3B">
        <w:rPr>
          <w:rFonts w:ascii="Times New Roman" w:hAnsi="Times New Roman" w:cs="Times New Roman"/>
          <w:sz w:val="20"/>
          <w:szCs w:val="20"/>
        </w:rPr>
        <w:t>of</w:t>
      </w:r>
      <w:proofErr w:type="spellEnd"/>
      <w:r w:rsidR="00D63E3B">
        <w:rPr>
          <w:rFonts w:ascii="Times New Roman" w:hAnsi="Times New Roman" w:cs="Times New Roman"/>
          <w:sz w:val="20"/>
          <w:szCs w:val="20"/>
        </w:rPr>
        <w:t xml:space="preserve"> </w:t>
      </w:r>
      <w:proofErr w:type="spellStart"/>
      <w:r w:rsidR="00D63E3B">
        <w:rPr>
          <w:rFonts w:ascii="Times New Roman" w:hAnsi="Times New Roman" w:cs="Times New Roman"/>
          <w:sz w:val="20"/>
          <w:szCs w:val="20"/>
        </w:rPr>
        <w:t>maltreatment</w:t>
      </w:r>
      <w:proofErr w:type="spellEnd"/>
      <w:r w:rsidR="00D63E3B">
        <w:rPr>
          <w:rFonts w:ascii="Times New Roman" w:hAnsi="Times New Roman" w:cs="Times New Roman"/>
          <w:sz w:val="20"/>
          <w:szCs w:val="20"/>
        </w:rPr>
        <w:t xml:space="preserve">. </w:t>
      </w:r>
      <w:proofErr w:type="spellStart"/>
      <w:r w:rsidR="008927BB">
        <w:rPr>
          <w:rFonts w:ascii="Times New Roman" w:hAnsi="Times New Roman" w:cs="Times New Roman"/>
          <w:sz w:val="20"/>
          <w:szCs w:val="20"/>
        </w:rPr>
        <w:t>Sci</w:t>
      </w:r>
      <w:proofErr w:type="spellEnd"/>
      <w:r w:rsidR="008927BB">
        <w:rPr>
          <w:rFonts w:ascii="Times New Roman" w:hAnsi="Times New Roman" w:cs="Times New Roman"/>
          <w:sz w:val="20"/>
          <w:szCs w:val="20"/>
        </w:rPr>
        <w:t xml:space="preserve">. World J. </w:t>
      </w:r>
      <w:r w:rsidR="00D63E3B">
        <w:rPr>
          <w:rFonts w:ascii="Times New Roman" w:hAnsi="Times New Roman" w:cs="Times New Roman"/>
          <w:sz w:val="20"/>
          <w:szCs w:val="20"/>
        </w:rPr>
        <w:t xml:space="preserve">2016 </w:t>
      </w:r>
      <w:proofErr w:type="spellStart"/>
      <w:r w:rsidR="00D63E3B">
        <w:rPr>
          <w:rFonts w:ascii="Times New Roman" w:hAnsi="Times New Roman" w:cs="Times New Roman"/>
          <w:sz w:val="20"/>
          <w:szCs w:val="20"/>
        </w:rPr>
        <w:t>Ago</w:t>
      </w:r>
      <w:proofErr w:type="spellEnd"/>
      <w:r w:rsidR="00D63E3B">
        <w:rPr>
          <w:rFonts w:ascii="Times New Roman" w:hAnsi="Times New Roman" w:cs="Times New Roman"/>
          <w:sz w:val="20"/>
          <w:szCs w:val="20"/>
        </w:rPr>
        <w:t xml:space="preserve">; 2016: 8654169. </w:t>
      </w:r>
    </w:p>
    <w:p w14:paraId="37D46223" w14:textId="69C5A8D0" w:rsidR="00D63E3B" w:rsidRDefault="00D63E3B" w:rsidP="00DD7532">
      <w:pPr>
        <w:spacing w:line="240" w:lineRule="auto"/>
        <w:ind w:firstLine="0"/>
        <w:jc w:val="left"/>
        <w:rPr>
          <w:rFonts w:ascii="Times New Roman" w:hAnsi="Times New Roman" w:cs="Times New Roman"/>
          <w:sz w:val="20"/>
          <w:szCs w:val="20"/>
        </w:rPr>
      </w:pPr>
    </w:p>
    <w:p w14:paraId="4A5DE7E5" w14:textId="7E3559DE" w:rsidR="006C3AB8" w:rsidRDefault="00D63E3B"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38. </w:t>
      </w:r>
      <w:r w:rsidR="00E73B17">
        <w:rPr>
          <w:rFonts w:ascii="Times New Roman" w:hAnsi="Times New Roman" w:cs="Times New Roman"/>
          <w:sz w:val="20"/>
          <w:szCs w:val="20"/>
        </w:rPr>
        <w:t xml:space="preserve">Nguyen LH. </w:t>
      </w:r>
      <w:proofErr w:type="spellStart"/>
      <w:r w:rsidR="00E73B17">
        <w:rPr>
          <w:rFonts w:ascii="Times New Roman" w:hAnsi="Times New Roman" w:cs="Times New Roman"/>
          <w:sz w:val="20"/>
          <w:szCs w:val="20"/>
        </w:rPr>
        <w:t>Calculating</w:t>
      </w:r>
      <w:proofErr w:type="spellEnd"/>
      <w:r w:rsidR="00E73B17">
        <w:rPr>
          <w:rFonts w:ascii="Times New Roman" w:hAnsi="Times New Roman" w:cs="Times New Roman"/>
          <w:sz w:val="20"/>
          <w:szCs w:val="20"/>
        </w:rPr>
        <w:t xml:space="preserve"> </w:t>
      </w:r>
      <w:proofErr w:type="spellStart"/>
      <w:r w:rsidR="00E73B17">
        <w:rPr>
          <w:rFonts w:ascii="Times New Roman" w:hAnsi="Times New Roman" w:cs="Times New Roman"/>
          <w:sz w:val="20"/>
          <w:szCs w:val="20"/>
        </w:rPr>
        <w:t>the</w:t>
      </w:r>
      <w:proofErr w:type="spellEnd"/>
      <w:r w:rsidR="00E73B17">
        <w:rPr>
          <w:rFonts w:ascii="Times New Roman" w:hAnsi="Times New Roman" w:cs="Times New Roman"/>
          <w:sz w:val="20"/>
          <w:szCs w:val="20"/>
        </w:rPr>
        <w:t xml:space="preserve"> impacto </w:t>
      </w:r>
      <w:proofErr w:type="spellStart"/>
      <w:r w:rsidR="00E73B17">
        <w:rPr>
          <w:rFonts w:ascii="Times New Roman" w:hAnsi="Times New Roman" w:cs="Times New Roman"/>
          <w:sz w:val="20"/>
          <w:szCs w:val="20"/>
        </w:rPr>
        <w:t>of</w:t>
      </w:r>
      <w:proofErr w:type="spellEnd"/>
      <w:r w:rsidR="00E73B17">
        <w:rPr>
          <w:rFonts w:ascii="Times New Roman" w:hAnsi="Times New Roman" w:cs="Times New Roman"/>
          <w:sz w:val="20"/>
          <w:szCs w:val="20"/>
        </w:rPr>
        <w:t xml:space="preserve"> COVID-19 </w:t>
      </w:r>
      <w:proofErr w:type="spellStart"/>
      <w:r w:rsidR="00E73B17">
        <w:rPr>
          <w:rFonts w:ascii="Times New Roman" w:hAnsi="Times New Roman" w:cs="Times New Roman"/>
          <w:sz w:val="20"/>
          <w:szCs w:val="20"/>
        </w:rPr>
        <w:t>pandemic</w:t>
      </w:r>
      <w:proofErr w:type="spellEnd"/>
      <w:r w:rsidR="00E73B17">
        <w:rPr>
          <w:rFonts w:ascii="Times New Roman" w:hAnsi="Times New Roman" w:cs="Times New Roman"/>
          <w:sz w:val="20"/>
          <w:szCs w:val="20"/>
        </w:rPr>
        <w:t xml:space="preserve"> </w:t>
      </w:r>
      <w:proofErr w:type="spellStart"/>
      <w:r w:rsidR="00E73B17">
        <w:rPr>
          <w:rFonts w:ascii="Times New Roman" w:hAnsi="Times New Roman" w:cs="Times New Roman"/>
          <w:sz w:val="20"/>
          <w:szCs w:val="20"/>
        </w:rPr>
        <w:t>on</w:t>
      </w:r>
      <w:proofErr w:type="spellEnd"/>
      <w:r w:rsidR="00E73B17">
        <w:rPr>
          <w:rFonts w:ascii="Times New Roman" w:hAnsi="Times New Roman" w:cs="Times New Roman"/>
          <w:sz w:val="20"/>
          <w:szCs w:val="20"/>
        </w:rPr>
        <w:t xml:space="preserve"> </w:t>
      </w:r>
      <w:proofErr w:type="spellStart"/>
      <w:r w:rsidR="00E73B17">
        <w:rPr>
          <w:rFonts w:ascii="Times New Roman" w:hAnsi="Times New Roman" w:cs="Times New Roman"/>
          <w:sz w:val="20"/>
          <w:szCs w:val="20"/>
        </w:rPr>
        <w:t>child</w:t>
      </w:r>
      <w:proofErr w:type="spellEnd"/>
      <w:r w:rsidR="00E73B17">
        <w:rPr>
          <w:rFonts w:ascii="Times New Roman" w:hAnsi="Times New Roman" w:cs="Times New Roman"/>
          <w:sz w:val="20"/>
          <w:szCs w:val="20"/>
        </w:rPr>
        <w:t xml:space="preserve"> abuse </w:t>
      </w:r>
      <w:proofErr w:type="spellStart"/>
      <w:r w:rsidR="00E73B17">
        <w:rPr>
          <w:rFonts w:ascii="Times New Roman" w:hAnsi="Times New Roman" w:cs="Times New Roman"/>
          <w:sz w:val="20"/>
          <w:szCs w:val="20"/>
        </w:rPr>
        <w:t>and</w:t>
      </w:r>
      <w:proofErr w:type="spellEnd"/>
      <w:r w:rsidR="00E73B17">
        <w:rPr>
          <w:rFonts w:ascii="Times New Roman" w:hAnsi="Times New Roman" w:cs="Times New Roman"/>
          <w:sz w:val="20"/>
          <w:szCs w:val="20"/>
        </w:rPr>
        <w:t xml:space="preserve"> </w:t>
      </w:r>
      <w:proofErr w:type="spellStart"/>
      <w:r w:rsidR="00E73B17">
        <w:rPr>
          <w:rFonts w:ascii="Times New Roman" w:hAnsi="Times New Roman" w:cs="Times New Roman"/>
          <w:sz w:val="20"/>
          <w:szCs w:val="20"/>
        </w:rPr>
        <w:t>neglect</w:t>
      </w:r>
      <w:proofErr w:type="spellEnd"/>
      <w:r w:rsidR="00E73B17">
        <w:rPr>
          <w:rFonts w:ascii="Times New Roman" w:hAnsi="Times New Roman" w:cs="Times New Roman"/>
          <w:sz w:val="20"/>
          <w:szCs w:val="20"/>
        </w:rPr>
        <w:t xml:space="preserve"> in </w:t>
      </w:r>
      <w:proofErr w:type="spellStart"/>
      <w:r w:rsidR="00E73B17">
        <w:rPr>
          <w:rFonts w:ascii="Times New Roman" w:hAnsi="Times New Roman" w:cs="Times New Roman"/>
          <w:sz w:val="20"/>
          <w:szCs w:val="20"/>
        </w:rPr>
        <w:t>the</w:t>
      </w:r>
      <w:proofErr w:type="spellEnd"/>
      <w:r w:rsidR="00E73B17">
        <w:rPr>
          <w:rFonts w:ascii="Times New Roman" w:hAnsi="Times New Roman" w:cs="Times New Roman"/>
          <w:sz w:val="20"/>
          <w:szCs w:val="20"/>
        </w:rPr>
        <w:t xml:space="preserve"> U.S.</w:t>
      </w:r>
      <w:r w:rsidR="003A6DC8">
        <w:rPr>
          <w:rFonts w:ascii="Times New Roman" w:hAnsi="Times New Roman" w:cs="Times New Roman"/>
          <w:sz w:val="20"/>
          <w:szCs w:val="20"/>
        </w:rPr>
        <w:t xml:space="preserve"> </w:t>
      </w:r>
      <w:proofErr w:type="spellStart"/>
      <w:r w:rsidR="003A6DC8">
        <w:rPr>
          <w:rFonts w:ascii="Times New Roman" w:hAnsi="Times New Roman" w:cs="Times New Roman"/>
          <w:sz w:val="20"/>
          <w:szCs w:val="20"/>
        </w:rPr>
        <w:t>Child</w:t>
      </w:r>
      <w:proofErr w:type="spellEnd"/>
      <w:r w:rsidR="003A6DC8">
        <w:rPr>
          <w:rFonts w:ascii="Times New Roman" w:hAnsi="Times New Roman" w:cs="Times New Roman"/>
          <w:sz w:val="20"/>
          <w:szCs w:val="20"/>
        </w:rPr>
        <w:t xml:space="preserve"> Abuse </w:t>
      </w:r>
      <w:proofErr w:type="spellStart"/>
      <w:r w:rsidR="003A6DC8">
        <w:rPr>
          <w:rFonts w:ascii="Times New Roman" w:hAnsi="Times New Roman" w:cs="Times New Roman"/>
          <w:sz w:val="20"/>
          <w:szCs w:val="20"/>
        </w:rPr>
        <w:t>Negl</w:t>
      </w:r>
      <w:proofErr w:type="spellEnd"/>
      <w:r w:rsidR="003A6DC8">
        <w:rPr>
          <w:rFonts w:ascii="Times New Roman" w:hAnsi="Times New Roman" w:cs="Times New Roman"/>
          <w:sz w:val="20"/>
          <w:szCs w:val="20"/>
        </w:rPr>
        <w:t>.</w:t>
      </w:r>
      <w:r w:rsidR="00E73B17">
        <w:rPr>
          <w:rFonts w:ascii="Times New Roman" w:hAnsi="Times New Roman" w:cs="Times New Roman"/>
          <w:sz w:val="20"/>
          <w:szCs w:val="20"/>
        </w:rPr>
        <w:t xml:space="preserve"> 2021 </w:t>
      </w:r>
      <w:proofErr w:type="spellStart"/>
      <w:r w:rsidR="00E73B17">
        <w:rPr>
          <w:rFonts w:ascii="Times New Roman" w:hAnsi="Times New Roman" w:cs="Times New Roman"/>
          <w:sz w:val="20"/>
          <w:szCs w:val="20"/>
        </w:rPr>
        <w:t>Ago</w:t>
      </w:r>
      <w:proofErr w:type="spellEnd"/>
      <w:r w:rsidR="00E73B17">
        <w:rPr>
          <w:rFonts w:ascii="Times New Roman" w:hAnsi="Times New Roman" w:cs="Times New Roman"/>
          <w:sz w:val="20"/>
          <w:szCs w:val="20"/>
        </w:rPr>
        <w:t xml:space="preserve">; 118(2021): 1-12. </w:t>
      </w:r>
    </w:p>
    <w:p w14:paraId="6BB967F0" w14:textId="42D544B8" w:rsidR="00187568" w:rsidRPr="00187568" w:rsidRDefault="00187568" w:rsidP="00DD7532">
      <w:pPr>
        <w:tabs>
          <w:tab w:val="left" w:pos="2635"/>
        </w:tabs>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ab/>
      </w:r>
    </w:p>
    <w:p w14:paraId="0E2827F1" w14:textId="70BBCE9C" w:rsidR="006C3AB8" w:rsidRDefault="006C3AB8"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39. </w:t>
      </w:r>
      <w:r w:rsidR="00557317">
        <w:rPr>
          <w:rFonts w:ascii="Times New Roman" w:hAnsi="Times New Roman" w:cs="Times New Roman"/>
          <w:sz w:val="20"/>
          <w:szCs w:val="20"/>
        </w:rPr>
        <w:t xml:space="preserve">Li M, D’Arcy C, Meng X. </w:t>
      </w:r>
      <w:proofErr w:type="spellStart"/>
      <w:r w:rsidR="00557317">
        <w:rPr>
          <w:rFonts w:ascii="Times New Roman" w:hAnsi="Times New Roman" w:cs="Times New Roman"/>
          <w:sz w:val="20"/>
          <w:szCs w:val="20"/>
        </w:rPr>
        <w:t>Maltreatment</w:t>
      </w:r>
      <w:proofErr w:type="spellEnd"/>
      <w:r w:rsidR="00557317">
        <w:rPr>
          <w:rFonts w:ascii="Times New Roman" w:hAnsi="Times New Roman" w:cs="Times New Roman"/>
          <w:sz w:val="20"/>
          <w:szCs w:val="20"/>
        </w:rPr>
        <w:t xml:space="preserve"> in </w:t>
      </w:r>
      <w:proofErr w:type="spellStart"/>
      <w:r w:rsidR="00557317">
        <w:rPr>
          <w:rFonts w:ascii="Times New Roman" w:hAnsi="Times New Roman" w:cs="Times New Roman"/>
          <w:sz w:val="20"/>
          <w:szCs w:val="20"/>
        </w:rPr>
        <w:t>childhood</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substantially</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increases</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the</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risk</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of</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adult</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depression</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and</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anxiety</w:t>
      </w:r>
      <w:proofErr w:type="spellEnd"/>
      <w:r w:rsidR="00557317">
        <w:rPr>
          <w:rFonts w:ascii="Times New Roman" w:hAnsi="Times New Roman" w:cs="Times New Roman"/>
          <w:sz w:val="20"/>
          <w:szCs w:val="20"/>
        </w:rPr>
        <w:t xml:space="preserve"> in </w:t>
      </w:r>
      <w:proofErr w:type="spellStart"/>
      <w:r w:rsidR="00557317">
        <w:rPr>
          <w:rFonts w:ascii="Times New Roman" w:hAnsi="Times New Roman" w:cs="Times New Roman"/>
          <w:sz w:val="20"/>
          <w:szCs w:val="20"/>
        </w:rPr>
        <w:t>prospective</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cohort</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studies</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Systematic</w:t>
      </w:r>
      <w:proofErr w:type="spellEnd"/>
      <w:r w:rsidR="00557317">
        <w:rPr>
          <w:rFonts w:ascii="Times New Roman" w:hAnsi="Times New Roman" w:cs="Times New Roman"/>
          <w:sz w:val="20"/>
          <w:szCs w:val="20"/>
        </w:rPr>
        <w:t xml:space="preserve"> review, meta-</w:t>
      </w:r>
      <w:proofErr w:type="spellStart"/>
      <w:r w:rsidR="00557317">
        <w:rPr>
          <w:rFonts w:ascii="Times New Roman" w:hAnsi="Times New Roman" w:cs="Times New Roman"/>
          <w:sz w:val="20"/>
          <w:szCs w:val="20"/>
        </w:rPr>
        <w:t>analysis</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and</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proportional</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attributable</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fraction</w:t>
      </w:r>
      <w:proofErr w:type="spellEnd"/>
      <w:r w:rsidR="00557317">
        <w:rPr>
          <w:rFonts w:ascii="Times New Roman" w:hAnsi="Times New Roman" w:cs="Times New Roman"/>
          <w:sz w:val="20"/>
          <w:szCs w:val="20"/>
        </w:rPr>
        <w:t xml:space="preserve">. </w:t>
      </w:r>
      <w:proofErr w:type="spellStart"/>
      <w:r w:rsidR="00557317">
        <w:rPr>
          <w:rFonts w:ascii="Times New Roman" w:hAnsi="Times New Roman" w:cs="Times New Roman"/>
          <w:sz w:val="20"/>
          <w:szCs w:val="20"/>
        </w:rPr>
        <w:t>Psychol</w:t>
      </w:r>
      <w:proofErr w:type="spellEnd"/>
      <w:r w:rsidR="00557317">
        <w:rPr>
          <w:rFonts w:ascii="Times New Roman" w:hAnsi="Times New Roman" w:cs="Times New Roman"/>
          <w:sz w:val="20"/>
          <w:szCs w:val="20"/>
        </w:rPr>
        <w:t>. Med.</w:t>
      </w:r>
      <w:r w:rsidR="00B034C2">
        <w:rPr>
          <w:rFonts w:ascii="Times New Roman" w:hAnsi="Times New Roman" w:cs="Times New Roman"/>
          <w:sz w:val="20"/>
          <w:szCs w:val="20"/>
        </w:rPr>
        <w:t xml:space="preserve"> 2015, </w:t>
      </w:r>
      <w:proofErr w:type="gramStart"/>
      <w:r w:rsidR="00B034C2">
        <w:rPr>
          <w:rFonts w:ascii="Times New Roman" w:hAnsi="Times New Roman" w:cs="Times New Roman"/>
          <w:sz w:val="20"/>
          <w:szCs w:val="20"/>
        </w:rPr>
        <w:t>Dez</w:t>
      </w:r>
      <w:proofErr w:type="gramEnd"/>
      <w:r w:rsidR="00B034C2">
        <w:rPr>
          <w:rFonts w:ascii="Times New Roman" w:hAnsi="Times New Roman" w:cs="Times New Roman"/>
          <w:sz w:val="20"/>
          <w:szCs w:val="20"/>
        </w:rPr>
        <w:t xml:space="preserve">; </w:t>
      </w:r>
      <w:r w:rsidR="00557317">
        <w:rPr>
          <w:rFonts w:ascii="Times New Roman" w:hAnsi="Times New Roman" w:cs="Times New Roman"/>
          <w:sz w:val="20"/>
          <w:szCs w:val="20"/>
        </w:rPr>
        <w:t xml:space="preserve">46(4), 717-730. </w:t>
      </w:r>
    </w:p>
    <w:p w14:paraId="2FA4DB3B" w14:textId="77777777" w:rsidR="00DD7532" w:rsidRDefault="00DD7532" w:rsidP="00DD7532">
      <w:pPr>
        <w:spacing w:line="240" w:lineRule="auto"/>
        <w:ind w:firstLine="0"/>
        <w:jc w:val="left"/>
        <w:rPr>
          <w:rFonts w:ascii="Times New Roman" w:hAnsi="Times New Roman" w:cs="Times New Roman"/>
          <w:sz w:val="20"/>
          <w:szCs w:val="20"/>
        </w:rPr>
      </w:pPr>
    </w:p>
    <w:p w14:paraId="7C062B87" w14:textId="7914D7B9" w:rsidR="00B034C2" w:rsidRDefault="00B034C2"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40. </w:t>
      </w:r>
      <w:r w:rsidR="006C3D9E">
        <w:rPr>
          <w:rFonts w:ascii="Times New Roman" w:hAnsi="Times New Roman" w:cs="Times New Roman"/>
          <w:sz w:val="20"/>
          <w:szCs w:val="20"/>
        </w:rPr>
        <w:t xml:space="preserve">Krug EG, </w:t>
      </w:r>
      <w:proofErr w:type="spellStart"/>
      <w:r w:rsidR="006C3D9E">
        <w:rPr>
          <w:rFonts w:ascii="Times New Roman" w:hAnsi="Times New Roman" w:cs="Times New Roman"/>
          <w:sz w:val="20"/>
          <w:szCs w:val="20"/>
        </w:rPr>
        <w:t>Dahlberg</w:t>
      </w:r>
      <w:proofErr w:type="spellEnd"/>
      <w:r w:rsidR="006C3D9E">
        <w:rPr>
          <w:rFonts w:ascii="Times New Roman" w:hAnsi="Times New Roman" w:cs="Times New Roman"/>
          <w:sz w:val="20"/>
          <w:szCs w:val="20"/>
        </w:rPr>
        <w:t xml:space="preserve"> LL, </w:t>
      </w:r>
      <w:proofErr w:type="spellStart"/>
      <w:r w:rsidR="006C3D9E">
        <w:rPr>
          <w:rFonts w:ascii="Times New Roman" w:hAnsi="Times New Roman" w:cs="Times New Roman"/>
          <w:sz w:val="20"/>
          <w:szCs w:val="20"/>
        </w:rPr>
        <w:t>Marcy</w:t>
      </w:r>
      <w:proofErr w:type="spellEnd"/>
      <w:r w:rsidR="006C3D9E">
        <w:rPr>
          <w:rFonts w:ascii="Times New Roman" w:hAnsi="Times New Roman" w:cs="Times New Roman"/>
          <w:sz w:val="20"/>
          <w:szCs w:val="20"/>
        </w:rPr>
        <w:t xml:space="preserve"> JA, </w:t>
      </w:r>
      <w:proofErr w:type="spellStart"/>
      <w:r w:rsidR="006C3D9E">
        <w:rPr>
          <w:rFonts w:ascii="Times New Roman" w:hAnsi="Times New Roman" w:cs="Times New Roman"/>
          <w:sz w:val="20"/>
          <w:szCs w:val="20"/>
        </w:rPr>
        <w:t>Zwi</w:t>
      </w:r>
      <w:proofErr w:type="spellEnd"/>
      <w:r w:rsidR="006C3D9E">
        <w:rPr>
          <w:rFonts w:ascii="Times New Roman" w:hAnsi="Times New Roman" w:cs="Times New Roman"/>
          <w:sz w:val="20"/>
          <w:szCs w:val="20"/>
        </w:rPr>
        <w:t xml:space="preserve"> AB, Lozano R. World </w:t>
      </w:r>
      <w:proofErr w:type="spellStart"/>
      <w:r w:rsidR="006C3D9E">
        <w:rPr>
          <w:rFonts w:ascii="Times New Roman" w:hAnsi="Times New Roman" w:cs="Times New Roman"/>
          <w:sz w:val="20"/>
          <w:szCs w:val="20"/>
        </w:rPr>
        <w:t>report</w:t>
      </w:r>
      <w:proofErr w:type="spellEnd"/>
      <w:r w:rsidR="006C3D9E">
        <w:rPr>
          <w:rFonts w:ascii="Times New Roman" w:hAnsi="Times New Roman" w:cs="Times New Roman"/>
          <w:sz w:val="20"/>
          <w:szCs w:val="20"/>
        </w:rPr>
        <w:t xml:space="preserve"> </w:t>
      </w:r>
      <w:proofErr w:type="spellStart"/>
      <w:r w:rsidR="006C3D9E">
        <w:rPr>
          <w:rFonts w:ascii="Times New Roman" w:hAnsi="Times New Roman" w:cs="Times New Roman"/>
          <w:sz w:val="20"/>
          <w:szCs w:val="20"/>
        </w:rPr>
        <w:t>on</w:t>
      </w:r>
      <w:proofErr w:type="spellEnd"/>
      <w:r w:rsidR="006C3D9E">
        <w:rPr>
          <w:rFonts w:ascii="Times New Roman" w:hAnsi="Times New Roman" w:cs="Times New Roman"/>
          <w:sz w:val="20"/>
          <w:szCs w:val="20"/>
        </w:rPr>
        <w:t xml:space="preserve"> </w:t>
      </w:r>
      <w:proofErr w:type="spellStart"/>
      <w:r w:rsidR="006C3D9E">
        <w:rPr>
          <w:rFonts w:ascii="Times New Roman" w:hAnsi="Times New Roman" w:cs="Times New Roman"/>
          <w:sz w:val="20"/>
          <w:szCs w:val="20"/>
        </w:rPr>
        <w:t>violence</w:t>
      </w:r>
      <w:proofErr w:type="spellEnd"/>
      <w:r w:rsidR="006C3D9E">
        <w:rPr>
          <w:rFonts w:ascii="Times New Roman" w:hAnsi="Times New Roman" w:cs="Times New Roman"/>
          <w:sz w:val="20"/>
          <w:szCs w:val="20"/>
        </w:rPr>
        <w:t xml:space="preserve"> </w:t>
      </w:r>
      <w:proofErr w:type="spellStart"/>
      <w:r w:rsidR="006C3D9E">
        <w:rPr>
          <w:rFonts w:ascii="Times New Roman" w:hAnsi="Times New Roman" w:cs="Times New Roman"/>
          <w:sz w:val="20"/>
          <w:szCs w:val="20"/>
        </w:rPr>
        <w:t>and</w:t>
      </w:r>
      <w:proofErr w:type="spellEnd"/>
      <w:r w:rsidR="006C3D9E">
        <w:rPr>
          <w:rFonts w:ascii="Times New Roman" w:hAnsi="Times New Roman" w:cs="Times New Roman"/>
          <w:sz w:val="20"/>
          <w:szCs w:val="20"/>
        </w:rPr>
        <w:t xml:space="preserve"> </w:t>
      </w:r>
      <w:proofErr w:type="spellStart"/>
      <w:r w:rsidR="006C3D9E">
        <w:rPr>
          <w:rFonts w:ascii="Times New Roman" w:hAnsi="Times New Roman" w:cs="Times New Roman"/>
          <w:sz w:val="20"/>
          <w:szCs w:val="20"/>
        </w:rPr>
        <w:t>health</w:t>
      </w:r>
      <w:proofErr w:type="spellEnd"/>
      <w:r w:rsidR="006C3D9E">
        <w:rPr>
          <w:rFonts w:ascii="Times New Roman" w:hAnsi="Times New Roman" w:cs="Times New Roman"/>
          <w:sz w:val="20"/>
          <w:szCs w:val="20"/>
        </w:rPr>
        <w:t xml:space="preserve">. Geneva, World Health </w:t>
      </w:r>
      <w:proofErr w:type="spellStart"/>
      <w:r w:rsidR="006C3D9E">
        <w:rPr>
          <w:rFonts w:ascii="Times New Roman" w:hAnsi="Times New Roman" w:cs="Times New Roman"/>
          <w:sz w:val="20"/>
          <w:szCs w:val="20"/>
        </w:rPr>
        <w:t>Organization</w:t>
      </w:r>
      <w:proofErr w:type="spellEnd"/>
      <w:r w:rsidR="006C3D9E">
        <w:rPr>
          <w:rFonts w:ascii="Times New Roman" w:hAnsi="Times New Roman" w:cs="Times New Roman"/>
          <w:sz w:val="20"/>
          <w:szCs w:val="20"/>
        </w:rPr>
        <w:t>, 2002.</w:t>
      </w:r>
    </w:p>
    <w:p w14:paraId="29753C1C" w14:textId="77777777" w:rsidR="00DD7532" w:rsidRDefault="00DD7532" w:rsidP="00DD7532">
      <w:pPr>
        <w:spacing w:line="240" w:lineRule="auto"/>
        <w:ind w:firstLine="0"/>
        <w:jc w:val="left"/>
        <w:rPr>
          <w:rFonts w:ascii="Times New Roman" w:hAnsi="Times New Roman" w:cs="Times New Roman"/>
          <w:sz w:val="20"/>
          <w:szCs w:val="20"/>
        </w:rPr>
      </w:pPr>
    </w:p>
    <w:p w14:paraId="72747529" w14:textId="627B2632" w:rsidR="0012398C" w:rsidRDefault="006C3D9E"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41. </w:t>
      </w:r>
      <w:r w:rsidR="009E1997">
        <w:rPr>
          <w:rFonts w:ascii="Times New Roman" w:hAnsi="Times New Roman" w:cs="Times New Roman"/>
          <w:sz w:val="20"/>
          <w:szCs w:val="20"/>
        </w:rPr>
        <w:t xml:space="preserve">Ministério da Saúde (BR). Portaria nº 104, de 25 de janeiro de 2011. </w:t>
      </w:r>
      <w:r w:rsidR="0012398C" w:rsidRPr="0012398C">
        <w:rPr>
          <w:rFonts w:ascii="Times New Roman" w:hAnsi="Times New Roman" w:cs="Times New Roman"/>
          <w:sz w:val="20"/>
          <w:szCs w:val="20"/>
        </w:rPr>
        <w:t>Define as terminologias adotadas em legislação nacional, conforme o disposto no Regulamento Sanitário Internacional 2005 (RSI 2005), a relação de doenças, agravos e eventos em saúde pública de notificação compulsória em todo o território nacional e estabelece fluxo, critérios, responsabilidades e atribuições aos profissionais e serviços de saúde.</w:t>
      </w:r>
      <w:r w:rsidR="0012398C">
        <w:rPr>
          <w:rFonts w:ascii="Times New Roman" w:hAnsi="Times New Roman" w:cs="Times New Roman"/>
          <w:sz w:val="20"/>
          <w:szCs w:val="20"/>
        </w:rPr>
        <w:t xml:space="preserve"> Diário Oficial da União. 2011</w:t>
      </w:r>
      <w:r w:rsidR="00130526">
        <w:rPr>
          <w:rFonts w:ascii="Times New Roman" w:hAnsi="Times New Roman" w:cs="Times New Roman"/>
          <w:sz w:val="20"/>
          <w:szCs w:val="20"/>
        </w:rPr>
        <w:t xml:space="preserve"> Jan 26</w:t>
      </w:r>
      <w:r w:rsidR="006262F2">
        <w:rPr>
          <w:rFonts w:ascii="Times New Roman" w:hAnsi="Times New Roman" w:cs="Times New Roman"/>
          <w:sz w:val="20"/>
          <w:szCs w:val="20"/>
        </w:rPr>
        <w:t>;</w:t>
      </w:r>
      <w:r w:rsidR="0012398C">
        <w:rPr>
          <w:rFonts w:ascii="Times New Roman" w:hAnsi="Times New Roman" w:cs="Times New Roman"/>
          <w:sz w:val="20"/>
          <w:szCs w:val="20"/>
        </w:rPr>
        <w:t xml:space="preserve"> </w:t>
      </w:r>
      <w:r w:rsidR="006262F2">
        <w:rPr>
          <w:rFonts w:ascii="Times New Roman" w:hAnsi="Times New Roman" w:cs="Times New Roman"/>
          <w:sz w:val="20"/>
          <w:szCs w:val="20"/>
        </w:rPr>
        <w:t>Seção 1:37</w:t>
      </w:r>
    </w:p>
    <w:p w14:paraId="52C12667" w14:textId="77777777" w:rsidR="00DD7532" w:rsidRDefault="00DD7532" w:rsidP="00DD7532">
      <w:pPr>
        <w:spacing w:line="240" w:lineRule="auto"/>
        <w:ind w:firstLine="0"/>
        <w:jc w:val="left"/>
        <w:rPr>
          <w:rFonts w:ascii="Times New Roman" w:hAnsi="Times New Roman" w:cs="Times New Roman"/>
          <w:sz w:val="20"/>
          <w:szCs w:val="20"/>
        </w:rPr>
      </w:pPr>
    </w:p>
    <w:p w14:paraId="3E4F49FF" w14:textId="118FBFE3" w:rsidR="00130526" w:rsidRPr="00130526" w:rsidRDefault="0012398C"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42. </w:t>
      </w:r>
      <w:r w:rsidR="00130526">
        <w:rPr>
          <w:rFonts w:ascii="Times New Roman" w:hAnsi="Times New Roman" w:cs="Times New Roman"/>
          <w:sz w:val="20"/>
          <w:szCs w:val="20"/>
        </w:rPr>
        <w:t xml:space="preserve">Brasil. Lei nº 13.431, de 4 de abril de 2017. </w:t>
      </w:r>
      <w:r w:rsidR="00130526" w:rsidRPr="00130526">
        <w:rPr>
          <w:rFonts w:ascii="Times New Roman" w:hAnsi="Times New Roman" w:cs="Times New Roman"/>
          <w:sz w:val="20"/>
          <w:szCs w:val="20"/>
        </w:rPr>
        <w:t>Estabelece o sistema de garantia de direitos da criança e do adolescente vítima ou testemunha de violência e altera a Lei nº 8.069, de 13 de julho de 1990 (Estatuto da Criança e do Adolescente).</w:t>
      </w:r>
      <w:r w:rsidR="00130526">
        <w:rPr>
          <w:rFonts w:ascii="Times New Roman" w:hAnsi="Times New Roman" w:cs="Times New Roman"/>
          <w:sz w:val="20"/>
          <w:szCs w:val="20"/>
        </w:rPr>
        <w:t xml:space="preserve"> Diário Oficial da União. 2017 </w:t>
      </w:r>
      <w:proofErr w:type="spellStart"/>
      <w:r w:rsidR="00130526">
        <w:rPr>
          <w:rFonts w:ascii="Times New Roman" w:hAnsi="Times New Roman" w:cs="Times New Roman"/>
          <w:sz w:val="20"/>
          <w:szCs w:val="20"/>
        </w:rPr>
        <w:t>Abr</w:t>
      </w:r>
      <w:proofErr w:type="spellEnd"/>
      <w:r w:rsidR="00130526">
        <w:rPr>
          <w:rFonts w:ascii="Times New Roman" w:hAnsi="Times New Roman" w:cs="Times New Roman"/>
          <w:sz w:val="20"/>
          <w:szCs w:val="20"/>
        </w:rPr>
        <w:t xml:space="preserve"> 5</w:t>
      </w:r>
      <w:r w:rsidR="006262F2">
        <w:rPr>
          <w:rFonts w:ascii="Times New Roman" w:hAnsi="Times New Roman" w:cs="Times New Roman"/>
          <w:sz w:val="20"/>
          <w:szCs w:val="20"/>
        </w:rPr>
        <w:t xml:space="preserve">; </w:t>
      </w:r>
      <w:r w:rsidR="00130526">
        <w:rPr>
          <w:rFonts w:ascii="Times New Roman" w:hAnsi="Times New Roman" w:cs="Times New Roman"/>
          <w:sz w:val="20"/>
          <w:szCs w:val="20"/>
        </w:rPr>
        <w:t>Seção 1</w:t>
      </w:r>
      <w:r w:rsidR="006262F2">
        <w:rPr>
          <w:rFonts w:ascii="Times New Roman" w:hAnsi="Times New Roman" w:cs="Times New Roman"/>
          <w:sz w:val="20"/>
          <w:szCs w:val="20"/>
        </w:rPr>
        <w:t xml:space="preserve">: 1. </w:t>
      </w:r>
    </w:p>
    <w:p w14:paraId="173AEA5F" w14:textId="77777777" w:rsidR="00DD7532" w:rsidRDefault="00DD7532" w:rsidP="00DD7532">
      <w:pPr>
        <w:spacing w:line="240" w:lineRule="auto"/>
        <w:ind w:firstLine="0"/>
        <w:jc w:val="left"/>
        <w:rPr>
          <w:rFonts w:ascii="Times New Roman" w:hAnsi="Times New Roman" w:cs="Times New Roman"/>
          <w:sz w:val="20"/>
          <w:szCs w:val="20"/>
        </w:rPr>
      </w:pPr>
    </w:p>
    <w:p w14:paraId="6777300F" w14:textId="5D2A6BB5" w:rsidR="004A0179" w:rsidRDefault="006262F2"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43. </w:t>
      </w:r>
      <w:r w:rsidR="00C3765E">
        <w:rPr>
          <w:rFonts w:ascii="Times New Roman" w:hAnsi="Times New Roman" w:cs="Times New Roman"/>
          <w:sz w:val="20"/>
          <w:szCs w:val="20"/>
        </w:rPr>
        <w:t>DATAS</w:t>
      </w:r>
      <w:r w:rsidR="00DB5A05">
        <w:rPr>
          <w:rFonts w:ascii="Times New Roman" w:hAnsi="Times New Roman" w:cs="Times New Roman"/>
          <w:sz w:val="20"/>
          <w:szCs w:val="20"/>
        </w:rPr>
        <w:t>U</w:t>
      </w:r>
      <w:r w:rsidR="00C3765E">
        <w:rPr>
          <w:rFonts w:ascii="Times New Roman" w:hAnsi="Times New Roman" w:cs="Times New Roman"/>
          <w:sz w:val="20"/>
          <w:szCs w:val="20"/>
        </w:rPr>
        <w:t xml:space="preserve">S. </w:t>
      </w:r>
      <w:r w:rsidR="009B0293">
        <w:rPr>
          <w:rFonts w:ascii="Times New Roman" w:hAnsi="Times New Roman" w:cs="Times New Roman"/>
          <w:sz w:val="20"/>
          <w:szCs w:val="20"/>
        </w:rPr>
        <w:t>tabnet.datasus.gov.br. Bras</w:t>
      </w:r>
      <w:r w:rsidR="00220236">
        <w:rPr>
          <w:rFonts w:ascii="Times New Roman" w:hAnsi="Times New Roman" w:cs="Times New Roman"/>
          <w:sz w:val="20"/>
          <w:szCs w:val="20"/>
        </w:rPr>
        <w:t xml:space="preserve">il: população residente – estudo de estimativas populacionais por município, idade e sexo 2000 a 2021 [Acesso em 5 de julho de 2021]. Disponível em: </w:t>
      </w:r>
      <w:hyperlink r:id="rId29" w:history="1">
        <w:r w:rsidR="004A0179" w:rsidRPr="004C2C2E">
          <w:rPr>
            <w:rStyle w:val="Hyperlink"/>
            <w:rFonts w:ascii="Times New Roman" w:hAnsi="Times New Roman" w:cs="Times New Roman"/>
            <w:sz w:val="20"/>
            <w:szCs w:val="20"/>
          </w:rPr>
          <w:t>http://tabnet.datasus.gov.br/cgi/deftohtm.exe?popsvs/cnv/popbr.def</w:t>
        </w:r>
      </w:hyperlink>
    </w:p>
    <w:p w14:paraId="28F61B69" w14:textId="77777777" w:rsidR="00DD7532" w:rsidRDefault="00DD7532" w:rsidP="00DD7532">
      <w:pPr>
        <w:spacing w:line="240" w:lineRule="auto"/>
        <w:ind w:firstLine="0"/>
        <w:jc w:val="left"/>
        <w:rPr>
          <w:rFonts w:ascii="Times New Roman" w:hAnsi="Times New Roman" w:cs="Times New Roman"/>
          <w:sz w:val="20"/>
          <w:szCs w:val="20"/>
        </w:rPr>
      </w:pPr>
    </w:p>
    <w:p w14:paraId="53B940BC" w14:textId="412E516A" w:rsidR="006C3D9E" w:rsidRDefault="004A0179"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44.</w:t>
      </w:r>
      <w:r w:rsidR="00FF38F7">
        <w:rPr>
          <w:rFonts w:ascii="Times New Roman" w:hAnsi="Times New Roman" w:cs="Times New Roman"/>
          <w:sz w:val="20"/>
          <w:szCs w:val="20"/>
        </w:rPr>
        <w:t xml:space="preserve"> </w:t>
      </w:r>
      <w:proofErr w:type="spellStart"/>
      <w:r w:rsidR="00FF38F7">
        <w:rPr>
          <w:rFonts w:ascii="Times New Roman" w:hAnsi="Times New Roman" w:cs="Times New Roman"/>
          <w:sz w:val="20"/>
          <w:szCs w:val="20"/>
        </w:rPr>
        <w:t>Manickam</w:t>
      </w:r>
      <w:proofErr w:type="spellEnd"/>
      <w:r w:rsidR="00FF38F7">
        <w:rPr>
          <w:rFonts w:ascii="Times New Roman" w:hAnsi="Times New Roman" w:cs="Times New Roman"/>
          <w:sz w:val="20"/>
          <w:szCs w:val="20"/>
        </w:rPr>
        <w:t xml:space="preserve"> S, </w:t>
      </w:r>
      <w:proofErr w:type="spellStart"/>
      <w:r w:rsidR="00FF38F7">
        <w:rPr>
          <w:rFonts w:ascii="Times New Roman" w:hAnsi="Times New Roman" w:cs="Times New Roman"/>
          <w:sz w:val="20"/>
          <w:szCs w:val="20"/>
        </w:rPr>
        <w:t>Slingsby</w:t>
      </w:r>
      <w:proofErr w:type="spellEnd"/>
      <w:r w:rsidR="00FF38F7">
        <w:rPr>
          <w:rFonts w:ascii="Times New Roman" w:hAnsi="Times New Roman" w:cs="Times New Roman"/>
          <w:sz w:val="20"/>
          <w:szCs w:val="20"/>
        </w:rPr>
        <w:t xml:space="preserve"> B. </w:t>
      </w:r>
      <w:proofErr w:type="spellStart"/>
      <w:r w:rsidR="00FF38F7">
        <w:rPr>
          <w:rFonts w:ascii="Times New Roman" w:hAnsi="Times New Roman" w:cs="Times New Roman"/>
          <w:sz w:val="20"/>
          <w:szCs w:val="20"/>
        </w:rPr>
        <w:t>Child</w:t>
      </w:r>
      <w:proofErr w:type="spellEnd"/>
      <w:r w:rsidR="00FF38F7">
        <w:rPr>
          <w:rFonts w:ascii="Times New Roman" w:hAnsi="Times New Roman" w:cs="Times New Roman"/>
          <w:sz w:val="20"/>
          <w:szCs w:val="20"/>
        </w:rPr>
        <w:t xml:space="preserve"> </w:t>
      </w:r>
      <w:proofErr w:type="spellStart"/>
      <w:r w:rsidR="00FF38F7">
        <w:rPr>
          <w:rFonts w:ascii="Times New Roman" w:hAnsi="Times New Roman" w:cs="Times New Roman"/>
          <w:sz w:val="20"/>
          <w:szCs w:val="20"/>
        </w:rPr>
        <w:t>protection</w:t>
      </w:r>
      <w:proofErr w:type="spellEnd"/>
      <w:r w:rsidR="00FF38F7">
        <w:rPr>
          <w:rFonts w:ascii="Times New Roman" w:hAnsi="Times New Roman" w:cs="Times New Roman"/>
          <w:sz w:val="20"/>
          <w:szCs w:val="20"/>
        </w:rPr>
        <w:t xml:space="preserve">: A </w:t>
      </w:r>
      <w:proofErr w:type="spellStart"/>
      <w:r w:rsidR="00FF38F7">
        <w:rPr>
          <w:rFonts w:ascii="Times New Roman" w:hAnsi="Times New Roman" w:cs="Times New Roman"/>
          <w:sz w:val="20"/>
          <w:szCs w:val="20"/>
        </w:rPr>
        <w:t>guide</w:t>
      </w:r>
      <w:proofErr w:type="spellEnd"/>
      <w:r w:rsidR="00FF38F7">
        <w:rPr>
          <w:rFonts w:ascii="Times New Roman" w:hAnsi="Times New Roman" w:cs="Times New Roman"/>
          <w:sz w:val="20"/>
          <w:szCs w:val="20"/>
        </w:rPr>
        <w:t xml:space="preserve"> for </w:t>
      </w:r>
      <w:proofErr w:type="spellStart"/>
      <w:r w:rsidR="00FF38F7">
        <w:rPr>
          <w:rFonts w:ascii="Times New Roman" w:hAnsi="Times New Roman" w:cs="Times New Roman"/>
          <w:sz w:val="20"/>
          <w:szCs w:val="20"/>
        </w:rPr>
        <w:t>navigating</w:t>
      </w:r>
      <w:proofErr w:type="spellEnd"/>
      <w:r w:rsidR="00FF38F7">
        <w:rPr>
          <w:rFonts w:ascii="Times New Roman" w:hAnsi="Times New Roman" w:cs="Times New Roman"/>
          <w:sz w:val="20"/>
          <w:szCs w:val="20"/>
        </w:rPr>
        <w:t xml:space="preserve"> a </w:t>
      </w:r>
      <w:proofErr w:type="spellStart"/>
      <w:r w:rsidR="00FF38F7">
        <w:rPr>
          <w:rFonts w:ascii="Times New Roman" w:hAnsi="Times New Roman" w:cs="Times New Roman"/>
          <w:sz w:val="20"/>
          <w:szCs w:val="20"/>
        </w:rPr>
        <w:t>disclosure</w:t>
      </w:r>
      <w:proofErr w:type="spellEnd"/>
      <w:r w:rsidR="00FF38F7">
        <w:rPr>
          <w:rFonts w:ascii="Times New Roman" w:hAnsi="Times New Roman" w:cs="Times New Roman"/>
          <w:sz w:val="20"/>
          <w:szCs w:val="20"/>
        </w:rPr>
        <w:t xml:space="preserve"> </w:t>
      </w:r>
      <w:proofErr w:type="spellStart"/>
      <w:r w:rsidR="00FF38F7">
        <w:rPr>
          <w:rFonts w:ascii="Times New Roman" w:hAnsi="Times New Roman" w:cs="Times New Roman"/>
          <w:sz w:val="20"/>
          <w:szCs w:val="20"/>
        </w:rPr>
        <w:t>of</w:t>
      </w:r>
      <w:proofErr w:type="spellEnd"/>
      <w:r w:rsidR="00FF38F7">
        <w:rPr>
          <w:rFonts w:ascii="Times New Roman" w:hAnsi="Times New Roman" w:cs="Times New Roman"/>
          <w:sz w:val="20"/>
          <w:szCs w:val="20"/>
        </w:rPr>
        <w:t xml:space="preserve"> sexual abuse in </w:t>
      </w:r>
      <w:proofErr w:type="spellStart"/>
      <w:r w:rsidR="00FF38F7">
        <w:rPr>
          <w:rFonts w:ascii="Times New Roman" w:hAnsi="Times New Roman" w:cs="Times New Roman"/>
          <w:sz w:val="20"/>
          <w:szCs w:val="20"/>
        </w:rPr>
        <w:t>rhode</w:t>
      </w:r>
      <w:proofErr w:type="spellEnd"/>
      <w:r w:rsidR="00FF38F7">
        <w:rPr>
          <w:rFonts w:ascii="Times New Roman" w:hAnsi="Times New Roman" w:cs="Times New Roman"/>
          <w:sz w:val="20"/>
          <w:szCs w:val="20"/>
        </w:rPr>
        <w:t xml:space="preserve"> </w:t>
      </w:r>
      <w:proofErr w:type="spellStart"/>
      <w:r w:rsidR="00FF38F7">
        <w:rPr>
          <w:rFonts w:ascii="Times New Roman" w:hAnsi="Times New Roman" w:cs="Times New Roman"/>
          <w:sz w:val="20"/>
          <w:szCs w:val="20"/>
        </w:rPr>
        <w:t>island</w:t>
      </w:r>
      <w:proofErr w:type="spellEnd"/>
      <w:r w:rsidR="00FF38F7">
        <w:rPr>
          <w:rFonts w:ascii="Times New Roman" w:hAnsi="Times New Roman" w:cs="Times New Roman"/>
          <w:sz w:val="20"/>
          <w:szCs w:val="20"/>
        </w:rPr>
        <w:t xml:space="preserve"> </w:t>
      </w:r>
      <w:proofErr w:type="spellStart"/>
      <w:r w:rsidR="00FF38F7">
        <w:rPr>
          <w:rFonts w:ascii="Times New Roman" w:hAnsi="Times New Roman" w:cs="Times New Roman"/>
          <w:sz w:val="20"/>
          <w:szCs w:val="20"/>
        </w:rPr>
        <w:t>amig</w:t>
      </w:r>
      <w:proofErr w:type="spellEnd"/>
      <w:r w:rsidR="00FF38F7">
        <w:rPr>
          <w:rFonts w:ascii="Times New Roman" w:hAnsi="Times New Roman" w:cs="Times New Roman"/>
          <w:sz w:val="20"/>
          <w:szCs w:val="20"/>
        </w:rPr>
        <w:t xml:space="preserve"> </w:t>
      </w:r>
      <w:proofErr w:type="spellStart"/>
      <w:r w:rsidR="00FF38F7">
        <w:rPr>
          <w:rFonts w:ascii="Times New Roman" w:hAnsi="Times New Roman" w:cs="Times New Roman"/>
          <w:sz w:val="20"/>
          <w:szCs w:val="20"/>
        </w:rPr>
        <w:t>the</w:t>
      </w:r>
      <w:proofErr w:type="spellEnd"/>
      <w:r w:rsidR="00FF38F7">
        <w:rPr>
          <w:rFonts w:ascii="Times New Roman" w:hAnsi="Times New Roman" w:cs="Times New Roman"/>
          <w:sz w:val="20"/>
          <w:szCs w:val="20"/>
        </w:rPr>
        <w:t xml:space="preserve"> COVID-19 </w:t>
      </w:r>
      <w:proofErr w:type="spellStart"/>
      <w:r w:rsidR="00FF38F7">
        <w:rPr>
          <w:rFonts w:ascii="Times New Roman" w:hAnsi="Times New Roman" w:cs="Times New Roman"/>
          <w:sz w:val="20"/>
          <w:szCs w:val="20"/>
        </w:rPr>
        <w:t>pandemic</w:t>
      </w:r>
      <w:proofErr w:type="spellEnd"/>
      <w:r w:rsidR="00FF38F7">
        <w:rPr>
          <w:rFonts w:ascii="Times New Roman" w:hAnsi="Times New Roman" w:cs="Times New Roman"/>
          <w:sz w:val="20"/>
          <w:szCs w:val="20"/>
        </w:rPr>
        <w:t>.</w:t>
      </w:r>
      <w:r w:rsidR="00220236">
        <w:rPr>
          <w:rFonts w:ascii="Times New Roman" w:hAnsi="Times New Roman" w:cs="Times New Roman"/>
          <w:sz w:val="20"/>
          <w:szCs w:val="20"/>
        </w:rPr>
        <w:t xml:space="preserve"> </w:t>
      </w:r>
      <w:proofErr w:type="spellStart"/>
      <w:r w:rsidR="00FF38F7">
        <w:rPr>
          <w:rFonts w:ascii="Times New Roman" w:hAnsi="Times New Roman" w:cs="Times New Roman"/>
          <w:sz w:val="20"/>
          <w:szCs w:val="20"/>
        </w:rPr>
        <w:t>R.I.Med.J</w:t>
      </w:r>
      <w:proofErr w:type="spellEnd"/>
      <w:r w:rsidR="00FF38F7">
        <w:rPr>
          <w:rFonts w:ascii="Times New Roman" w:hAnsi="Times New Roman" w:cs="Times New Roman"/>
          <w:sz w:val="20"/>
          <w:szCs w:val="20"/>
        </w:rPr>
        <w:t xml:space="preserve">. 2020 </w:t>
      </w:r>
      <w:proofErr w:type="spellStart"/>
      <w:r w:rsidR="00FF38F7">
        <w:rPr>
          <w:rFonts w:ascii="Times New Roman" w:hAnsi="Times New Roman" w:cs="Times New Roman"/>
          <w:sz w:val="20"/>
          <w:szCs w:val="20"/>
        </w:rPr>
        <w:t>Nov</w:t>
      </w:r>
      <w:proofErr w:type="spellEnd"/>
      <w:r w:rsidR="00FF38F7">
        <w:rPr>
          <w:rFonts w:ascii="Times New Roman" w:hAnsi="Times New Roman" w:cs="Times New Roman"/>
          <w:sz w:val="20"/>
          <w:szCs w:val="20"/>
        </w:rPr>
        <w:t xml:space="preserve">; 103(9):47-51. </w:t>
      </w:r>
    </w:p>
    <w:p w14:paraId="32DFC917" w14:textId="77777777" w:rsidR="00DD7532" w:rsidRDefault="00DD7532" w:rsidP="00DD7532">
      <w:pPr>
        <w:spacing w:line="240" w:lineRule="auto"/>
        <w:ind w:firstLine="0"/>
        <w:jc w:val="left"/>
        <w:rPr>
          <w:rFonts w:ascii="Times New Roman" w:hAnsi="Times New Roman" w:cs="Times New Roman"/>
          <w:sz w:val="20"/>
          <w:szCs w:val="20"/>
        </w:rPr>
      </w:pPr>
    </w:p>
    <w:p w14:paraId="5FC2407B" w14:textId="04866510" w:rsidR="00F57B59" w:rsidRDefault="00FF38F7"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45. </w:t>
      </w:r>
      <w:r w:rsidR="00F57B59">
        <w:rPr>
          <w:rFonts w:ascii="Times New Roman" w:hAnsi="Times New Roman" w:cs="Times New Roman"/>
          <w:sz w:val="20"/>
          <w:szCs w:val="20"/>
        </w:rPr>
        <w:t xml:space="preserve"> </w:t>
      </w:r>
      <w:proofErr w:type="spellStart"/>
      <w:r w:rsidR="00F57B59">
        <w:rPr>
          <w:rFonts w:ascii="Times New Roman" w:hAnsi="Times New Roman" w:cs="Times New Roman"/>
          <w:sz w:val="20"/>
          <w:szCs w:val="20"/>
        </w:rPr>
        <w:t>Teo</w:t>
      </w:r>
      <w:proofErr w:type="spellEnd"/>
      <w:r w:rsidR="00F57B59">
        <w:rPr>
          <w:rFonts w:ascii="Times New Roman" w:hAnsi="Times New Roman" w:cs="Times New Roman"/>
          <w:sz w:val="20"/>
          <w:szCs w:val="20"/>
        </w:rPr>
        <w:t xml:space="preserve"> SSS, Griffiths G. </w:t>
      </w:r>
      <w:proofErr w:type="spellStart"/>
      <w:r w:rsidR="00F57B59">
        <w:rPr>
          <w:rFonts w:ascii="Times New Roman" w:hAnsi="Times New Roman" w:cs="Times New Roman"/>
          <w:sz w:val="20"/>
          <w:szCs w:val="20"/>
        </w:rPr>
        <w:t>Child</w:t>
      </w:r>
      <w:proofErr w:type="spellEnd"/>
      <w:r w:rsidR="00F57B59">
        <w:rPr>
          <w:rFonts w:ascii="Times New Roman" w:hAnsi="Times New Roman" w:cs="Times New Roman"/>
          <w:sz w:val="20"/>
          <w:szCs w:val="20"/>
        </w:rPr>
        <w:t xml:space="preserve"> </w:t>
      </w:r>
      <w:proofErr w:type="spellStart"/>
      <w:r w:rsidR="00F57B59">
        <w:rPr>
          <w:rFonts w:ascii="Times New Roman" w:hAnsi="Times New Roman" w:cs="Times New Roman"/>
          <w:sz w:val="20"/>
          <w:szCs w:val="20"/>
        </w:rPr>
        <w:t>protection</w:t>
      </w:r>
      <w:proofErr w:type="spellEnd"/>
      <w:r w:rsidR="00F57B59">
        <w:rPr>
          <w:rFonts w:ascii="Times New Roman" w:hAnsi="Times New Roman" w:cs="Times New Roman"/>
          <w:sz w:val="20"/>
          <w:szCs w:val="20"/>
        </w:rPr>
        <w:t xml:space="preserve"> in </w:t>
      </w:r>
      <w:proofErr w:type="spellStart"/>
      <w:r w:rsidR="00F57B59">
        <w:rPr>
          <w:rFonts w:ascii="Times New Roman" w:hAnsi="Times New Roman" w:cs="Times New Roman"/>
          <w:sz w:val="20"/>
          <w:szCs w:val="20"/>
        </w:rPr>
        <w:t>the</w:t>
      </w:r>
      <w:proofErr w:type="spellEnd"/>
      <w:r w:rsidR="00F57B59">
        <w:rPr>
          <w:rFonts w:ascii="Times New Roman" w:hAnsi="Times New Roman" w:cs="Times New Roman"/>
          <w:sz w:val="20"/>
          <w:szCs w:val="20"/>
        </w:rPr>
        <w:t xml:space="preserve"> time of COVID-19. J. </w:t>
      </w:r>
      <w:proofErr w:type="spellStart"/>
      <w:r w:rsidR="00F57B59">
        <w:rPr>
          <w:rFonts w:ascii="Times New Roman" w:hAnsi="Times New Roman" w:cs="Times New Roman"/>
          <w:sz w:val="20"/>
          <w:szCs w:val="20"/>
        </w:rPr>
        <w:t>Paediatr.Child</w:t>
      </w:r>
      <w:proofErr w:type="spellEnd"/>
      <w:r w:rsidR="00F57B59">
        <w:rPr>
          <w:rFonts w:ascii="Times New Roman" w:hAnsi="Times New Roman" w:cs="Times New Roman"/>
          <w:sz w:val="20"/>
          <w:szCs w:val="20"/>
        </w:rPr>
        <w:t xml:space="preserve"> Health. 2020 </w:t>
      </w:r>
      <w:proofErr w:type="spellStart"/>
      <w:r w:rsidR="00F57B59">
        <w:rPr>
          <w:rFonts w:ascii="Times New Roman" w:hAnsi="Times New Roman" w:cs="Times New Roman"/>
          <w:sz w:val="20"/>
          <w:szCs w:val="20"/>
        </w:rPr>
        <w:t>Jun</w:t>
      </w:r>
      <w:proofErr w:type="spellEnd"/>
      <w:r w:rsidR="00F57B59">
        <w:rPr>
          <w:rFonts w:ascii="Times New Roman" w:hAnsi="Times New Roman" w:cs="Times New Roman"/>
          <w:sz w:val="20"/>
          <w:szCs w:val="20"/>
        </w:rPr>
        <w:t>; 56(6): 838-840.</w:t>
      </w:r>
    </w:p>
    <w:p w14:paraId="7AB264B9" w14:textId="77777777" w:rsidR="00DD7532" w:rsidRDefault="00DD7532" w:rsidP="00DD7532">
      <w:pPr>
        <w:spacing w:line="240" w:lineRule="auto"/>
        <w:ind w:firstLine="0"/>
        <w:jc w:val="left"/>
        <w:rPr>
          <w:rFonts w:ascii="Times New Roman" w:hAnsi="Times New Roman" w:cs="Times New Roman"/>
          <w:sz w:val="20"/>
          <w:szCs w:val="20"/>
        </w:rPr>
      </w:pPr>
    </w:p>
    <w:p w14:paraId="62A1173F" w14:textId="4E324CA0" w:rsidR="00241F0E" w:rsidRDefault="00F57B59"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46. </w:t>
      </w:r>
      <w:r w:rsidR="00241F0E">
        <w:rPr>
          <w:rFonts w:ascii="Times New Roman" w:hAnsi="Times New Roman" w:cs="Times New Roman"/>
          <w:sz w:val="20"/>
          <w:szCs w:val="20"/>
        </w:rPr>
        <w:t xml:space="preserve">Rosenthal CM, Thompson LA. </w:t>
      </w:r>
      <w:proofErr w:type="spellStart"/>
      <w:r w:rsidR="00241F0E">
        <w:rPr>
          <w:rFonts w:ascii="Times New Roman" w:hAnsi="Times New Roman" w:cs="Times New Roman"/>
          <w:sz w:val="20"/>
          <w:szCs w:val="20"/>
        </w:rPr>
        <w:t>Child</w:t>
      </w:r>
      <w:proofErr w:type="spellEnd"/>
      <w:r w:rsidR="00241F0E">
        <w:rPr>
          <w:rFonts w:ascii="Times New Roman" w:hAnsi="Times New Roman" w:cs="Times New Roman"/>
          <w:sz w:val="20"/>
          <w:szCs w:val="20"/>
        </w:rPr>
        <w:t xml:space="preserve"> abuse </w:t>
      </w:r>
      <w:proofErr w:type="spellStart"/>
      <w:r w:rsidR="00241F0E">
        <w:rPr>
          <w:rFonts w:ascii="Times New Roman" w:hAnsi="Times New Roman" w:cs="Times New Roman"/>
          <w:sz w:val="20"/>
          <w:szCs w:val="20"/>
        </w:rPr>
        <w:t>awareness</w:t>
      </w:r>
      <w:proofErr w:type="spellEnd"/>
      <w:r w:rsidR="00241F0E">
        <w:rPr>
          <w:rFonts w:ascii="Times New Roman" w:hAnsi="Times New Roman" w:cs="Times New Roman"/>
          <w:sz w:val="20"/>
          <w:szCs w:val="20"/>
        </w:rPr>
        <w:t xml:space="preserve"> </w:t>
      </w:r>
      <w:proofErr w:type="spellStart"/>
      <w:r w:rsidR="00241F0E">
        <w:rPr>
          <w:rFonts w:ascii="Times New Roman" w:hAnsi="Times New Roman" w:cs="Times New Roman"/>
          <w:sz w:val="20"/>
          <w:szCs w:val="20"/>
        </w:rPr>
        <w:t>month</w:t>
      </w:r>
      <w:proofErr w:type="spellEnd"/>
      <w:r w:rsidR="00241F0E">
        <w:rPr>
          <w:rFonts w:ascii="Times New Roman" w:hAnsi="Times New Roman" w:cs="Times New Roman"/>
          <w:sz w:val="20"/>
          <w:szCs w:val="20"/>
        </w:rPr>
        <w:t xml:space="preserve"> </w:t>
      </w:r>
      <w:proofErr w:type="spellStart"/>
      <w:r w:rsidR="00241F0E">
        <w:rPr>
          <w:rFonts w:ascii="Times New Roman" w:hAnsi="Times New Roman" w:cs="Times New Roman"/>
          <w:sz w:val="20"/>
          <w:szCs w:val="20"/>
        </w:rPr>
        <w:t>during</w:t>
      </w:r>
      <w:proofErr w:type="spellEnd"/>
      <w:r w:rsidR="00241F0E">
        <w:rPr>
          <w:rFonts w:ascii="Times New Roman" w:hAnsi="Times New Roman" w:cs="Times New Roman"/>
          <w:sz w:val="20"/>
          <w:szCs w:val="20"/>
        </w:rPr>
        <w:t xml:space="preserve"> </w:t>
      </w:r>
      <w:proofErr w:type="spellStart"/>
      <w:r w:rsidR="00241F0E">
        <w:rPr>
          <w:rFonts w:ascii="Times New Roman" w:hAnsi="Times New Roman" w:cs="Times New Roman"/>
          <w:sz w:val="20"/>
          <w:szCs w:val="20"/>
        </w:rPr>
        <w:t>the</w:t>
      </w:r>
      <w:proofErr w:type="spellEnd"/>
      <w:r w:rsidR="00241F0E">
        <w:rPr>
          <w:rFonts w:ascii="Times New Roman" w:hAnsi="Times New Roman" w:cs="Times New Roman"/>
          <w:sz w:val="20"/>
          <w:szCs w:val="20"/>
        </w:rPr>
        <w:t xml:space="preserve"> </w:t>
      </w:r>
      <w:proofErr w:type="spellStart"/>
      <w:r w:rsidR="00241F0E">
        <w:rPr>
          <w:rFonts w:ascii="Times New Roman" w:hAnsi="Times New Roman" w:cs="Times New Roman"/>
          <w:sz w:val="20"/>
          <w:szCs w:val="20"/>
        </w:rPr>
        <w:t>Coronavirus</w:t>
      </w:r>
      <w:proofErr w:type="spellEnd"/>
      <w:r w:rsidR="00241F0E">
        <w:rPr>
          <w:rFonts w:ascii="Times New Roman" w:hAnsi="Times New Roman" w:cs="Times New Roman"/>
          <w:sz w:val="20"/>
          <w:szCs w:val="20"/>
        </w:rPr>
        <w:t xml:space="preserve"> </w:t>
      </w:r>
      <w:proofErr w:type="spellStart"/>
      <w:r w:rsidR="00241F0E">
        <w:rPr>
          <w:rFonts w:ascii="Times New Roman" w:hAnsi="Times New Roman" w:cs="Times New Roman"/>
          <w:sz w:val="20"/>
          <w:szCs w:val="20"/>
        </w:rPr>
        <w:t>Disease</w:t>
      </w:r>
      <w:proofErr w:type="spellEnd"/>
      <w:r w:rsidR="00241F0E">
        <w:rPr>
          <w:rFonts w:ascii="Times New Roman" w:hAnsi="Times New Roman" w:cs="Times New Roman"/>
          <w:sz w:val="20"/>
          <w:szCs w:val="20"/>
        </w:rPr>
        <w:t xml:space="preserve"> 2019 </w:t>
      </w:r>
      <w:proofErr w:type="spellStart"/>
      <w:r w:rsidR="00241F0E">
        <w:rPr>
          <w:rFonts w:ascii="Times New Roman" w:hAnsi="Times New Roman" w:cs="Times New Roman"/>
          <w:sz w:val="20"/>
          <w:szCs w:val="20"/>
        </w:rPr>
        <w:t>pandemic</w:t>
      </w:r>
      <w:proofErr w:type="spellEnd"/>
      <w:r w:rsidR="00241F0E">
        <w:rPr>
          <w:rFonts w:ascii="Times New Roman" w:hAnsi="Times New Roman" w:cs="Times New Roman"/>
          <w:sz w:val="20"/>
          <w:szCs w:val="20"/>
        </w:rPr>
        <w:t xml:space="preserve">. JAMA </w:t>
      </w:r>
      <w:proofErr w:type="spellStart"/>
      <w:r w:rsidR="00241F0E">
        <w:rPr>
          <w:rFonts w:ascii="Times New Roman" w:hAnsi="Times New Roman" w:cs="Times New Roman"/>
          <w:sz w:val="20"/>
          <w:szCs w:val="20"/>
        </w:rPr>
        <w:t>Pediatr</w:t>
      </w:r>
      <w:proofErr w:type="spellEnd"/>
      <w:r w:rsidR="00241F0E">
        <w:rPr>
          <w:rFonts w:ascii="Times New Roman" w:hAnsi="Times New Roman" w:cs="Times New Roman"/>
          <w:sz w:val="20"/>
          <w:szCs w:val="20"/>
        </w:rPr>
        <w:t>. 2020; 174(8):812.</w:t>
      </w:r>
    </w:p>
    <w:p w14:paraId="279EC536" w14:textId="77777777" w:rsidR="00DD7532" w:rsidRDefault="00DD7532" w:rsidP="00DD7532">
      <w:pPr>
        <w:spacing w:line="240" w:lineRule="auto"/>
        <w:ind w:firstLine="0"/>
        <w:jc w:val="left"/>
        <w:rPr>
          <w:rFonts w:ascii="Times New Roman" w:hAnsi="Times New Roman" w:cs="Times New Roman"/>
          <w:sz w:val="20"/>
          <w:szCs w:val="20"/>
        </w:rPr>
      </w:pPr>
    </w:p>
    <w:p w14:paraId="0515136C" w14:textId="28CEFBCE" w:rsidR="00FB10E2" w:rsidRDefault="00241F0E"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47.  </w:t>
      </w:r>
      <w:proofErr w:type="spellStart"/>
      <w:r w:rsidR="00FB10E2">
        <w:rPr>
          <w:rFonts w:ascii="Times New Roman" w:hAnsi="Times New Roman" w:cs="Times New Roman"/>
          <w:sz w:val="20"/>
          <w:szCs w:val="20"/>
        </w:rPr>
        <w:t>Ertan</w:t>
      </w:r>
      <w:proofErr w:type="spellEnd"/>
      <w:r w:rsidR="00FB10E2">
        <w:rPr>
          <w:rFonts w:ascii="Times New Roman" w:hAnsi="Times New Roman" w:cs="Times New Roman"/>
          <w:sz w:val="20"/>
          <w:szCs w:val="20"/>
        </w:rPr>
        <w:t xml:space="preserve"> D, El-Hage W, </w:t>
      </w:r>
      <w:proofErr w:type="spellStart"/>
      <w:r w:rsidR="00FB10E2">
        <w:rPr>
          <w:rFonts w:ascii="Times New Roman" w:hAnsi="Times New Roman" w:cs="Times New Roman"/>
          <w:sz w:val="20"/>
          <w:szCs w:val="20"/>
        </w:rPr>
        <w:t>Thierrée</w:t>
      </w:r>
      <w:proofErr w:type="spellEnd"/>
      <w:r w:rsidR="00FB10E2">
        <w:rPr>
          <w:rFonts w:ascii="Times New Roman" w:hAnsi="Times New Roman" w:cs="Times New Roman"/>
          <w:sz w:val="20"/>
          <w:szCs w:val="20"/>
        </w:rPr>
        <w:t xml:space="preserve"> S, </w:t>
      </w:r>
      <w:proofErr w:type="spellStart"/>
      <w:r w:rsidR="00FB10E2">
        <w:rPr>
          <w:rFonts w:ascii="Times New Roman" w:hAnsi="Times New Roman" w:cs="Times New Roman"/>
          <w:sz w:val="20"/>
          <w:szCs w:val="20"/>
        </w:rPr>
        <w:t>Javelot</w:t>
      </w:r>
      <w:proofErr w:type="spellEnd"/>
      <w:r w:rsidR="00FB10E2">
        <w:rPr>
          <w:rFonts w:ascii="Times New Roman" w:hAnsi="Times New Roman" w:cs="Times New Roman"/>
          <w:sz w:val="20"/>
          <w:szCs w:val="20"/>
        </w:rPr>
        <w:t xml:space="preserve"> H, </w:t>
      </w:r>
      <w:proofErr w:type="spellStart"/>
      <w:r w:rsidR="00FB10E2">
        <w:rPr>
          <w:rFonts w:ascii="Times New Roman" w:hAnsi="Times New Roman" w:cs="Times New Roman"/>
          <w:sz w:val="20"/>
          <w:szCs w:val="20"/>
        </w:rPr>
        <w:t>Hingray</w:t>
      </w:r>
      <w:proofErr w:type="spellEnd"/>
      <w:r w:rsidR="00FB10E2">
        <w:rPr>
          <w:rFonts w:ascii="Times New Roman" w:hAnsi="Times New Roman" w:cs="Times New Roman"/>
          <w:sz w:val="20"/>
          <w:szCs w:val="20"/>
        </w:rPr>
        <w:t xml:space="preserve"> C. COVID-19: </w:t>
      </w:r>
      <w:proofErr w:type="spellStart"/>
      <w:r w:rsidR="00FB10E2">
        <w:rPr>
          <w:rFonts w:ascii="Times New Roman" w:hAnsi="Times New Roman" w:cs="Times New Roman"/>
          <w:sz w:val="20"/>
          <w:szCs w:val="20"/>
        </w:rPr>
        <w:t>urgency</w:t>
      </w:r>
      <w:proofErr w:type="spellEnd"/>
      <w:r w:rsidR="00FB10E2">
        <w:rPr>
          <w:rFonts w:ascii="Times New Roman" w:hAnsi="Times New Roman" w:cs="Times New Roman"/>
          <w:sz w:val="20"/>
          <w:szCs w:val="20"/>
        </w:rPr>
        <w:t xml:space="preserve"> for </w:t>
      </w:r>
      <w:proofErr w:type="spellStart"/>
      <w:r w:rsidR="00FB10E2">
        <w:rPr>
          <w:rFonts w:ascii="Times New Roman" w:hAnsi="Times New Roman" w:cs="Times New Roman"/>
          <w:sz w:val="20"/>
          <w:szCs w:val="20"/>
        </w:rPr>
        <w:t>distancing</w:t>
      </w:r>
      <w:proofErr w:type="spellEnd"/>
      <w:r w:rsidR="00FB10E2">
        <w:rPr>
          <w:rFonts w:ascii="Times New Roman" w:hAnsi="Times New Roman" w:cs="Times New Roman"/>
          <w:sz w:val="20"/>
          <w:szCs w:val="20"/>
        </w:rPr>
        <w:t xml:space="preserve"> </w:t>
      </w:r>
      <w:proofErr w:type="spellStart"/>
      <w:r w:rsidR="00FB10E2">
        <w:rPr>
          <w:rFonts w:ascii="Times New Roman" w:hAnsi="Times New Roman" w:cs="Times New Roman"/>
          <w:sz w:val="20"/>
          <w:szCs w:val="20"/>
        </w:rPr>
        <w:t>from</w:t>
      </w:r>
      <w:proofErr w:type="spellEnd"/>
      <w:r w:rsidR="00FB10E2">
        <w:rPr>
          <w:rFonts w:ascii="Times New Roman" w:hAnsi="Times New Roman" w:cs="Times New Roman"/>
          <w:sz w:val="20"/>
          <w:szCs w:val="20"/>
        </w:rPr>
        <w:t xml:space="preserve"> </w:t>
      </w:r>
      <w:proofErr w:type="spellStart"/>
      <w:r w:rsidR="00FB10E2">
        <w:rPr>
          <w:rFonts w:ascii="Times New Roman" w:hAnsi="Times New Roman" w:cs="Times New Roman"/>
          <w:sz w:val="20"/>
          <w:szCs w:val="20"/>
        </w:rPr>
        <w:t>domestic</w:t>
      </w:r>
      <w:proofErr w:type="spellEnd"/>
      <w:r w:rsidR="00FB10E2">
        <w:rPr>
          <w:rFonts w:ascii="Times New Roman" w:hAnsi="Times New Roman" w:cs="Times New Roman"/>
          <w:sz w:val="20"/>
          <w:szCs w:val="20"/>
        </w:rPr>
        <w:t xml:space="preserve"> </w:t>
      </w:r>
      <w:proofErr w:type="spellStart"/>
      <w:r w:rsidR="00FB10E2">
        <w:rPr>
          <w:rFonts w:ascii="Times New Roman" w:hAnsi="Times New Roman" w:cs="Times New Roman"/>
          <w:sz w:val="20"/>
          <w:szCs w:val="20"/>
        </w:rPr>
        <w:t>violence</w:t>
      </w:r>
      <w:proofErr w:type="spellEnd"/>
      <w:r w:rsidR="00FB10E2">
        <w:rPr>
          <w:rFonts w:ascii="Times New Roman" w:hAnsi="Times New Roman" w:cs="Times New Roman"/>
          <w:sz w:val="20"/>
          <w:szCs w:val="20"/>
        </w:rPr>
        <w:t xml:space="preserve">. </w:t>
      </w:r>
      <w:proofErr w:type="gramStart"/>
      <w:r w:rsidR="00FB10E2">
        <w:rPr>
          <w:rFonts w:ascii="Times New Roman" w:hAnsi="Times New Roman" w:cs="Times New Roman"/>
          <w:sz w:val="20"/>
          <w:szCs w:val="20"/>
        </w:rPr>
        <w:t>Eur.J.Psychotraumatol</w:t>
      </w:r>
      <w:proofErr w:type="gramEnd"/>
      <w:r w:rsidR="00FB10E2">
        <w:rPr>
          <w:rFonts w:ascii="Times New Roman" w:hAnsi="Times New Roman" w:cs="Times New Roman"/>
          <w:sz w:val="20"/>
          <w:szCs w:val="20"/>
        </w:rPr>
        <w:t xml:space="preserve">.2020 </w:t>
      </w:r>
      <w:proofErr w:type="spellStart"/>
      <w:r w:rsidR="00FB10E2">
        <w:rPr>
          <w:rFonts w:ascii="Times New Roman" w:hAnsi="Times New Roman" w:cs="Times New Roman"/>
          <w:sz w:val="20"/>
          <w:szCs w:val="20"/>
        </w:rPr>
        <w:t>Sep</w:t>
      </w:r>
      <w:proofErr w:type="spellEnd"/>
      <w:r w:rsidR="00FB10E2">
        <w:rPr>
          <w:rFonts w:ascii="Times New Roman" w:hAnsi="Times New Roman" w:cs="Times New Roman"/>
          <w:sz w:val="20"/>
          <w:szCs w:val="20"/>
        </w:rPr>
        <w:t xml:space="preserve">; 11(1): 1800245. </w:t>
      </w:r>
    </w:p>
    <w:p w14:paraId="572FE700" w14:textId="77777777" w:rsidR="00DD7532" w:rsidRDefault="00DD7532" w:rsidP="00DD7532">
      <w:pPr>
        <w:spacing w:line="240" w:lineRule="auto"/>
        <w:ind w:firstLine="0"/>
        <w:jc w:val="left"/>
        <w:rPr>
          <w:rFonts w:ascii="Times New Roman" w:hAnsi="Times New Roman" w:cs="Times New Roman"/>
          <w:sz w:val="20"/>
          <w:szCs w:val="20"/>
        </w:rPr>
      </w:pPr>
    </w:p>
    <w:p w14:paraId="5B0688B4" w14:textId="11006503" w:rsidR="00FB10E2" w:rsidRDefault="00FB10E2"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48. de Barros ACMW, </w:t>
      </w:r>
      <w:proofErr w:type="spellStart"/>
      <w:r>
        <w:rPr>
          <w:rFonts w:ascii="Times New Roman" w:hAnsi="Times New Roman" w:cs="Times New Roman"/>
          <w:sz w:val="20"/>
          <w:szCs w:val="20"/>
        </w:rPr>
        <w:t>Deslandes</w:t>
      </w:r>
      <w:proofErr w:type="spellEnd"/>
      <w:r>
        <w:rPr>
          <w:rFonts w:ascii="Times New Roman" w:hAnsi="Times New Roman" w:cs="Times New Roman"/>
          <w:sz w:val="20"/>
          <w:szCs w:val="20"/>
        </w:rPr>
        <w:t xml:space="preserve"> SF, Bastos OM. A violência familiar e a criança e o adolescente com deficiências. </w:t>
      </w:r>
      <w:r w:rsidR="003A6DC8">
        <w:rPr>
          <w:rFonts w:ascii="Times New Roman" w:hAnsi="Times New Roman" w:cs="Times New Roman"/>
          <w:sz w:val="20"/>
          <w:szCs w:val="20"/>
        </w:rPr>
        <w:t>Cad. Saúde Pública. 2016; 32(6): e00090415.</w:t>
      </w:r>
    </w:p>
    <w:p w14:paraId="03631034" w14:textId="77777777" w:rsidR="00DD7532" w:rsidRDefault="00DD7532" w:rsidP="00DD7532">
      <w:pPr>
        <w:spacing w:line="240" w:lineRule="auto"/>
        <w:ind w:firstLine="0"/>
        <w:jc w:val="left"/>
        <w:rPr>
          <w:rFonts w:ascii="Times New Roman" w:hAnsi="Times New Roman" w:cs="Times New Roman"/>
          <w:sz w:val="20"/>
          <w:szCs w:val="20"/>
        </w:rPr>
      </w:pPr>
    </w:p>
    <w:p w14:paraId="7CDFF017" w14:textId="63BDCCB4" w:rsidR="003A6DC8" w:rsidRDefault="003A6DC8"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49. </w:t>
      </w:r>
      <w:r w:rsidR="007751AE">
        <w:rPr>
          <w:rFonts w:ascii="Times New Roman" w:hAnsi="Times New Roman" w:cs="Times New Roman"/>
          <w:sz w:val="20"/>
          <w:szCs w:val="20"/>
        </w:rPr>
        <w:t xml:space="preserve"> Cui N, Xue J, </w:t>
      </w:r>
      <w:proofErr w:type="spellStart"/>
      <w:r w:rsidR="007751AE">
        <w:rPr>
          <w:rFonts w:ascii="Times New Roman" w:hAnsi="Times New Roman" w:cs="Times New Roman"/>
          <w:sz w:val="20"/>
          <w:szCs w:val="20"/>
        </w:rPr>
        <w:t>Connolly</w:t>
      </w:r>
      <w:proofErr w:type="spellEnd"/>
      <w:r w:rsidR="007751AE">
        <w:rPr>
          <w:rFonts w:ascii="Times New Roman" w:hAnsi="Times New Roman" w:cs="Times New Roman"/>
          <w:sz w:val="20"/>
          <w:szCs w:val="20"/>
        </w:rPr>
        <w:t xml:space="preserve"> CA, Liu J. Does </w:t>
      </w:r>
      <w:proofErr w:type="spellStart"/>
      <w:r w:rsidR="007751AE">
        <w:rPr>
          <w:rFonts w:ascii="Times New Roman" w:hAnsi="Times New Roman" w:cs="Times New Roman"/>
          <w:sz w:val="20"/>
          <w:szCs w:val="20"/>
        </w:rPr>
        <w:t>the</w:t>
      </w:r>
      <w:proofErr w:type="spellEnd"/>
      <w:r w:rsidR="007751AE">
        <w:rPr>
          <w:rFonts w:ascii="Times New Roman" w:hAnsi="Times New Roman" w:cs="Times New Roman"/>
          <w:sz w:val="20"/>
          <w:szCs w:val="20"/>
        </w:rPr>
        <w:t xml:space="preserve"> </w:t>
      </w:r>
      <w:proofErr w:type="spellStart"/>
      <w:r w:rsidR="007751AE">
        <w:rPr>
          <w:rFonts w:ascii="Times New Roman" w:hAnsi="Times New Roman" w:cs="Times New Roman"/>
          <w:sz w:val="20"/>
          <w:szCs w:val="20"/>
        </w:rPr>
        <w:t>gender</w:t>
      </w:r>
      <w:proofErr w:type="spellEnd"/>
      <w:r w:rsidR="007751AE">
        <w:rPr>
          <w:rFonts w:ascii="Times New Roman" w:hAnsi="Times New Roman" w:cs="Times New Roman"/>
          <w:sz w:val="20"/>
          <w:szCs w:val="20"/>
        </w:rPr>
        <w:t xml:space="preserve"> </w:t>
      </w:r>
      <w:proofErr w:type="spellStart"/>
      <w:r w:rsidR="007751AE">
        <w:rPr>
          <w:rFonts w:ascii="Times New Roman" w:hAnsi="Times New Roman" w:cs="Times New Roman"/>
          <w:sz w:val="20"/>
          <w:szCs w:val="20"/>
        </w:rPr>
        <w:t>of</w:t>
      </w:r>
      <w:proofErr w:type="spellEnd"/>
      <w:r w:rsidR="007751AE">
        <w:rPr>
          <w:rFonts w:ascii="Times New Roman" w:hAnsi="Times New Roman" w:cs="Times New Roman"/>
          <w:sz w:val="20"/>
          <w:szCs w:val="20"/>
        </w:rPr>
        <w:t xml:space="preserve"> parente ror </w:t>
      </w:r>
      <w:proofErr w:type="spellStart"/>
      <w:r w:rsidR="007751AE">
        <w:rPr>
          <w:rFonts w:ascii="Times New Roman" w:hAnsi="Times New Roman" w:cs="Times New Roman"/>
          <w:sz w:val="20"/>
          <w:szCs w:val="20"/>
        </w:rPr>
        <w:t>child</w:t>
      </w:r>
      <w:proofErr w:type="spellEnd"/>
      <w:r w:rsidR="007751AE">
        <w:rPr>
          <w:rFonts w:ascii="Times New Roman" w:hAnsi="Times New Roman" w:cs="Times New Roman"/>
          <w:sz w:val="20"/>
          <w:szCs w:val="20"/>
        </w:rPr>
        <w:t xml:space="preserve"> </w:t>
      </w:r>
      <w:proofErr w:type="spellStart"/>
      <w:r w:rsidR="007751AE">
        <w:rPr>
          <w:rFonts w:ascii="Times New Roman" w:hAnsi="Times New Roman" w:cs="Times New Roman"/>
          <w:sz w:val="20"/>
          <w:szCs w:val="20"/>
        </w:rPr>
        <w:t>matter</w:t>
      </w:r>
      <w:proofErr w:type="spellEnd"/>
      <w:r w:rsidR="007751AE">
        <w:rPr>
          <w:rFonts w:ascii="Times New Roman" w:hAnsi="Times New Roman" w:cs="Times New Roman"/>
          <w:sz w:val="20"/>
          <w:szCs w:val="20"/>
        </w:rPr>
        <w:t xml:space="preserve"> in </w:t>
      </w:r>
      <w:proofErr w:type="spellStart"/>
      <w:r w:rsidR="007751AE">
        <w:rPr>
          <w:rFonts w:ascii="Times New Roman" w:hAnsi="Times New Roman" w:cs="Times New Roman"/>
          <w:sz w:val="20"/>
          <w:szCs w:val="20"/>
        </w:rPr>
        <w:t>child</w:t>
      </w:r>
      <w:proofErr w:type="spellEnd"/>
      <w:r w:rsidR="007751AE">
        <w:rPr>
          <w:rFonts w:ascii="Times New Roman" w:hAnsi="Times New Roman" w:cs="Times New Roman"/>
          <w:sz w:val="20"/>
          <w:szCs w:val="20"/>
        </w:rPr>
        <w:t xml:space="preserve"> </w:t>
      </w:r>
      <w:proofErr w:type="spellStart"/>
      <w:r w:rsidR="007751AE">
        <w:rPr>
          <w:rFonts w:ascii="Times New Roman" w:hAnsi="Times New Roman" w:cs="Times New Roman"/>
          <w:sz w:val="20"/>
          <w:szCs w:val="20"/>
        </w:rPr>
        <w:t>maltreatment</w:t>
      </w:r>
      <w:proofErr w:type="spellEnd"/>
      <w:r w:rsidR="007751AE">
        <w:rPr>
          <w:rFonts w:ascii="Times New Roman" w:hAnsi="Times New Roman" w:cs="Times New Roman"/>
          <w:sz w:val="20"/>
          <w:szCs w:val="20"/>
        </w:rPr>
        <w:t xml:space="preserve"> in China? </w:t>
      </w:r>
      <w:proofErr w:type="spellStart"/>
      <w:r w:rsidR="007751AE">
        <w:rPr>
          <w:rFonts w:ascii="Times New Roman" w:hAnsi="Times New Roman" w:cs="Times New Roman"/>
          <w:sz w:val="20"/>
          <w:szCs w:val="20"/>
        </w:rPr>
        <w:t>Child</w:t>
      </w:r>
      <w:proofErr w:type="spellEnd"/>
      <w:r w:rsidR="007751AE">
        <w:rPr>
          <w:rFonts w:ascii="Times New Roman" w:hAnsi="Times New Roman" w:cs="Times New Roman"/>
          <w:sz w:val="20"/>
          <w:szCs w:val="20"/>
        </w:rPr>
        <w:t xml:space="preserve"> Abuse </w:t>
      </w:r>
      <w:proofErr w:type="spellStart"/>
      <w:r w:rsidR="007751AE">
        <w:rPr>
          <w:rFonts w:ascii="Times New Roman" w:hAnsi="Times New Roman" w:cs="Times New Roman"/>
          <w:sz w:val="20"/>
          <w:szCs w:val="20"/>
        </w:rPr>
        <w:t>Negl</w:t>
      </w:r>
      <w:proofErr w:type="spellEnd"/>
      <w:r w:rsidR="007751AE">
        <w:rPr>
          <w:rFonts w:ascii="Times New Roman" w:hAnsi="Times New Roman" w:cs="Times New Roman"/>
          <w:sz w:val="20"/>
          <w:szCs w:val="20"/>
        </w:rPr>
        <w:t xml:space="preserve">. 2016 </w:t>
      </w:r>
      <w:proofErr w:type="spellStart"/>
      <w:r w:rsidR="007751AE">
        <w:rPr>
          <w:rFonts w:ascii="Times New Roman" w:hAnsi="Times New Roman" w:cs="Times New Roman"/>
          <w:sz w:val="20"/>
          <w:szCs w:val="20"/>
        </w:rPr>
        <w:t>Abr</w:t>
      </w:r>
      <w:proofErr w:type="spellEnd"/>
      <w:r w:rsidR="007751AE">
        <w:rPr>
          <w:rFonts w:ascii="Times New Roman" w:hAnsi="Times New Roman" w:cs="Times New Roman"/>
          <w:sz w:val="20"/>
          <w:szCs w:val="20"/>
        </w:rPr>
        <w:t xml:space="preserve">; 54:1-9. </w:t>
      </w:r>
    </w:p>
    <w:p w14:paraId="23AC853A" w14:textId="77777777" w:rsidR="00DD7532" w:rsidRDefault="00DD7532" w:rsidP="00DD7532">
      <w:pPr>
        <w:spacing w:line="240" w:lineRule="auto"/>
        <w:ind w:firstLine="0"/>
        <w:jc w:val="left"/>
        <w:rPr>
          <w:rFonts w:ascii="Times New Roman" w:hAnsi="Times New Roman" w:cs="Times New Roman"/>
          <w:sz w:val="20"/>
          <w:szCs w:val="20"/>
        </w:rPr>
      </w:pPr>
    </w:p>
    <w:p w14:paraId="2AE2EB8D" w14:textId="77777777" w:rsidR="00235321" w:rsidRDefault="000943C1" w:rsidP="00DD7532">
      <w:pPr>
        <w:spacing w:line="240" w:lineRule="auto"/>
        <w:ind w:firstLine="0"/>
        <w:jc w:val="left"/>
        <w:rPr>
          <w:rFonts w:ascii="Times New Roman" w:hAnsi="Times New Roman" w:cs="Times New Roman"/>
          <w:sz w:val="20"/>
          <w:szCs w:val="20"/>
        </w:rPr>
        <w:sectPr w:rsidR="00235321" w:rsidSect="00367A1D">
          <w:headerReference w:type="default" r:id="rId30"/>
          <w:pgSz w:w="11906" w:h="16838"/>
          <w:pgMar w:top="1701" w:right="1134" w:bottom="1134" w:left="1701" w:header="1134" w:footer="0" w:gutter="0"/>
          <w:pgNumType w:start="1"/>
          <w:cols w:space="720"/>
          <w:formProt w:val="0"/>
          <w:docGrid w:linePitch="299" w:charSpace="8192"/>
        </w:sectPr>
      </w:pPr>
      <w:r>
        <w:rPr>
          <w:rFonts w:ascii="Times New Roman" w:hAnsi="Times New Roman" w:cs="Times New Roman"/>
          <w:sz w:val="20"/>
          <w:szCs w:val="20"/>
        </w:rPr>
        <w:t xml:space="preserve">50. da Silva GCB, Marcolino EDC, da Nóbrega WFS, Cavalcanti AL. Violência contra crianças e adolescentes </w:t>
      </w:r>
    </w:p>
    <w:p w14:paraId="776FEFCA" w14:textId="0A714335" w:rsidR="000943C1" w:rsidRPr="00FB10E2" w:rsidRDefault="000943C1" w:rsidP="00DD7532">
      <w:pPr>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lastRenderedPageBreak/>
        <w:t xml:space="preserve">do sexo feminino: perfil da vítima e do agressor em município do Nordeste do Brasil. </w:t>
      </w:r>
      <w:proofErr w:type="spellStart"/>
      <w:proofErr w:type="gramStart"/>
      <w:r>
        <w:rPr>
          <w:rFonts w:ascii="Times New Roman" w:hAnsi="Times New Roman" w:cs="Times New Roman"/>
          <w:sz w:val="20"/>
          <w:szCs w:val="20"/>
        </w:rPr>
        <w:t>Rev.Cienc.Saúde</w:t>
      </w:r>
      <w:proofErr w:type="spellEnd"/>
      <w:proofErr w:type="gramEnd"/>
      <w:r>
        <w:rPr>
          <w:rFonts w:ascii="Times New Roman" w:hAnsi="Times New Roman" w:cs="Times New Roman"/>
          <w:sz w:val="20"/>
          <w:szCs w:val="20"/>
        </w:rPr>
        <w:t xml:space="preserve">. 2019 </w:t>
      </w:r>
      <w:proofErr w:type="spellStart"/>
      <w:r>
        <w:rPr>
          <w:rFonts w:ascii="Times New Roman" w:hAnsi="Times New Roman" w:cs="Times New Roman"/>
          <w:sz w:val="20"/>
          <w:szCs w:val="20"/>
        </w:rPr>
        <w:t>Abr</w:t>
      </w:r>
      <w:proofErr w:type="spellEnd"/>
      <w:r>
        <w:rPr>
          <w:rFonts w:ascii="Times New Roman" w:hAnsi="Times New Roman" w:cs="Times New Roman"/>
          <w:sz w:val="20"/>
          <w:szCs w:val="20"/>
        </w:rPr>
        <w:t>; 8(1): 88-89.</w:t>
      </w:r>
    </w:p>
    <w:bookmarkEnd w:id="50"/>
    <w:p w14:paraId="7C578465" w14:textId="77777777" w:rsidR="00235321" w:rsidRDefault="00235321" w:rsidP="008234F3">
      <w:pPr>
        <w:tabs>
          <w:tab w:val="center" w:pos="1656"/>
        </w:tabs>
        <w:suppressAutoHyphens/>
        <w:rPr>
          <w:rFonts w:ascii="Times New Roman" w:hAnsi="Times New Roman" w:cs="Times New Roman"/>
          <w:b/>
          <w:sz w:val="24"/>
          <w:szCs w:val="24"/>
        </w:rPr>
        <w:sectPr w:rsidR="00235321" w:rsidSect="00367A1D">
          <w:headerReference w:type="default" r:id="rId31"/>
          <w:pgSz w:w="11906" w:h="16838"/>
          <w:pgMar w:top="1701" w:right="1134" w:bottom="1134" w:left="1701" w:header="1134" w:footer="0" w:gutter="0"/>
          <w:pgNumType w:start="1"/>
          <w:cols w:space="720"/>
          <w:formProt w:val="0"/>
          <w:docGrid w:linePitch="299" w:charSpace="8192"/>
        </w:sectPr>
      </w:pPr>
    </w:p>
    <w:p w14:paraId="59644443" w14:textId="77777777" w:rsidR="00235321" w:rsidRDefault="007D313F" w:rsidP="00A5436F">
      <w:pPr>
        <w:tabs>
          <w:tab w:val="center" w:pos="1656"/>
        </w:tabs>
        <w:suppressAutoHyphens/>
        <w:ind w:firstLine="0"/>
        <w:rPr>
          <w:rFonts w:ascii="Times New Roman" w:hAnsi="Times New Roman" w:cs="Times New Roman"/>
          <w:b/>
          <w:sz w:val="24"/>
          <w:szCs w:val="24"/>
        </w:rPr>
        <w:sectPr w:rsidR="00235321" w:rsidSect="00367A1D">
          <w:headerReference w:type="default" r:id="rId32"/>
          <w:pgSz w:w="11906" w:h="16838"/>
          <w:pgMar w:top="1701" w:right="1134" w:bottom="1134" w:left="1701" w:header="1134" w:footer="0" w:gutter="0"/>
          <w:pgNumType w:start="1"/>
          <w:cols w:space="720"/>
          <w:formProt w:val="0"/>
          <w:docGrid w:linePitch="299" w:charSpace="8192"/>
        </w:sectPr>
      </w:pPr>
      <w:r>
        <w:rPr>
          <w:noProof/>
        </w:rPr>
        <w:lastRenderedPageBreak/>
        <w:drawing>
          <wp:anchor distT="0" distB="0" distL="114300" distR="114300" simplePos="0" relativeHeight="251668480" behindDoc="0" locked="0" layoutInCell="1" allowOverlap="1" wp14:anchorId="2DD602FD" wp14:editId="7736BD20">
            <wp:simplePos x="0" y="0"/>
            <wp:positionH relativeFrom="column">
              <wp:posOffset>-69617</wp:posOffset>
            </wp:positionH>
            <wp:positionV relativeFrom="paragraph">
              <wp:posOffset>716280</wp:posOffset>
            </wp:positionV>
            <wp:extent cx="5775158" cy="8172196"/>
            <wp:effectExtent l="0" t="0" r="0" b="635"/>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75158" cy="8172196"/>
                    </a:xfrm>
                    <a:prstGeom prst="rect">
                      <a:avLst/>
                    </a:prstGeom>
                  </pic:spPr>
                </pic:pic>
              </a:graphicData>
            </a:graphic>
            <wp14:sizeRelH relativeFrom="margin">
              <wp14:pctWidth>0</wp14:pctWidth>
            </wp14:sizeRelH>
            <wp14:sizeRelV relativeFrom="margin">
              <wp14:pctHeight>0</wp14:pctHeight>
            </wp14:sizeRelV>
          </wp:anchor>
        </w:drawing>
      </w:r>
      <w:r w:rsidR="001260B3">
        <w:rPr>
          <w:rFonts w:ascii="Times New Roman" w:hAnsi="Times New Roman" w:cs="Times New Roman"/>
          <w:b/>
          <w:sz w:val="24"/>
          <w:szCs w:val="24"/>
        </w:rPr>
        <w:t xml:space="preserve">ANEXO A – FICHA DE NOTIFICAÇÃO INDIVIDUAL – VIOLÊNCIA INTERPESSOAL/AUTOPROVOCADA – SINAN </w:t>
      </w:r>
    </w:p>
    <w:p w14:paraId="3F3C8FBA" w14:textId="07E21C31" w:rsidR="00A16022" w:rsidRDefault="001260B3" w:rsidP="00A5436F">
      <w:pPr>
        <w:tabs>
          <w:tab w:val="center" w:pos="1656"/>
        </w:tabs>
        <w:suppressAutoHyphens/>
        <w:ind w:firstLine="0"/>
        <w:rPr>
          <w:rFonts w:ascii="Times New Roman" w:hAnsi="Times New Roman" w:cs="Times New Roman"/>
          <w:b/>
          <w:sz w:val="28"/>
          <w:szCs w:val="28"/>
        </w:rPr>
      </w:pPr>
      <w:r>
        <w:rPr>
          <w:noProof/>
        </w:rPr>
        <w:lastRenderedPageBreak/>
        <w:drawing>
          <wp:inline distT="0" distB="0" distL="0" distR="0" wp14:anchorId="643E3858" wp14:editId="218EFA4D">
            <wp:extent cx="5760085" cy="815149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34"/>
                    <a:stretch>
                      <a:fillRect/>
                    </a:stretch>
                  </pic:blipFill>
                  <pic:spPr bwMode="auto">
                    <a:xfrm>
                      <a:off x="0" y="0"/>
                      <a:ext cx="5760085" cy="8151495"/>
                    </a:xfrm>
                    <a:prstGeom prst="rect">
                      <a:avLst/>
                    </a:prstGeom>
                  </pic:spPr>
                </pic:pic>
              </a:graphicData>
            </a:graphic>
          </wp:inline>
        </w:drawing>
      </w:r>
    </w:p>
    <w:p w14:paraId="7D1E4461" w14:textId="77777777" w:rsidR="00235321" w:rsidRDefault="001260B3" w:rsidP="008234F3">
      <w:pPr>
        <w:suppressAutoHyphens/>
        <w:jc w:val="left"/>
        <w:sectPr w:rsidR="00235321" w:rsidSect="00367A1D">
          <w:headerReference w:type="default" r:id="rId35"/>
          <w:pgSz w:w="11906" w:h="16838"/>
          <w:pgMar w:top="1701" w:right="1134" w:bottom="1134" w:left="1701" w:header="1134" w:footer="0" w:gutter="0"/>
          <w:pgNumType w:start="1"/>
          <w:cols w:space="720"/>
          <w:formProt w:val="0"/>
          <w:docGrid w:linePitch="299" w:charSpace="8192"/>
        </w:sectPr>
      </w:pPr>
      <w:r>
        <w:br w:type="page"/>
      </w:r>
    </w:p>
    <w:p w14:paraId="0F2FC455" w14:textId="37BC087E" w:rsidR="00A16022" w:rsidRDefault="00897677" w:rsidP="00A5436F">
      <w:pPr>
        <w:suppressAutoHyphens/>
        <w:ind w:firstLine="0"/>
        <w:jc w:val="left"/>
        <w:rPr>
          <w:rFonts w:ascii="Times New Roman" w:hAnsi="Times New Roman" w:cs="Times New Roman"/>
          <w:b/>
          <w:sz w:val="28"/>
          <w:szCs w:val="28"/>
        </w:rPr>
      </w:pPr>
      <w:r>
        <w:rPr>
          <w:noProof/>
        </w:rPr>
        <w:lastRenderedPageBreak/>
        <w:drawing>
          <wp:anchor distT="0" distB="0" distL="114300" distR="114300" simplePos="0" relativeHeight="251669504" behindDoc="0" locked="0" layoutInCell="1" allowOverlap="1" wp14:anchorId="42C65335" wp14:editId="0EAB4869">
            <wp:simplePos x="0" y="0"/>
            <wp:positionH relativeFrom="column">
              <wp:posOffset>27305</wp:posOffset>
            </wp:positionH>
            <wp:positionV relativeFrom="paragraph">
              <wp:posOffset>271780</wp:posOffset>
            </wp:positionV>
            <wp:extent cx="5666105" cy="8559800"/>
            <wp:effectExtent l="0" t="0" r="0" b="0"/>
            <wp:wrapSquare wrapText="bothSides"/>
            <wp:docPr id="2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66105" cy="8559800"/>
                    </a:xfrm>
                    <a:prstGeom prst="rect">
                      <a:avLst/>
                    </a:prstGeom>
                  </pic:spPr>
                </pic:pic>
              </a:graphicData>
            </a:graphic>
            <wp14:sizeRelH relativeFrom="margin">
              <wp14:pctWidth>0</wp14:pctWidth>
            </wp14:sizeRelH>
            <wp14:sizeRelV relativeFrom="margin">
              <wp14:pctHeight>0</wp14:pctHeight>
            </wp14:sizeRelV>
          </wp:anchor>
        </w:drawing>
      </w:r>
      <w:r w:rsidR="001260B3">
        <w:rPr>
          <w:rFonts w:ascii="Times New Roman" w:hAnsi="Times New Roman" w:cs="Times New Roman"/>
          <w:b/>
          <w:sz w:val="24"/>
          <w:szCs w:val="24"/>
        </w:rPr>
        <w:t xml:space="preserve">ANEXO B – PARECER CONSUBSTANCIADO COM A APROVAÇÃO DO CEP </w:t>
      </w:r>
    </w:p>
    <w:p w14:paraId="2653EA8A" w14:textId="77777777" w:rsidR="00C96076" w:rsidRDefault="00C96076" w:rsidP="00C96076">
      <w:pPr>
        <w:tabs>
          <w:tab w:val="left" w:pos="4168"/>
        </w:tabs>
        <w:rPr>
          <w:rFonts w:ascii="Times New Roman" w:hAnsi="Times New Roman" w:cs="Times New Roman"/>
          <w:sz w:val="28"/>
          <w:szCs w:val="28"/>
        </w:rPr>
        <w:sectPr w:rsidR="00C96076" w:rsidSect="00367A1D">
          <w:headerReference w:type="default" r:id="rId37"/>
          <w:pgSz w:w="11906" w:h="16838"/>
          <w:pgMar w:top="1701" w:right="1134" w:bottom="1134" w:left="1701" w:header="1134" w:footer="0" w:gutter="0"/>
          <w:pgNumType w:start="1"/>
          <w:cols w:space="720"/>
          <w:formProt w:val="0"/>
          <w:docGrid w:linePitch="299" w:charSpace="8192"/>
        </w:sectPr>
      </w:pPr>
    </w:p>
    <w:p w14:paraId="18FBCA06" w14:textId="45187CEE" w:rsidR="00C96076" w:rsidRDefault="00897677" w:rsidP="00C96076">
      <w:pPr>
        <w:tabs>
          <w:tab w:val="left" w:pos="4168"/>
        </w:tabs>
        <w:rPr>
          <w:rFonts w:ascii="Times New Roman" w:hAnsi="Times New Roman" w:cs="Times New Roman"/>
          <w:sz w:val="28"/>
          <w:szCs w:val="28"/>
        </w:rPr>
      </w:pPr>
      <w:r>
        <w:rPr>
          <w:noProof/>
        </w:rPr>
        <w:lastRenderedPageBreak/>
        <w:drawing>
          <wp:anchor distT="0" distB="0" distL="114300" distR="114300" simplePos="0" relativeHeight="251675648" behindDoc="0" locked="0" layoutInCell="1" allowOverlap="1" wp14:anchorId="16EC7312" wp14:editId="1B4F4311">
            <wp:simplePos x="0" y="0"/>
            <wp:positionH relativeFrom="margin">
              <wp:posOffset>1273</wp:posOffset>
            </wp:positionH>
            <wp:positionV relativeFrom="paragraph">
              <wp:posOffset>-313</wp:posOffset>
            </wp:positionV>
            <wp:extent cx="5718220" cy="8527487"/>
            <wp:effectExtent l="0" t="0" r="0" b="6985"/>
            <wp:wrapSquare wrapText="bothSides"/>
            <wp:docPr id="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18220" cy="8527487"/>
                    </a:xfrm>
                    <a:prstGeom prst="rect">
                      <a:avLst/>
                    </a:prstGeom>
                  </pic:spPr>
                </pic:pic>
              </a:graphicData>
            </a:graphic>
            <wp14:sizeRelH relativeFrom="margin">
              <wp14:pctWidth>0</wp14:pctWidth>
            </wp14:sizeRelH>
            <wp14:sizeRelV relativeFrom="margin">
              <wp14:pctHeight>0</wp14:pctHeight>
            </wp14:sizeRelV>
          </wp:anchor>
        </w:drawing>
      </w:r>
    </w:p>
    <w:p w14:paraId="2DA51F18" w14:textId="25526917" w:rsidR="00C96076" w:rsidRPr="00C96076" w:rsidRDefault="00C96076" w:rsidP="00C96076">
      <w:pPr>
        <w:rPr>
          <w:rFonts w:ascii="Times New Roman" w:hAnsi="Times New Roman" w:cs="Times New Roman"/>
          <w:sz w:val="28"/>
          <w:szCs w:val="28"/>
        </w:rPr>
        <w:sectPr w:rsidR="00C96076" w:rsidRPr="00C96076" w:rsidSect="00367A1D">
          <w:headerReference w:type="default" r:id="rId39"/>
          <w:pgSz w:w="11906" w:h="16838"/>
          <w:pgMar w:top="1701" w:right="1134" w:bottom="1134" w:left="1701" w:header="1134" w:footer="0" w:gutter="0"/>
          <w:pgNumType w:start="1"/>
          <w:cols w:space="720"/>
          <w:formProt w:val="0"/>
          <w:docGrid w:linePitch="299" w:charSpace="8192"/>
        </w:sectPr>
      </w:pPr>
    </w:p>
    <w:p w14:paraId="4ACD1A64" w14:textId="72EE899A" w:rsidR="00A16022" w:rsidRDefault="00897677" w:rsidP="008663B7">
      <w:pPr>
        <w:tabs>
          <w:tab w:val="left" w:pos="3271"/>
        </w:tabs>
        <w:rPr>
          <w:rFonts w:ascii="Times New Roman" w:hAnsi="Times New Roman" w:cs="Times New Roman"/>
          <w:b/>
          <w:sz w:val="28"/>
          <w:szCs w:val="28"/>
        </w:rPr>
      </w:pPr>
      <w:r>
        <w:rPr>
          <w:noProof/>
        </w:rPr>
        <w:lastRenderedPageBreak/>
        <w:drawing>
          <wp:anchor distT="0" distB="0" distL="114300" distR="114300" simplePos="0" relativeHeight="251677696" behindDoc="0" locked="0" layoutInCell="1" allowOverlap="1" wp14:anchorId="7A6F95EA" wp14:editId="5B31F72F">
            <wp:simplePos x="0" y="0"/>
            <wp:positionH relativeFrom="margin">
              <wp:posOffset>1270</wp:posOffset>
            </wp:positionH>
            <wp:positionV relativeFrom="paragraph">
              <wp:posOffset>466</wp:posOffset>
            </wp:positionV>
            <wp:extent cx="5718175" cy="8432800"/>
            <wp:effectExtent l="0" t="0" r="0" b="6350"/>
            <wp:wrapSquare wrapText="bothSides"/>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18175" cy="8432800"/>
                    </a:xfrm>
                    <a:prstGeom prst="rect">
                      <a:avLst/>
                    </a:prstGeom>
                  </pic:spPr>
                </pic:pic>
              </a:graphicData>
            </a:graphic>
            <wp14:sizeRelH relativeFrom="margin">
              <wp14:pctWidth>0</wp14:pctWidth>
            </wp14:sizeRelH>
            <wp14:sizeRelV relativeFrom="margin">
              <wp14:pctHeight>0</wp14:pctHeight>
            </wp14:sizeRelV>
          </wp:anchor>
        </w:drawing>
      </w:r>
      <w:r w:rsidR="008663B7">
        <w:rPr>
          <w:rFonts w:ascii="Times New Roman" w:hAnsi="Times New Roman" w:cs="Times New Roman"/>
          <w:b/>
          <w:sz w:val="28"/>
          <w:szCs w:val="28"/>
        </w:rPr>
        <w:tab/>
      </w:r>
    </w:p>
    <w:p w14:paraId="7384A99F" w14:textId="77777777" w:rsidR="00C96076" w:rsidRDefault="00C96076" w:rsidP="00C96076">
      <w:pPr>
        <w:tabs>
          <w:tab w:val="left" w:pos="3184"/>
        </w:tabs>
        <w:rPr>
          <w:rFonts w:ascii="Times New Roman" w:hAnsi="Times New Roman" w:cs="Times New Roman"/>
          <w:sz w:val="28"/>
          <w:szCs w:val="28"/>
        </w:rPr>
        <w:sectPr w:rsidR="00C96076" w:rsidSect="00367A1D">
          <w:headerReference w:type="default" r:id="rId41"/>
          <w:pgSz w:w="11906" w:h="16838"/>
          <w:pgMar w:top="1701" w:right="1134" w:bottom="1134" w:left="1701" w:header="1134" w:footer="0" w:gutter="0"/>
          <w:pgNumType w:start="1"/>
          <w:cols w:space="720"/>
          <w:formProt w:val="0"/>
          <w:docGrid w:linePitch="299" w:charSpace="8192"/>
        </w:sectPr>
      </w:pPr>
    </w:p>
    <w:p w14:paraId="397A4ED6" w14:textId="461802EC" w:rsidR="00A16022" w:rsidRDefault="00897677" w:rsidP="008234F3">
      <w:pPr>
        <w:tabs>
          <w:tab w:val="center" w:pos="1656"/>
        </w:tabs>
        <w:suppressAutoHyphens/>
        <w:rPr>
          <w:rFonts w:ascii="Times New Roman" w:hAnsi="Times New Roman" w:cs="Times New Roman"/>
          <w:b/>
          <w:sz w:val="28"/>
          <w:szCs w:val="28"/>
        </w:rPr>
      </w:pPr>
      <w:r>
        <w:rPr>
          <w:noProof/>
        </w:rPr>
        <w:lastRenderedPageBreak/>
        <w:drawing>
          <wp:anchor distT="0" distB="0" distL="114300" distR="114300" simplePos="0" relativeHeight="251672576" behindDoc="0" locked="0" layoutInCell="1" allowOverlap="1" wp14:anchorId="4798D1F0" wp14:editId="06554872">
            <wp:simplePos x="0" y="0"/>
            <wp:positionH relativeFrom="margin">
              <wp:posOffset>-140335</wp:posOffset>
            </wp:positionH>
            <wp:positionV relativeFrom="paragraph">
              <wp:posOffset>1270</wp:posOffset>
            </wp:positionV>
            <wp:extent cx="5936615" cy="8613140"/>
            <wp:effectExtent l="0" t="0" r="6985" b="0"/>
            <wp:wrapSquare wrapText="bothSides"/>
            <wp:docPr id="2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36615" cy="8613140"/>
                    </a:xfrm>
                    <a:prstGeom prst="rect">
                      <a:avLst/>
                    </a:prstGeom>
                  </pic:spPr>
                </pic:pic>
              </a:graphicData>
            </a:graphic>
            <wp14:sizeRelH relativeFrom="margin">
              <wp14:pctWidth>0</wp14:pctWidth>
            </wp14:sizeRelH>
            <wp14:sizeRelV relativeFrom="margin">
              <wp14:pctHeight>0</wp14:pctHeight>
            </wp14:sizeRelV>
          </wp:anchor>
        </w:drawing>
      </w:r>
      <w:r w:rsidR="001260B3">
        <w:rPr>
          <w:rFonts w:ascii="Times New Roman" w:hAnsi="Times New Roman" w:cs="Times New Roman"/>
          <w:b/>
          <w:sz w:val="28"/>
          <w:szCs w:val="28"/>
        </w:rPr>
        <w:t>´</w:t>
      </w:r>
    </w:p>
    <w:p w14:paraId="3507DA08" w14:textId="77777777" w:rsidR="00C96076" w:rsidRDefault="00C96076" w:rsidP="00C96076">
      <w:pPr>
        <w:tabs>
          <w:tab w:val="left" w:pos="2414"/>
        </w:tabs>
        <w:rPr>
          <w:rFonts w:ascii="Times New Roman" w:hAnsi="Times New Roman" w:cs="Times New Roman"/>
          <w:sz w:val="28"/>
          <w:szCs w:val="28"/>
        </w:rPr>
        <w:sectPr w:rsidR="00C96076" w:rsidSect="00367A1D">
          <w:headerReference w:type="default" r:id="rId43"/>
          <w:pgSz w:w="11906" w:h="16838"/>
          <w:pgMar w:top="1701" w:right="1134" w:bottom="1134" w:left="1701" w:header="1134" w:footer="0" w:gutter="0"/>
          <w:pgNumType w:start="1"/>
          <w:cols w:space="720"/>
          <w:formProt w:val="0"/>
          <w:docGrid w:linePitch="299" w:charSpace="8192"/>
        </w:sectPr>
      </w:pPr>
    </w:p>
    <w:p w14:paraId="16EF4B8B" w14:textId="09F1CF6A" w:rsidR="00394BFB" w:rsidRDefault="00394BFB" w:rsidP="0044251E">
      <w:pPr>
        <w:tabs>
          <w:tab w:val="center" w:pos="1656"/>
        </w:tabs>
        <w:suppressAutoHyphens/>
        <w:rPr>
          <w:rFonts w:ascii="Times New Roman" w:hAnsi="Times New Roman" w:cs="Times New Roman"/>
          <w:b/>
          <w:sz w:val="28"/>
          <w:szCs w:val="28"/>
        </w:rPr>
      </w:pPr>
      <w:r>
        <w:rPr>
          <w:noProof/>
        </w:rPr>
        <w:lastRenderedPageBreak/>
        <w:drawing>
          <wp:anchor distT="0" distB="0" distL="114300" distR="114300" simplePos="0" relativeHeight="251673600" behindDoc="0" locked="0" layoutInCell="1" allowOverlap="1" wp14:anchorId="33C55C75" wp14:editId="6950065C">
            <wp:simplePos x="0" y="0"/>
            <wp:positionH relativeFrom="column">
              <wp:posOffset>66040</wp:posOffset>
            </wp:positionH>
            <wp:positionV relativeFrom="paragraph">
              <wp:posOffset>1270</wp:posOffset>
            </wp:positionV>
            <wp:extent cx="5704840" cy="8359140"/>
            <wp:effectExtent l="0" t="0" r="0" b="3810"/>
            <wp:wrapSquare wrapText="bothSides"/>
            <wp:docPr id="2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1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04840" cy="8359140"/>
                    </a:xfrm>
                    <a:prstGeom prst="rect">
                      <a:avLst/>
                    </a:prstGeom>
                  </pic:spPr>
                </pic:pic>
              </a:graphicData>
            </a:graphic>
            <wp14:sizeRelH relativeFrom="margin">
              <wp14:pctWidth>0</wp14:pctWidth>
            </wp14:sizeRelH>
            <wp14:sizeRelV relativeFrom="margin">
              <wp14:pctHeight>0</wp14:pctHeight>
            </wp14:sizeRelV>
          </wp:anchor>
        </w:drawing>
      </w:r>
    </w:p>
    <w:p w14:paraId="519AC571" w14:textId="77777777" w:rsidR="008405AE" w:rsidRDefault="008405AE" w:rsidP="0044251E">
      <w:pPr>
        <w:tabs>
          <w:tab w:val="center" w:pos="1656"/>
        </w:tabs>
        <w:suppressAutoHyphens/>
        <w:rPr>
          <w:rFonts w:ascii="Times New Roman" w:hAnsi="Times New Roman" w:cs="Times New Roman"/>
          <w:b/>
          <w:sz w:val="28"/>
          <w:szCs w:val="28"/>
        </w:rPr>
        <w:sectPr w:rsidR="008405AE" w:rsidSect="00367A1D">
          <w:headerReference w:type="default" r:id="rId45"/>
          <w:pgSz w:w="11906" w:h="16838"/>
          <w:pgMar w:top="1701" w:right="1134" w:bottom="1134" w:left="1701" w:header="1134" w:footer="0" w:gutter="0"/>
          <w:pgNumType w:start="1"/>
          <w:cols w:space="720"/>
          <w:formProt w:val="0"/>
          <w:docGrid w:linePitch="299" w:charSpace="8192"/>
        </w:sectPr>
      </w:pPr>
    </w:p>
    <w:p w14:paraId="55ED47CD" w14:textId="1FF609C6" w:rsidR="00A16022" w:rsidRDefault="005E499C" w:rsidP="008234F3">
      <w:pPr>
        <w:tabs>
          <w:tab w:val="center" w:pos="1656"/>
        </w:tabs>
        <w:suppressAutoHyphens/>
        <w:rPr>
          <w:rFonts w:ascii="Times New Roman" w:hAnsi="Times New Roman" w:cs="Times New Roman"/>
          <w:bCs/>
          <w:sz w:val="24"/>
          <w:szCs w:val="24"/>
        </w:rPr>
      </w:pPr>
      <w:r>
        <w:rPr>
          <w:rFonts w:ascii="Times New Roman" w:hAnsi="Times New Roman" w:cs="Times New Roman"/>
          <w:b/>
          <w:sz w:val="28"/>
          <w:szCs w:val="28"/>
        </w:rPr>
        <w:lastRenderedPageBreak/>
        <w:tab/>
      </w:r>
      <w:r w:rsidR="001260B3">
        <w:rPr>
          <w:rFonts w:ascii="Times New Roman" w:hAnsi="Times New Roman" w:cs="Times New Roman"/>
          <w:b/>
          <w:sz w:val="28"/>
          <w:szCs w:val="28"/>
        </w:rPr>
        <w:t>APÊNDICE A - INSTRUMENTO DE COLETA DOS DADOS</w:t>
      </w:r>
    </w:p>
    <w:p w14:paraId="0AE86D46" w14:textId="70E5DD43" w:rsidR="00A16022" w:rsidRDefault="00A16022" w:rsidP="008234F3">
      <w:pPr>
        <w:tabs>
          <w:tab w:val="center" w:pos="1656"/>
        </w:tabs>
        <w:suppressAutoHyphens/>
        <w:rPr>
          <w:rFonts w:ascii="Times New Roman" w:hAnsi="Times New Roman" w:cs="Times New Roman"/>
          <w:bCs/>
          <w:sz w:val="24"/>
          <w:szCs w:val="24"/>
        </w:rPr>
      </w:pPr>
    </w:p>
    <w:p w14:paraId="11B4DC31" w14:textId="0377DD6F" w:rsidR="00A16022" w:rsidRDefault="00A16022" w:rsidP="008234F3">
      <w:pPr>
        <w:tabs>
          <w:tab w:val="center" w:pos="1656"/>
        </w:tabs>
        <w:suppressAutoHyphens/>
        <w:rPr>
          <w:rFonts w:ascii="Times New Roman" w:hAnsi="Times New Roman" w:cs="Times New Roman"/>
          <w:bCs/>
          <w:sz w:val="24"/>
          <w:szCs w:val="24"/>
        </w:rPr>
      </w:pPr>
    </w:p>
    <w:p w14:paraId="626FFB65" w14:textId="43EA3F16" w:rsidR="00A16022" w:rsidRDefault="001260B3" w:rsidP="008234F3">
      <w:pPr>
        <w:tabs>
          <w:tab w:val="center" w:pos="1656"/>
        </w:tabs>
        <w:suppressAutoHyphens/>
        <w:rPr>
          <w:rFonts w:ascii="Times New Roman" w:hAnsi="Times New Roman" w:cs="Times New Roman"/>
          <w:b/>
          <w:sz w:val="24"/>
          <w:szCs w:val="24"/>
        </w:rPr>
      </w:pPr>
      <w:r w:rsidRPr="00905EEF">
        <w:rPr>
          <w:rFonts w:ascii="Times New Roman" w:hAnsi="Times New Roman" w:cs="Times New Roman"/>
          <w:bCs/>
          <w:sz w:val="24"/>
          <w:szCs w:val="24"/>
        </w:rPr>
        <w:t xml:space="preserve">Pesquisa: </w:t>
      </w:r>
      <w:r w:rsidRPr="00905EEF">
        <w:rPr>
          <w:rFonts w:ascii="Times New Roman" w:hAnsi="Times New Roman" w:cs="Times New Roman"/>
          <w:b/>
          <w:sz w:val="24"/>
          <w:szCs w:val="24"/>
        </w:rPr>
        <w:t>“Violência doméstica contra crianças e adolescentes: o impacto da pandemia de Covid-19 nas notificações no Estado de Santa Catarina”</w:t>
      </w:r>
      <w:r>
        <w:rPr>
          <w:rFonts w:ascii="Times New Roman" w:hAnsi="Times New Roman" w:cs="Times New Roman"/>
          <w:b/>
          <w:sz w:val="24"/>
          <w:szCs w:val="24"/>
        </w:rPr>
        <w:t xml:space="preserve"> </w:t>
      </w:r>
    </w:p>
    <w:p w14:paraId="7D0C4959" w14:textId="5A7E8F1A" w:rsidR="00A16022" w:rsidRDefault="001260B3" w:rsidP="008234F3">
      <w:pPr>
        <w:suppressAutoHyphens/>
        <w:rPr>
          <w:rFonts w:ascii="Times New Roman" w:eastAsia="Times New Roman" w:hAnsi="Times New Roman" w:cs="Times New Roman"/>
          <w:b/>
          <w:sz w:val="24"/>
          <w:szCs w:val="24"/>
        </w:rPr>
      </w:pPr>
      <w:r>
        <w:rPr>
          <w:rFonts w:ascii="Times New Roman" w:hAnsi="Times New Roman" w:cs="Times New Roman"/>
          <w:bCs/>
          <w:sz w:val="24"/>
          <w:szCs w:val="24"/>
        </w:rPr>
        <w:t>Pesquisador: Maurício Krempaski Ribeiro</w:t>
      </w:r>
    </w:p>
    <w:p w14:paraId="5B66DE9B" w14:textId="5136064C" w:rsidR="00A16022" w:rsidRDefault="001260B3" w:rsidP="008234F3">
      <w:pPr>
        <w:tabs>
          <w:tab w:val="center" w:pos="1656"/>
        </w:tabs>
        <w:suppressAutoHyphens/>
        <w:rPr>
          <w:rFonts w:ascii="Times New Roman" w:hAnsi="Times New Roman" w:cs="Times New Roman"/>
          <w:bCs/>
          <w:sz w:val="24"/>
          <w:szCs w:val="24"/>
        </w:rPr>
      </w:pPr>
      <w:r>
        <w:rPr>
          <w:rFonts w:ascii="Times New Roman" w:hAnsi="Times New Roman" w:cs="Times New Roman"/>
          <w:bCs/>
          <w:sz w:val="24"/>
          <w:szCs w:val="24"/>
        </w:rPr>
        <w:t xml:space="preserve">Orientadora: </w:t>
      </w:r>
      <w:r>
        <w:rPr>
          <w:rFonts w:ascii="Times New Roman" w:eastAsia="Times New Roman" w:hAnsi="Times New Roman" w:cs="Times New Roman"/>
          <w:sz w:val="24"/>
          <w:szCs w:val="24"/>
          <w:highlight w:val="white"/>
        </w:rPr>
        <w:t>Renata Meirelles Gaspar Coelho Tomazzoni</w:t>
      </w:r>
    </w:p>
    <w:p w14:paraId="1476C324" w14:textId="5B143AD6" w:rsidR="00A16022" w:rsidRDefault="001260B3" w:rsidP="008234F3">
      <w:pPr>
        <w:tabs>
          <w:tab w:val="center" w:pos="1656"/>
        </w:tabs>
        <w:suppressAutoHyphens/>
        <w:rPr>
          <w:rFonts w:ascii="Times New Roman" w:hAnsi="Times New Roman" w:cs="Times New Roman"/>
          <w:bCs/>
          <w:sz w:val="24"/>
          <w:szCs w:val="24"/>
        </w:rPr>
      </w:pPr>
      <w:r>
        <w:rPr>
          <w:rFonts w:ascii="Times New Roman" w:hAnsi="Times New Roman" w:cs="Times New Roman"/>
          <w:bCs/>
          <w:sz w:val="24"/>
          <w:szCs w:val="24"/>
        </w:rPr>
        <w:t xml:space="preserve">Coorientadora: Vanessa Borges Platt </w:t>
      </w:r>
    </w:p>
    <w:p w14:paraId="2B2905F6" w14:textId="6C66D50B" w:rsidR="00A16022" w:rsidRDefault="00A16022" w:rsidP="008234F3">
      <w:pPr>
        <w:tabs>
          <w:tab w:val="center" w:pos="1656"/>
        </w:tabs>
        <w:suppressAutoHyphens/>
        <w:rPr>
          <w:rFonts w:ascii="Times New Roman" w:hAnsi="Times New Roman" w:cs="Times New Roman"/>
          <w:bCs/>
          <w:sz w:val="24"/>
          <w:szCs w:val="24"/>
        </w:rPr>
      </w:pPr>
    </w:p>
    <w:p w14:paraId="5FD66596" w14:textId="27D73439"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Os dados que serão extraídos da ficha de notificação do participante de pesquisa estão abaixo</w:t>
      </w:r>
    </w:p>
    <w:p w14:paraId="3F0426AD" w14:textId="0695293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relacionados:</w:t>
      </w:r>
    </w:p>
    <w:p w14:paraId="1D4C8601" w14:textId="6D4DC6D9" w:rsidR="00A16022" w:rsidRPr="00905EEF" w:rsidRDefault="001260B3" w:rsidP="008234F3">
      <w:pPr>
        <w:tabs>
          <w:tab w:val="center" w:pos="1656"/>
        </w:tabs>
        <w:suppressAutoHyphens/>
        <w:rPr>
          <w:rFonts w:ascii="Times New Roman" w:hAnsi="Times New Roman" w:cs="Times New Roman"/>
          <w:bCs/>
          <w:sz w:val="24"/>
          <w:szCs w:val="24"/>
          <w:u w:val="single"/>
        </w:rPr>
      </w:pPr>
      <w:r w:rsidRPr="00905EEF">
        <w:rPr>
          <w:rFonts w:ascii="Times New Roman" w:hAnsi="Times New Roman" w:cs="Times New Roman"/>
          <w:bCs/>
          <w:sz w:val="24"/>
          <w:szCs w:val="24"/>
          <w:u w:val="single"/>
        </w:rPr>
        <w:t>1) Dados relacionados às vítimas:</w:t>
      </w:r>
    </w:p>
    <w:p w14:paraId="1BBD8EF6"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a) idade:</w:t>
      </w:r>
    </w:p>
    <w:p w14:paraId="5222287E"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b) sexo:</w:t>
      </w:r>
    </w:p>
    <w:p w14:paraId="03783B4D"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c) raça:</w:t>
      </w:r>
    </w:p>
    <w:p w14:paraId="36879E10"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 xml:space="preserve">d) presença ou não de deficiência/ transtorno: não </w:t>
      </w:r>
      <w:proofErr w:type="gramStart"/>
      <w:r w:rsidRPr="00905EEF">
        <w:rPr>
          <w:rFonts w:ascii="Times New Roman" w:hAnsi="Times New Roman" w:cs="Times New Roman"/>
          <w:bCs/>
          <w:sz w:val="24"/>
          <w:szCs w:val="24"/>
        </w:rPr>
        <w:t>( )</w:t>
      </w:r>
      <w:proofErr w:type="gramEnd"/>
      <w:r w:rsidRPr="00905EEF">
        <w:rPr>
          <w:rFonts w:ascii="Times New Roman" w:hAnsi="Times New Roman" w:cs="Times New Roman"/>
          <w:bCs/>
          <w:sz w:val="24"/>
          <w:szCs w:val="24"/>
        </w:rPr>
        <w:t xml:space="preserve"> sim ( )</w:t>
      </w:r>
    </w:p>
    <w:p w14:paraId="0BC7A249"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se presente, qual:___________________________________</w:t>
      </w:r>
    </w:p>
    <w:p w14:paraId="04A96F2A" w14:textId="77777777" w:rsidR="00A16022" w:rsidRPr="00905EEF" w:rsidRDefault="001260B3" w:rsidP="008234F3">
      <w:pPr>
        <w:tabs>
          <w:tab w:val="center" w:pos="1656"/>
        </w:tabs>
        <w:suppressAutoHyphens/>
        <w:rPr>
          <w:rFonts w:ascii="Times New Roman" w:hAnsi="Times New Roman" w:cs="Times New Roman"/>
          <w:bCs/>
          <w:sz w:val="24"/>
          <w:szCs w:val="24"/>
          <w:u w:val="single"/>
        </w:rPr>
      </w:pPr>
      <w:r w:rsidRPr="00905EEF">
        <w:rPr>
          <w:rFonts w:ascii="Times New Roman" w:hAnsi="Times New Roman" w:cs="Times New Roman"/>
          <w:bCs/>
          <w:sz w:val="24"/>
          <w:szCs w:val="24"/>
          <w:u w:val="single"/>
        </w:rPr>
        <w:t>2) Da notificação e da ocorrência:</w:t>
      </w:r>
    </w:p>
    <w:p w14:paraId="731A4AEA"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 xml:space="preserve">a) data de notificação: </w:t>
      </w:r>
    </w:p>
    <w:p w14:paraId="52B8D6BD"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b) município de ocorrência:</w:t>
      </w:r>
    </w:p>
    <w:p w14:paraId="1812E183"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 xml:space="preserve">b) local de ocorrência: residência </w:t>
      </w:r>
      <w:proofErr w:type="gramStart"/>
      <w:r w:rsidRPr="00905EEF">
        <w:rPr>
          <w:rFonts w:ascii="Times New Roman" w:hAnsi="Times New Roman" w:cs="Times New Roman"/>
          <w:bCs/>
          <w:sz w:val="24"/>
          <w:szCs w:val="24"/>
        </w:rPr>
        <w:t>( )</w:t>
      </w:r>
      <w:proofErr w:type="gramEnd"/>
      <w:r w:rsidRPr="00905EEF">
        <w:rPr>
          <w:rFonts w:ascii="Times New Roman" w:hAnsi="Times New Roman" w:cs="Times New Roman"/>
          <w:bCs/>
          <w:sz w:val="24"/>
          <w:szCs w:val="24"/>
        </w:rPr>
        <w:t xml:space="preserve"> habitação coletiva ( ) escola( ) local de prática esportiva( ) bar ou similar ( ) via pública ( ) comércio/serviços ( ) indústrias/construção ( )</w:t>
      </w:r>
    </w:p>
    <w:p w14:paraId="276211B1" w14:textId="77777777" w:rsidR="00A16022" w:rsidRPr="00905EEF" w:rsidRDefault="001260B3" w:rsidP="008234F3">
      <w:pPr>
        <w:tabs>
          <w:tab w:val="center" w:pos="1656"/>
        </w:tabs>
        <w:suppressAutoHyphens/>
        <w:rPr>
          <w:rFonts w:ascii="Times New Roman" w:hAnsi="Times New Roman" w:cs="Times New Roman"/>
          <w:bCs/>
          <w:sz w:val="24"/>
          <w:szCs w:val="24"/>
          <w:u w:val="single"/>
        </w:rPr>
      </w:pPr>
      <w:r w:rsidRPr="00905EEF">
        <w:rPr>
          <w:rFonts w:ascii="Times New Roman" w:hAnsi="Times New Roman" w:cs="Times New Roman"/>
          <w:bCs/>
          <w:sz w:val="24"/>
          <w:szCs w:val="24"/>
          <w:u w:val="single"/>
        </w:rPr>
        <w:t>3) Da violência:</w:t>
      </w:r>
    </w:p>
    <w:p w14:paraId="784D887E"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 xml:space="preserve">a) tipo de violência: física </w:t>
      </w:r>
      <w:proofErr w:type="gramStart"/>
      <w:r w:rsidRPr="00905EEF">
        <w:rPr>
          <w:rFonts w:ascii="Times New Roman" w:hAnsi="Times New Roman" w:cs="Times New Roman"/>
          <w:bCs/>
          <w:sz w:val="24"/>
          <w:szCs w:val="24"/>
        </w:rPr>
        <w:t>( )</w:t>
      </w:r>
      <w:proofErr w:type="gramEnd"/>
      <w:r w:rsidRPr="00905EEF">
        <w:rPr>
          <w:rFonts w:ascii="Times New Roman" w:hAnsi="Times New Roman" w:cs="Times New Roman"/>
          <w:bCs/>
          <w:sz w:val="24"/>
          <w:szCs w:val="24"/>
        </w:rPr>
        <w:t xml:space="preserve"> psicológica/moral ( ) sexual ( ) negligência/abandono ( ) </w:t>
      </w:r>
    </w:p>
    <w:p w14:paraId="517A37C4" w14:textId="77777777" w:rsidR="00A16022" w:rsidRPr="00905EEF" w:rsidRDefault="001260B3" w:rsidP="008234F3">
      <w:pPr>
        <w:tabs>
          <w:tab w:val="center" w:pos="1656"/>
        </w:tabs>
        <w:suppressAutoHyphens/>
        <w:rPr>
          <w:rFonts w:ascii="Times New Roman" w:hAnsi="Times New Roman" w:cs="Times New Roman"/>
          <w:bCs/>
          <w:sz w:val="24"/>
          <w:szCs w:val="24"/>
          <w:u w:val="single"/>
        </w:rPr>
      </w:pPr>
      <w:r w:rsidRPr="00905EEF">
        <w:rPr>
          <w:rFonts w:ascii="Times New Roman" w:hAnsi="Times New Roman" w:cs="Times New Roman"/>
          <w:bCs/>
          <w:sz w:val="24"/>
          <w:szCs w:val="24"/>
          <w:u w:val="single"/>
        </w:rPr>
        <w:t>4) Dados do provável autor da agressão:</w:t>
      </w:r>
    </w:p>
    <w:p w14:paraId="58BA4CEB"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 xml:space="preserve">a) sexo do agressor: M </w:t>
      </w:r>
      <w:proofErr w:type="gramStart"/>
      <w:r w:rsidRPr="00905EEF">
        <w:rPr>
          <w:rFonts w:ascii="Times New Roman" w:hAnsi="Times New Roman" w:cs="Times New Roman"/>
          <w:bCs/>
          <w:sz w:val="24"/>
          <w:szCs w:val="24"/>
        </w:rPr>
        <w:t>( )</w:t>
      </w:r>
      <w:proofErr w:type="gramEnd"/>
      <w:r w:rsidRPr="00905EEF">
        <w:rPr>
          <w:rFonts w:ascii="Times New Roman" w:hAnsi="Times New Roman" w:cs="Times New Roman"/>
          <w:bCs/>
          <w:sz w:val="24"/>
          <w:szCs w:val="24"/>
        </w:rPr>
        <w:t xml:space="preserve"> F ( )</w:t>
      </w:r>
    </w:p>
    <w:p w14:paraId="7E25B0BA" w14:textId="77777777" w:rsidR="00A16022" w:rsidRPr="00905EEF"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 xml:space="preserve">b) suspeita do uso de álcool: sim </w:t>
      </w:r>
      <w:proofErr w:type="gramStart"/>
      <w:r w:rsidRPr="00905EEF">
        <w:rPr>
          <w:rFonts w:ascii="Times New Roman" w:hAnsi="Times New Roman" w:cs="Times New Roman"/>
          <w:bCs/>
          <w:sz w:val="24"/>
          <w:szCs w:val="24"/>
        </w:rPr>
        <w:t>( )</w:t>
      </w:r>
      <w:proofErr w:type="gramEnd"/>
      <w:r w:rsidRPr="00905EEF">
        <w:rPr>
          <w:rFonts w:ascii="Times New Roman" w:hAnsi="Times New Roman" w:cs="Times New Roman"/>
          <w:bCs/>
          <w:sz w:val="24"/>
          <w:szCs w:val="24"/>
        </w:rPr>
        <w:t xml:space="preserve"> não ( )</w:t>
      </w:r>
    </w:p>
    <w:p w14:paraId="06F9DC37" w14:textId="77777777" w:rsidR="00A16022" w:rsidRDefault="001260B3" w:rsidP="008234F3">
      <w:pPr>
        <w:tabs>
          <w:tab w:val="center" w:pos="1656"/>
        </w:tabs>
        <w:suppressAutoHyphens/>
        <w:rPr>
          <w:rFonts w:ascii="Times New Roman" w:hAnsi="Times New Roman" w:cs="Times New Roman"/>
          <w:bCs/>
          <w:sz w:val="24"/>
          <w:szCs w:val="24"/>
        </w:rPr>
      </w:pPr>
      <w:r w:rsidRPr="00905EEF">
        <w:rPr>
          <w:rFonts w:ascii="Times New Roman" w:hAnsi="Times New Roman" w:cs="Times New Roman"/>
          <w:bCs/>
          <w:sz w:val="24"/>
          <w:szCs w:val="24"/>
        </w:rPr>
        <w:t xml:space="preserve">c) vínculo/grau de parentesco com a vítima: não </w:t>
      </w:r>
      <w:proofErr w:type="gramStart"/>
      <w:r w:rsidRPr="00905EEF">
        <w:rPr>
          <w:rFonts w:ascii="Times New Roman" w:hAnsi="Times New Roman" w:cs="Times New Roman"/>
          <w:bCs/>
          <w:sz w:val="24"/>
          <w:szCs w:val="24"/>
        </w:rPr>
        <w:t>( )</w:t>
      </w:r>
      <w:proofErr w:type="gramEnd"/>
      <w:r w:rsidRPr="00905EEF">
        <w:rPr>
          <w:rFonts w:ascii="Times New Roman" w:hAnsi="Times New Roman" w:cs="Times New Roman"/>
          <w:bCs/>
          <w:sz w:val="24"/>
          <w:szCs w:val="24"/>
        </w:rPr>
        <w:t xml:space="preserve"> sim ( ) – se sim qual: ____________</w:t>
      </w:r>
    </w:p>
    <w:p w14:paraId="3A81DB36" w14:textId="77777777" w:rsidR="00A16022" w:rsidRDefault="00A16022" w:rsidP="008234F3">
      <w:pPr>
        <w:tabs>
          <w:tab w:val="center" w:pos="1656"/>
        </w:tabs>
        <w:suppressAutoHyphens/>
        <w:rPr>
          <w:rFonts w:ascii="Times New Roman" w:hAnsi="Times New Roman" w:cs="Times New Roman"/>
        </w:rPr>
      </w:pPr>
    </w:p>
    <w:p w14:paraId="22C3670F" w14:textId="77777777" w:rsidR="00A16022" w:rsidRDefault="00A16022" w:rsidP="008234F3">
      <w:pPr>
        <w:tabs>
          <w:tab w:val="center" w:pos="1656"/>
        </w:tabs>
        <w:suppressAutoHyphens/>
        <w:rPr>
          <w:rFonts w:ascii="Times New Roman" w:hAnsi="Times New Roman" w:cs="Times New Roman"/>
          <w:b/>
          <w:sz w:val="28"/>
          <w:szCs w:val="28"/>
        </w:rPr>
      </w:pPr>
    </w:p>
    <w:p w14:paraId="3D556605" w14:textId="77777777" w:rsidR="00A16022" w:rsidRDefault="00A16022" w:rsidP="008234F3">
      <w:pPr>
        <w:tabs>
          <w:tab w:val="center" w:pos="1656"/>
        </w:tabs>
        <w:suppressAutoHyphens/>
        <w:rPr>
          <w:rFonts w:ascii="Times New Roman" w:hAnsi="Times New Roman" w:cs="Times New Roman"/>
          <w:b/>
          <w:sz w:val="28"/>
          <w:szCs w:val="28"/>
        </w:rPr>
      </w:pPr>
    </w:p>
    <w:p w14:paraId="275EAF9E" w14:textId="77777777" w:rsidR="00394BFB" w:rsidRDefault="00394BFB" w:rsidP="008234F3">
      <w:pPr>
        <w:tabs>
          <w:tab w:val="center" w:pos="1656"/>
        </w:tabs>
        <w:suppressAutoHyphens/>
        <w:rPr>
          <w:rFonts w:ascii="Times New Roman" w:hAnsi="Times New Roman" w:cs="Times New Roman"/>
          <w:b/>
          <w:sz w:val="28"/>
          <w:szCs w:val="28"/>
        </w:rPr>
        <w:sectPr w:rsidR="00394BFB" w:rsidSect="00367A1D">
          <w:headerReference w:type="default" r:id="rId46"/>
          <w:pgSz w:w="11906" w:h="16838"/>
          <w:pgMar w:top="1701" w:right="1134" w:bottom="1134" w:left="1701" w:header="1134" w:footer="0" w:gutter="0"/>
          <w:pgNumType w:start="1"/>
          <w:cols w:space="720"/>
          <w:formProt w:val="0"/>
          <w:docGrid w:linePitch="299" w:charSpace="8192"/>
        </w:sectPr>
      </w:pPr>
    </w:p>
    <w:p w14:paraId="24C20F21" w14:textId="77777777" w:rsidR="00A16022" w:rsidRDefault="001260B3" w:rsidP="008234F3">
      <w:pPr>
        <w:tabs>
          <w:tab w:val="center" w:pos="1656"/>
        </w:tabs>
        <w:suppressAutoHyphens/>
        <w:rPr>
          <w:rFonts w:ascii="Times New Roman" w:hAnsi="Times New Roman" w:cs="Times New Roman"/>
          <w:b/>
          <w:sz w:val="28"/>
          <w:szCs w:val="28"/>
        </w:rPr>
      </w:pPr>
      <w:r>
        <w:rPr>
          <w:rFonts w:ascii="Times New Roman" w:hAnsi="Times New Roman" w:cs="Times New Roman"/>
          <w:b/>
          <w:sz w:val="28"/>
          <w:szCs w:val="28"/>
        </w:rPr>
        <w:lastRenderedPageBreak/>
        <w:t>APÊNDICE B - JUSTIFICATIVA DA AUSÊNCIA DO TERMO DE CONSENTIMENTO LIVRE E ESCLARECIDO</w:t>
      </w:r>
    </w:p>
    <w:p w14:paraId="43CB340A" w14:textId="77777777" w:rsidR="00A16022" w:rsidRDefault="00A16022" w:rsidP="008234F3">
      <w:pPr>
        <w:tabs>
          <w:tab w:val="center" w:pos="1656"/>
        </w:tabs>
        <w:suppressAutoHyphens/>
        <w:rPr>
          <w:rFonts w:ascii="Times New Roman" w:hAnsi="Times New Roman" w:cs="Times New Roman"/>
          <w:b/>
          <w:sz w:val="28"/>
          <w:szCs w:val="28"/>
        </w:rPr>
      </w:pPr>
    </w:p>
    <w:p w14:paraId="65982F4F" w14:textId="77777777" w:rsidR="00A16022" w:rsidRDefault="00A16022" w:rsidP="008234F3">
      <w:pPr>
        <w:tabs>
          <w:tab w:val="center" w:pos="1656"/>
        </w:tabs>
        <w:suppressAutoHyphens/>
        <w:rPr>
          <w:rFonts w:ascii="Times New Roman" w:hAnsi="Times New Roman" w:cs="Times New Roman"/>
          <w:b/>
          <w:sz w:val="28"/>
          <w:szCs w:val="28"/>
        </w:rPr>
      </w:pPr>
    </w:p>
    <w:p w14:paraId="1A5BD513" w14:textId="77777777" w:rsidR="00A16022" w:rsidRDefault="001260B3" w:rsidP="008234F3">
      <w:pPr>
        <w:tabs>
          <w:tab w:val="center" w:pos="1656"/>
        </w:tabs>
        <w:suppressAutoHyphens/>
        <w:rPr>
          <w:rFonts w:ascii="Times New Roman" w:hAnsi="Times New Roman" w:cs="Times New Roman"/>
          <w:b/>
          <w:sz w:val="24"/>
          <w:szCs w:val="24"/>
        </w:rPr>
      </w:pPr>
      <w:r w:rsidRPr="00905EEF">
        <w:rPr>
          <w:rFonts w:ascii="Times New Roman" w:hAnsi="Times New Roman" w:cs="Times New Roman"/>
          <w:bCs/>
          <w:sz w:val="24"/>
          <w:szCs w:val="24"/>
        </w:rPr>
        <w:t xml:space="preserve">Pesquisa: </w:t>
      </w:r>
      <w:r w:rsidRPr="00905EEF">
        <w:rPr>
          <w:rFonts w:ascii="Times New Roman" w:hAnsi="Times New Roman" w:cs="Times New Roman"/>
          <w:b/>
          <w:sz w:val="24"/>
          <w:szCs w:val="24"/>
        </w:rPr>
        <w:t>“Violência doméstica contra crianças e adolescentes: o impacto da pandemia de Covid-19 nas notificações no Estado de Santa Catarina”</w:t>
      </w:r>
      <w:r>
        <w:rPr>
          <w:rFonts w:ascii="Times New Roman" w:hAnsi="Times New Roman" w:cs="Times New Roman"/>
          <w:b/>
          <w:sz w:val="24"/>
          <w:szCs w:val="24"/>
        </w:rPr>
        <w:t xml:space="preserve"> </w:t>
      </w:r>
    </w:p>
    <w:p w14:paraId="5009F88B" w14:textId="77777777" w:rsidR="00A16022" w:rsidRDefault="001260B3" w:rsidP="008234F3">
      <w:pPr>
        <w:suppressAutoHyphens/>
        <w:rPr>
          <w:rFonts w:ascii="Times New Roman" w:eastAsia="Times New Roman" w:hAnsi="Times New Roman" w:cs="Times New Roman"/>
          <w:b/>
          <w:sz w:val="24"/>
          <w:szCs w:val="24"/>
        </w:rPr>
      </w:pPr>
      <w:r>
        <w:rPr>
          <w:rFonts w:ascii="Times New Roman" w:hAnsi="Times New Roman" w:cs="Times New Roman"/>
          <w:bCs/>
          <w:sz w:val="24"/>
          <w:szCs w:val="24"/>
        </w:rPr>
        <w:t>Pesquisador: Maurício Krempaski Ribeiro</w:t>
      </w:r>
    </w:p>
    <w:p w14:paraId="2990C0A4" w14:textId="77777777" w:rsidR="00A16022" w:rsidRDefault="001260B3" w:rsidP="008234F3">
      <w:pPr>
        <w:tabs>
          <w:tab w:val="center" w:pos="1656"/>
        </w:tabs>
        <w:suppressAutoHyphens/>
        <w:rPr>
          <w:rFonts w:ascii="Times New Roman" w:hAnsi="Times New Roman" w:cs="Times New Roman"/>
          <w:bCs/>
          <w:sz w:val="24"/>
          <w:szCs w:val="24"/>
        </w:rPr>
      </w:pPr>
      <w:r>
        <w:rPr>
          <w:rFonts w:ascii="Times New Roman" w:hAnsi="Times New Roman" w:cs="Times New Roman"/>
          <w:bCs/>
          <w:sz w:val="24"/>
          <w:szCs w:val="24"/>
        </w:rPr>
        <w:t xml:space="preserve">Orientadora: </w:t>
      </w:r>
      <w:r>
        <w:rPr>
          <w:rFonts w:ascii="Times New Roman" w:eastAsia="Times New Roman" w:hAnsi="Times New Roman" w:cs="Times New Roman"/>
          <w:sz w:val="24"/>
          <w:szCs w:val="24"/>
          <w:highlight w:val="white"/>
        </w:rPr>
        <w:t>Renata Meirelles Gaspar Coelho Tomazzoni</w:t>
      </w:r>
    </w:p>
    <w:p w14:paraId="313B2CBE" w14:textId="77777777" w:rsidR="00A16022" w:rsidRDefault="001260B3" w:rsidP="008234F3">
      <w:pPr>
        <w:tabs>
          <w:tab w:val="center" w:pos="1656"/>
        </w:tabs>
        <w:suppressAutoHyphens/>
        <w:rPr>
          <w:rFonts w:ascii="Times New Roman" w:hAnsi="Times New Roman" w:cs="Times New Roman"/>
          <w:bCs/>
          <w:sz w:val="24"/>
          <w:szCs w:val="24"/>
        </w:rPr>
      </w:pPr>
      <w:r>
        <w:rPr>
          <w:rFonts w:ascii="Times New Roman" w:hAnsi="Times New Roman" w:cs="Times New Roman"/>
          <w:bCs/>
          <w:sz w:val="24"/>
          <w:szCs w:val="24"/>
        </w:rPr>
        <w:t xml:space="preserve">Coorientadora: Vanessa Borges Platt </w:t>
      </w:r>
    </w:p>
    <w:p w14:paraId="463054B5" w14:textId="77777777" w:rsidR="00A16022" w:rsidRDefault="00A16022" w:rsidP="008234F3">
      <w:pPr>
        <w:tabs>
          <w:tab w:val="center" w:pos="1656"/>
        </w:tabs>
        <w:suppressAutoHyphens/>
        <w:rPr>
          <w:rFonts w:ascii="Times New Roman" w:hAnsi="Times New Roman" w:cs="Times New Roman"/>
          <w:bCs/>
          <w:sz w:val="24"/>
          <w:szCs w:val="24"/>
        </w:rPr>
      </w:pPr>
    </w:p>
    <w:p w14:paraId="472E7BDF" w14:textId="2021FCD5" w:rsidR="00A16022" w:rsidRDefault="001260B3" w:rsidP="008234F3">
      <w:pPr>
        <w:suppressAutoHyphens/>
        <w:rPr>
          <w:rFonts w:ascii="Times New Roman" w:eastAsia="Times New Roman" w:hAnsi="Times New Roman" w:cs="Times New Roman"/>
          <w:sz w:val="24"/>
          <w:szCs w:val="24"/>
        </w:rPr>
      </w:pPr>
      <w:r>
        <w:rPr>
          <w:rFonts w:ascii="Times New Roman" w:hAnsi="Times New Roman" w:cs="Times New Roman"/>
          <w:bCs/>
          <w:sz w:val="24"/>
          <w:szCs w:val="24"/>
        </w:rPr>
        <w:t xml:space="preserve">Resumo: </w:t>
      </w:r>
      <w:r>
        <w:rPr>
          <w:rFonts w:ascii="Times New Roman" w:eastAsia="Times New Roman" w:hAnsi="Times New Roman" w:cs="Times New Roman"/>
          <w:sz w:val="24"/>
          <w:szCs w:val="24"/>
        </w:rPr>
        <w:t xml:space="preserve">Estudo </w:t>
      </w:r>
      <w:r>
        <w:rPr>
          <w:rFonts w:ascii="Times New Roman" w:eastAsia="Times New Roman" w:hAnsi="Times New Roman" w:cs="Times New Roman"/>
          <w:color w:val="000000" w:themeColor="text1"/>
          <w:sz w:val="24"/>
          <w:szCs w:val="24"/>
        </w:rPr>
        <w:t>transversal, observacional, descritivo e analítico</w:t>
      </w:r>
      <w:r>
        <w:rPr>
          <w:rFonts w:ascii="Times New Roman" w:eastAsia="Times New Roman" w:hAnsi="Times New Roman" w:cs="Times New Roman"/>
          <w:sz w:val="24"/>
          <w:szCs w:val="24"/>
        </w:rPr>
        <w:t xml:space="preserve">, em forma de série histórica, sobre a violência doméstica contra crianças e adolescentes, de 0 a 19 anos completos, que tenham sido notificados como vítimas pela Ficha de Notificação Individual para o agravo Violência Interpessoal/Autoprovocada disponível no Sistema Nacional de Notificação (SINAN), realizado com dados secundários coletados via plataforma TABNET da Diretoria de Vigilância Epidemiológica de Santa Catarina (DIVE-SC) referentes ao período de janeiro de 2019 a maio de 2021. </w:t>
      </w:r>
    </w:p>
    <w:p w14:paraId="5D52E4DD" w14:textId="77777777" w:rsidR="00A16022" w:rsidRDefault="001260B3" w:rsidP="008234F3">
      <w:pPr>
        <w:tabs>
          <w:tab w:val="center" w:pos="1656"/>
        </w:tabs>
        <w:suppressAutoHyphens/>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Os pesquisadores sabem que a Resolução No 466/2012 é enfática em relação à obtenção do TCLE em seu capítulo IV: “O respeito devido à dignidade humana exige que toda pesquisa se processe após consentimento livre e esclarecido dos participantes, indivíduos ou grupos que, por si e/ou por seus representantes legais manifestem a sua anuência à participação na pesquisa”. Entretanto, a Resolução 466/2012 reconhece algumas situações especiais (IV.7 e IV.8) em que o TCLE pode ser dispensado, como neste caso, com a utilização de dados secundários provenientes de formulário eletrônico do Ministério da Saúde, de acesso público. Os pesquisadores comprometem-se em manter sigilo sobre os dados, sendo que em nenhum momento o participante de pesquisa será identificado e que somente os pesquisadores terão acesso aos dados coletados, assumindo a responsabilidade pelas informações apresentadas.</w:t>
      </w:r>
    </w:p>
    <w:p w14:paraId="5022DDBB" w14:textId="77777777" w:rsidR="00A16022" w:rsidRDefault="00A16022" w:rsidP="008234F3">
      <w:pPr>
        <w:tabs>
          <w:tab w:val="center" w:pos="1656"/>
        </w:tabs>
        <w:suppressAutoHyphens/>
        <w:rPr>
          <w:rFonts w:ascii="Times New Roman" w:hAnsi="Times New Roman" w:cs="Times New Roman"/>
        </w:rPr>
      </w:pPr>
    </w:p>
    <w:p w14:paraId="64A13AE7" w14:textId="48BC386F" w:rsidR="00A16022" w:rsidRDefault="001260B3" w:rsidP="008234F3">
      <w:pPr>
        <w:tabs>
          <w:tab w:val="center" w:pos="1656"/>
        </w:tabs>
        <w:suppressAutoHyphens/>
        <w:rPr>
          <w:rFonts w:ascii="Times New Roman" w:hAnsi="Times New Roman" w:cs="Times New Roman"/>
          <w:lang w:val="en-US"/>
        </w:rPr>
      </w:pPr>
      <w:proofErr w:type="spellStart"/>
      <w:r>
        <w:rPr>
          <w:rFonts w:ascii="Times New Roman" w:hAnsi="Times New Roman" w:cs="Times New Roman"/>
          <w:lang w:val="en-US"/>
        </w:rPr>
        <w:t>Florianópolis</w:t>
      </w:r>
      <w:proofErr w:type="spellEnd"/>
      <w:r>
        <w:rPr>
          <w:rFonts w:ascii="Times New Roman" w:hAnsi="Times New Roman" w:cs="Times New Roman"/>
          <w:lang w:val="en-US"/>
        </w:rPr>
        <w:t xml:space="preserve">, 25 de </w:t>
      </w:r>
      <w:proofErr w:type="spellStart"/>
      <w:r>
        <w:rPr>
          <w:rFonts w:ascii="Times New Roman" w:hAnsi="Times New Roman" w:cs="Times New Roman"/>
          <w:lang w:val="en-US"/>
        </w:rPr>
        <w:t>novembro</w:t>
      </w:r>
      <w:proofErr w:type="spellEnd"/>
      <w:r>
        <w:rPr>
          <w:rFonts w:ascii="Times New Roman" w:hAnsi="Times New Roman" w:cs="Times New Roman"/>
          <w:lang w:val="en-US"/>
        </w:rPr>
        <w:t xml:space="preserve"> de </w:t>
      </w:r>
      <w:r w:rsidR="002202AB">
        <w:rPr>
          <w:rFonts w:ascii="Times New Roman" w:hAnsi="Times New Roman" w:cs="Times New Roman"/>
          <w:lang w:val="en-US"/>
        </w:rPr>
        <w:t>2020</w:t>
      </w:r>
    </w:p>
    <w:p w14:paraId="77CDE16C" w14:textId="304DEA0A" w:rsidR="0072370C" w:rsidRDefault="0072370C" w:rsidP="008234F3">
      <w:pPr>
        <w:tabs>
          <w:tab w:val="center" w:pos="1656"/>
        </w:tabs>
        <w:suppressAutoHyphens/>
        <w:rPr>
          <w:rFonts w:ascii="Times New Roman" w:hAnsi="Times New Roman" w:cs="Times New Roman"/>
          <w:lang w:val="en-US"/>
        </w:rPr>
      </w:pPr>
    </w:p>
    <w:p w14:paraId="38185A93" w14:textId="1957842F" w:rsidR="0072370C" w:rsidRDefault="0072370C" w:rsidP="008234F3">
      <w:pPr>
        <w:tabs>
          <w:tab w:val="center" w:pos="1656"/>
        </w:tabs>
        <w:suppressAutoHyphens/>
        <w:rPr>
          <w:rFonts w:ascii="Times New Roman" w:hAnsi="Times New Roman" w:cs="Times New Roman"/>
          <w:lang w:val="en-US"/>
        </w:rPr>
      </w:pPr>
    </w:p>
    <w:p w14:paraId="4D76BD30" w14:textId="5F44CA87" w:rsidR="0072370C" w:rsidRDefault="0072370C" w:rsidP="008234F3">
      <w:pPr>
        <w:tabs>
          <w:tab w:val="center" w:pos="1656"/>
        </w:tabs>
        <w:suppressAutoHyphens/>
        <w:rPr>
          <w:rFonts w:ascii="Times New Roman" w:hAnsi="Times New Roman" w:cs="Times New Roman"/>
          <w:lang w:val="en-US"/>
        </w:rPr>
      </w:pPr>
    </w:p>
    <w:p w14:paraId="6D1A930D" w14:textId="2F885D26" w:rsidR="0072370C" w:rsidRDefault="0072370C" w:rsidP="008234F3">
      <w:pPr>
        <w:tabs>
          <w:tab w:val="center" w:pos="1656"/>
        </w:tabs>
        <w:suppressAutoHyphens/>
        <w:rPr>
          <w:rFonts w:ascii="Times New Roman" w:hAnsi="Times New Roman" w:cs="Times New Roman"/>
          <w:lang w:val="en-US"/>
        </w:rPr>
      </w:pPr>
    </w:p>
    <w:p w14:paraId="1D6A455C" w14:textId="10F3AA00" w:rsidR="0072370C" w:rsidRDefault="0072370C" w:rsidP="008234F3">
      <w:pPr>
        <w:tabs>
          <w:tab w:val="center" w:pos="1656"/>
        </w:tabs>
        <w:suppressAutoHyphens/>
        <w:rPr>
          <w:rFonts w:ascii="Times New Roman" w:hAnsi="Times New Roman" w:cs="Times New Roman"/>
          <w:lang w:val="en-US"/>
        </w:rPr>
      </w:pPr>
    </w:p>
    <w:sectPr w:rsidR="0072370C" w:rsidSect="00367A1D">
      <w:headerReference w:type="default" r:id="rId47"/>
      <w:pgSz w:w="11906" w:h="16838"/>
      <w:pgMar w:top="1701" w:right="1134" w:bottom="1134" w:left="1701" w:header="1134" w:footer="0" w:gutter="0"/>
      <w:pgNumType w:start="1"/>
      <w:cols w:space="720"/>
      <w:formProt w:val="0"/>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D5153" w14:textId="77777777" w:rsidR="00776830" w:rsidRDefault="00776830">
      <w:pPr>
        <w:spacing w:line="240" w:lineRule="auto"/>
      </w:pPr>
      <w:r>
        <w:separator/>
      </w:r>
    </w:p>
  </w:endnote>
  <w:endnote w:type="continuationSeparator" w:id="0">
    <w:p w14:paraId="3D456479" w14:textId="77777777" w:rsidR="00776830" w:rsidRDefault="007768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rdo">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AB81" w14:textId="5EE0AE87" w:rsidR="008663B7" w:rsidRDefault="008663B7">
    <w:pPr>
      <w:pStyle w:val="Rodap"/>
    </w:pPr>
  </w:p>
  <w:p w14:paraId="6C944902" w14:textId="0FC1B503" w:rsidR="008663B7" w:rsidRDefault="008663B7">
    <w:pPr>
      <w:pStyle w:val="Rodap"/>
    </w:pPr>
  </w:p>
  <w:p w14:paraId="1549DB21" w14:textId="77777777" w:rsidR="008663B7" w:rsidRDefault="008663B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BF887" w14:textId="77777777" w:rsidR="00776830" w:rsidRDefault="00776830">
      <w:pPr>
        <w:spacing w:line="240" w:lineRule="auto"/>
      </w:pPr>
      <w:r>
        <w:separator/>
      </w:r>
    </w:p>
  </w:footnote>
  <w:footnote w:type="continuationSeparator" w:id="0">
    <w:p w14:paraId="724D3CD7" w14:textId="77777777" w:rsidR="00776830" w:rsidRDefault="007768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883A" w14:textId="779FC702" w:rsidR="00C2388F" w:rsidRDefault="00C2388F">
    <w:pPr>
      <w:pStyle w:val="Cabealho"/>
      <w:jc w:val="right"/>
    </w:pPr>
  </w:p>
  <w:p w14:paraId="18FD731E" w14:textId="77777777" w:rsidR="00C2388F" w:rsidRDefault="00C2388F">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284931"/>
      <w:docPartObj>
        <w:docPartGallery w:val="Page Numbers (Top of Page)"/>
        <w:docPartUnique/>
      </w:docPartObj>
    </w:sdtPr>
    <w:sdtContent>
      <w:p w14:paraId="277C1105" w14:textId="63FBA7B5" w:rsidR="001B4324" w:rsidRDefault="001B4324">
        <w:pPr>
          <w:pStyle w:val="Cabealho"/>
          <w:jc w:val="right"/>
        </w:pPr>
        <w:r>
          <w:t xml:space="preserve"> 20</w:t>
        </w:r>
      </w:p>
    </w:sdtContent>
  </w:sdt>
  <w:p w14:paraId="5DA5BC2A" w14:textId="77777777" w:rsidR="001B4324" w:rsidRDefault="001B4324">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23380"/>
      <w:docPartObj>
        <w:docPartGallery w:val="Page Numbers (Top of Page)"/>
        <w:docPartUnique/>
      </w:docPartObj>
    </w:sdtPr>
    <w:sdtContent>
      <w:p w14:paraId="2A2B1BA6" w14:textId="3B5014B6" w:rsidR="001B4324" w:rsidRDefault="001B4324">
        <w:pPr>
          <w:pStyle w:val="Cabealho"/>
          <w:jc w:val="right"/>
        </w:pPr>
        <w:r>
          <w:t xml:space="preserve"> 2</w:t>
        </w:r>
        <w:r w:rsidR="002E5ADA">
          <w:t>1</w:t>
        </w:r>
      </w:p>
    </w:sdtContent>
  </w:sdt>
  <w:p w14:paraId="52D06879" w14:textId="77777777" w:rsidR="001B4324" w:rsidRDefault="001B4324">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437542"/>
      <w:docPartObj>
        <w:docPartGallery w:val="Page Numbers (Top of Page)"/>
        <w:docPartUnique/>
      </w:docPartObj>
    </w:sdtPr>
    <w:sdtContent>
      <w:p w14:paraId="7627FCCE" w14:textId="5F82DDF4" w:rsidR="002E5ADA" w:rsidRDefault="002E5ADA">
        <w:pPr>
          <w:pStyle w:val="Cabealho"/>
          <w:jc w:val="right"/>
        </w:pPr>
        <w:r>
          <w:t xml:space="preserve"> 2</w:t>
        </w:r>
        <w:r w:rsidR="00A561E1">
          <w:t>2</w:t>
        </w:r>
      </w:p>
    </w:sdtContent>
  </w:sdt>
  <w:p w14:paraId="771A5C80" w14:textId="77777777" w:rsidR="002E5ADA" w:rsidRDefault="002E5ADA">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368499"/>
      <w:docPartObj>
        <w:docPartGallery w:val="Page Numbers (Top of Page)"/>
        <w:docPartUnique/>
      </w:docPartObj>
    </w:sdtPr>
    <w:sdtContent>
      <w:p w14:paraId="491EED54" w14:textId="6A920717" w:rsidR="00875E05" w:rsidRDefault="00875E05">
        <w:pPr>
          <w:pStyle w:val="Cabealho"/>
          <w:jc w:val="right"/>
        </w:pPr>
        <w:r>
          <w:t xml:space="preserve"> 2</w:t>
        </w:r>
        <w:r w:rsidR="00E02A7E">
          <w:t>3</w:t>
        </w:r>
      </w:p>
    </w:sdtContent>
  </w:sdt>
  <w:p w14:paraId="428386F5" w14:textId="77777777" w:rsidR="00875E05" w:rsidRDefault="00875E05">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766789"/>
      <w:docPartObj>
        <w:docPartGallery w:val="Page Numbers (Top of Page)"/>
        <w:docPartUnique/>
      </w:docPartObj>
    </w:sdtPr>
    <w:sdtContent>
      <w:p w14:paraId="491FE214" w14:textId="77777777" w:rsidR="00E02A7E" w:rsidRDefault="00E02A7E">
        <w:pPr>
          <w:pStyle w:val="Cabealho"/>
          <w:jc w:val="right"/>
        </w:pPr>
        <w:r>
          <w:t xml:space="preserve"> 24</w:t>
        </w:r>
      </w:p>
    </w:sdtContent>
  </w:sdt>
  <w:p w14:paraId="6730FD5E" w14:textId="77777777" w:rsidR="00E02A7E" w:rsidRDefault="00E02A7E">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589560"/>
      <w:docPartObj>
        <w:docPartGallery w:val="Page Numbers (Top of Page)"/>
        <w:docPartUnique/>
      </w:docPartObj>
    </w:sdtPr>
    <w:sdtContent>
      <w:p w14:paraId="490A6561" w14:textId="20E02975" w:rsidR="00A561E1" w:rsidRDefault="00A561E1">
        <w:pPr>
          <w:pStyle w:val="Cabealho"/>
          <w:jc w:val="right"/>
        </w:pPr>
        <w:r>
          <w:t xml:space="preserve"> 25</w:t>
        </w:r>
      </w:p>
    </w:sdtContent>
  </w:sdt>
  <w:p w14:paraId="2EE022FD" w14:textId="77777777" w:rsidR="00A561E1" w:rsidRDefault="00A561E1">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79DD" w14:textId="3A04F051" w:rsidR="00A561E1" w:rsidRDefault="004D79F5">
    <w:pPr>
      <w:pStyle w:val="Cabealho"/>
      <w:jc w:val="right"/>
    </w:pPr>
    <w:r>
      <w:t>26</w:t>
    </w:r>
  </w:p>
  <w:p w14:paraId="71C0C123" w14:textId="77777777" w:rsidR="00A561E1" w:rsidRDefault="00A561E1">
    <w:pPr>
      <w:pStyle w:val="Cabealh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57E5" w14:textId="1B5109A3" w:rsidR="004D79F5" w:rsidRDefault="004D79F5">
    <w:pPr>
      <w:pStyle w:val="Cabealho"/>
      <w:jc w:val="right"/>
    </w:pPr>
    <w:r>
      <w:t>27</w:t>
    </w:r>
  </w:p>
  <w:p w14:paraId="2229B95F" w14:textId="77777777" w:rsidR="004D79F5" w:rsidRDefault="004D79F5">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C54B9" w14:textId="57BAB6C5" w:rsidR="00235321" w:rsidRDefault="00235321">
    <w:pPr>
      <w:pStyle w:val="Cabealho"/>
      <w:jc w:val="right"/>
    </w:pPr>
    <w:r>
      <w:t>28</w:t>
    </w:r>
  </w:p>
  <w:p w14:paraId="321B267C" w14:textId="77777777" w:rsidR="00235321" w:rsidRDefault="00235321">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0714" w14:textId="5CF9AFDD" w:rsidR="00235321" w:rsidRDefault="00235321">
    <w:pPr>
      <w:pStyle w:val="Cabealho"/>
      <w:jc w:val="right"/>
    </w:pPr>
    <w:r>
      <w:t>29</w:t>
    </w:r>
  </w:p>
  <w:p w14:paraId="28385B57" w14:textId="77777777" w:rsidR="00235321" w:rsidRDefault="0023532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486226"/>
      <w:docPartObj>
        <w:docPartGallery w:val="Page Numbers (Top of Page)"/>
        <w:docPartUnique/>
      </w:docPartObj>
    </w:sdtPr>
    <w:sdtContent>
      <w:p w14:paraId="3A55923C" w14:textId="6958DFB9" w:rsidR="00410E39" w:rsidRDefault="00410E39">
        <w:pPr>
          <w:pStyle w:val="Cabealho"/>
          <w:jc w:val="right"/>
        </w:pPr>
        <w:r>
          <w:t>v</w:t>
        </w:r>
      </w:p>
    </w:sdtContent>
  </w:sdt>
  <w:p w14:paraId="7FD7E9F3" w14:textId="77777777" w:rsidR="00410E39" w:rsidRDefault="00410E39">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C0B3" w14:textId="0A041347" w:rsidR="00235321" w:rsidRDefault="00235321">
    <w:pPr>
      <w:pStyle w:val="Cabealho"/>
      <w:jc w:val="right"/>
    </w:pPr>
    <w:r>
      <w:t>30</w:t>
    </w:r>
  </w:p>
  <w:p w14:paraId="09965AAA" w14:textId="77777777" w:rsidR="00235321" w:rsidRDefault="00235321">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7A08" w14:textId="63C5782C" w:rsidR="00235321" w:rsidRDefault="00235321">
    <w:pPr>
      <w:pStyle w:val="Cabealho"/>
      <w:jc w:val="right"/>
    </w:pPr>
    <w:r>
      <w:t>31</w:t>
    </w:r>
  </w:p>
  <w:p w14:paraId="1AD34546" w14:textId="77777777" w:rsidR="00235321" w:rsidRDefault="00235321">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1713" w14:textId="366DCED9" w:rsidR="00235321" w:rsidRDefault="00235321">
    <w:pPr>
      <w:pStyle w:val="Cabealho"/>
      <w:jc w:val="right"/>
    </w:pPr>
    <w:r>
      <w:t>3</w:t>
    </w:r>
    <w:r w:rsidR="008663B7">
      <w:t>2</w:t>
    </w:r>
  </w:p>
  <w:p w14:paraId="63962F15" w14:textId="77777777" w:rsidR="00235321" w:rsidRDefault="00235321">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95E1" w14:textId="4DB3AC3E" w:rsidR="00C96076" w:rsidRDefault="00C96076">
    <w:pPr>
      <w:pStyle w:val="Cabealho"/>
      <w:jc w:val="right"/>
    </w:pPr>
    <w:r>
      <w:t>33</w:t>
    </w:r>
  </w:p>
  <w:p w14:paraId="6107C7B5" w14:textId="77777777" w:rsidR="00C96076" w:rsidRDefault="00C96076">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7776" w14:textId="795331B5" w:rsidR="003620CD" w:rsidRDefault="003620CD">
    <w:pPr>
      <w:pStyle w:val="Cabealho"/>
      <w:jc w:val="right"/>
    </w:pPr>
    <w:r>
      <w:t>34</w:t>
    </w:r>
  </w:p>
  <w:p w14:paraId="1AA8CF8C" w14:textId="77777777" w:rsidR="003620CD" w:rsidRDefault="003620CD">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3BEA" w14:textId="674234EE" w:rsidR="00B94C2D" w:rsidRDefault="00B94C2D">
    <w:pPr>
      <w:pStyle w:val="Cabealho"/>
      <w:jc w:val="right"/>
    </w:pPr>
    <w:r>
      <w:t>3</w:t>
    </w:r>
    <w:r w:rsidR="00C96076">
      <w:t>5</w:t>
    </w:r>
  </w:p>
  <w:p w14:paraId="4E5263BD" w14:textId="77777777" w:rsidR="00B94C2D" w:rsidRDefault="00B94C2D">
    <w:pPr>
      <w:pStyle w:val="Cabealh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E540" w14:textId="036B975F" w:rsidR="00394BFB" w:rsidRDefault="00394BFB">
    <w:pPr>
      <w:pStyle w:val="Cabealho"/>
      <w:jc w:val="right"/>
    </w:pPr>
    <w:r>
      <w:t>3</w:t>
    </w:r>
    <w:r w:rsidR="008405AE">
      <w:t>6</w:t>
    </w:r>
  </w:p>
  <w:p w14:paraId="4560755B" w14:textId="77777777" w:rsidR="00394BFB" w:rsidRDefault="00394BFB">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EA28" w14:textId="17D96796" w:rsidR="008405AE" w:rsidRDefault="008405AE">
    <w:pPr>
      <w:pStyle w:val="Cabealho"/>
      <w:jc w:val="right"/>
    </w:pPr>
    <w:r>
      <w:t>37</w:t>
    </w:r>
  </w:p>
  <w:p w14:paraId="0C59FD11" w14:textId="77777777" w:rsidR="008405AE" w:rsidRDefault="008405AE">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E049" w14:textId="6699B8D2" w:rsidR="00897677" w:rsidRDefault="00897677">
    <w:pPr>
      <w:pStyle w:val="Cabealho"/>
      <w:jc w:val="right"/>
    </w:pPr>
    <w:r>
      <w:t>38</w:t>
    </w:r>
  </w:p>
  <w:p w14:paraId="29811E39" w14:textId="77777777" w:rsidR="00897677" w:rsidRDefault="0089767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3D7" w14:textId="73AB35FF" w:rsidR="00410E39" w:rsidRDefault="00410E39">
    <w:pPr>
      <w:pStyle w:val="Cabealho"/>
      <w:jc w:val="right"/>
    </w:pPr>
    <w:r>
      <w:t>vi</w:t>
    </w:r>
  </w:p>
  <w:p w14:paraId="7895302B" w14:textId="77777777" w:rsidR="00410E39" w:rsidRDefault="00410E39">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23EE" w14:textId="32ADB8E3" w:rsidR="0079049F" w:rsidRDefault="0079049F">
    <w:pPr>
      <w:pStyle w:val="Cabealho"/>
      <w:jc w:val="right"/>
    </w:pPr>
  </w:p>
  <w:p w14:paraId="68C0286A" w14:textId="77777777" w:rsidR="0079049F" w:rsidRDefault="0079049F">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938898"/>
      <w:docPartObj>
        <w:docPartGallery w:val="Page Numbers (Top of Page)"/>
        <w:docPartUnique/>
      </w:docPartObj>
    </w:sdtPr>
    <w:sdtContent>
      <w:p w14:paraId="64AEC0EE" w14:textId="7AAF9BB5" w:rsidR="00622789" w:rsidRDefault="00622789">
        <w:pPr>
          <w:pStyle w:val="Cabealho"/>
          <w:jc w:val="right"/>
        </w:pPr>
        <w:r>
          <w:fldChar w:fldCharType="begin"/>
        </w:r>
        <w:r>
          <w:instrText>PAGE   \* MERGEFORMAT</w:instrText>
        </w:r>
        <w:r>
          <w:fldChar w:fldCharType="separate"/>
        </w:r>
        <w:r>
          <w:t>2</w:t>
        </w:r>
        <w:r>
          <w:fldChar w:fldCharType="end"/>
        </w:r>
      </w:p>
    </w:sdtContent>
  </w:sdt>
  <w:p w14:paraId="4858580C" w14:textId="77777777" w:rsidR="005D77AB" w:rsidRDefault="005D77A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231733"/>
      <w:docPartObj>
        <w:docPartGallery w:val="Page Numbers (Top of Page)"/>
        <w:docPartUnique/>
      </w:docPartObj>
    </w:sdtPr>
    <w:sdtContent>
      <w:p w14:paraId="0EBC2446" w14:textId="54D3231C" w:rsidR="005D77AB" w:rsidRDefault="005D77AB">
        <w:pPr>
          <w:pStyle w:val="Cabealho"/>
          <w:jc w:val="right"/>
        </w:pPr>
        <w:r>
          <w:t>16</w:t>
        </w:r>
      </w:p>
    </w:sdtContent>
  </w:sdt>
  <w:p w14:paraId="62C84594" w14:textId="77777777" w:rsidR="005D77AB" w:rsidRDefault="005D77A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035195"/>
      <w:docPartObj>
        <w:docPartGallery w:val="Page Numbers (Top of Page)"/>
        <w:docPartUnique/>
      </w:docPartObj>
    </w:sdtPr>
    <w:sdtContent>
      <w:p w14:paraId="103707F2" w14:textId="41D8E578" w:rsidR="005D77AB" w:rsidRDefault="005D77AB">
        <w:pPr>
          <w:pStyle w:val="Cabealho"/>
          <w:jc w:val="right"/>
        </w:pPr>
        <w:r>
          <w:t>17</w:t>
        </w:r>
      </w:p>
    </w:sdtContent>
  </w:sdt>
  <w:p w14:paraId="2A3880F8" w14:textId="77777777" w:rsidR="005D77AB" w:rsidRDefault="005D77AB">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126483"/>
      <w:docPartObj>
        <w:docPartGallery w:val="Page Numbers (Top of Page)"/>
        <w:docPartUnique/>
      </w:docPartObj>
    </w:sdtPr>
    <w:sdtContent>
      <w:p w14:paraId="526F9D08" w14:textId="09D194D9" w:rsidR="00836EBD" w:rsidRDefault="00836EBD">
        <w:pPr>
          <w:pStyle w:val="Cabealho"/>
          <w:jc w:val="right"/>
        </w:pPr>
        <w:r>
          <w:t>18</w:t>
        </w:r>
      </w:p>
    </w:sdtContent>
  </w:sdt>
  <w:p w14:paraId="1EE81F57" w14:textId="77777777" w:rsidR="00836EBD" w:rsidRDefault="00836EBD">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278584"/>
      <w:docPartObj>
        <w:docPartGallery w:val="Page Numbers (Top of Page)"/>
        <w:docPartUnique/>
      </w:docPartObj>
    </w:sdtPr>
    <w:sdtContent>
      <w:p w14:paraId="2A48CB55" w14:textId="0AA37690" w:rsidR="00836EBD" w:rsidRDefault="00836EBD">
        <w:pPr>
          <w:pStyle w:val="Cabealho"/>
          <w:jc w:val="right"/>
        </w:pPr>
        <w:r>
          <w:t>19</w:t>
        </w:r>
      </w:p>
    </w:sdtContent>
  </w:sdt>
  <w:p w14:paraId="45AD5711" w14:textId="77777777" w:rsidR="00836EBD" w:rsidRDefault="00836EB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13C15"/>
    <w:multiLevelType w:val="hybridMultilevel"/>
    <w:tmpl w:val="82068A34"/>
    <w:lvl w:ilvl="0" w:tplc="A156F8F6">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79EA6A0A"/>
    <w:multiLevelType w:val="hybridMultilevel"/>
    <w:tmpl w:val="82068A34"/>
    <w:lvl w:ilvl="0" w:tplc="A156F8F6">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623342448">
    <w:abstractNumId w:val="0"/>
  </w:num>
  <w:num w:numId="2" w16cid:durableId="753740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022"/>
    <w:rsid w:val="00001378"/>
    <w:rsid w:val="00002546"/>
    <w:rsid w:val="00003643"/>
    <w:rsid w:val="000061DA"/>
    <w:rsid w:val="000070FA"/>
    <w:rsid w:val="00007609"/>
    <w:rsid w:val="00011B10"/>
    <w:rsid w:val="0001240B"/>
    <w:rsid w:val="00012448"/>
    <w:rsid w:val="00013BDD"/>
    <w:rsid w:val="0001487D"/>
    <w:rsid w:val="00015580"/>
    <w:rsid w:val="000163EA"/>
    <w:rsid w:val="00022614"/>
    <w:rsid w:val="00033059"/>
    <w:rsid w:val="00035EEF"/>
    <w:rsid w:val="000430FC"/>
    <w:rsid w:val="00043C4C"/>
    <w:rsid w:val="00045B23"/>
    <w:rsid w:val="0004623A"/>
    <w:rsid w:val="00046AD3"/>
    <w:rsid w:val="00047350"/>
    <w:rsid w:val="00050AD8"/>
    <w:rsid w:val="00051967"/>
    <w:rsid w:val="00063D74"/>
    <w:rsid w:val="000652C6"/>
    <w:rsid w:val="000702D2"/>
    <w:rsid w:val="00072ED0"/>
    <w:rsid w:val="00074CA6"/>
    <w:rsid w:val="00075C50"/>
    <w:rsid w:val="00076A7B"/>
    <w:rsid w:val="00082203"/>
    <w:rsid w:val="00082B6F"/>
    <w:rsid w:val="00082EE5"/>
    <w:rsid w:val="000833F8"/>
    <w:rsid w:val="00085867"/>
    <w:rsid w:val="00086E1F"/>
    <w:rsid w:val="000926D4"/>
    <w:rsid w:val="00092A46"/>
    <w:rsid w:val="000943C1"/>
    <w:rsid w:val="0009621C"/>
    <w:rsid w:val="000965EB"/>
    <w:rsid w:val="000A0813"/>
    <w:rsid w:val="000A2188"/>
    <w:rsid w:val="000A62D1"/>
    <w:rsid w:val="000B092F"/>
    <w:rsid w:val="000B2D5F"/>
    <w:rsid w:val="000B33F3"/>
    <w:rsid w:val="000C0E59"/>
    <w:rsid w:val="000C2B2A"/>
    <w:rsid w:val="000C2D81"/>
    <w:rsid w:val="000C4AAA"/>
    <w:rsid w:val="000C518E"/>
    <w:rsid w:val="000C76FB"/>
    <w:rsid w:val="000D073A"/>
    <w:rsid w:val="000D151C"/>
    <w:rsid w:val="000D2251"/>
    <w:rsid w:val="000D2705"/>
    <w:rsid w:val="000D4537"/>
    <w:rsid w:val="000D56C5"/>
    <w:rsid w:val="000E0D30"/>
    <w:rsid w:val="000E4437"/>
    <w:rsid w:val="000E4C34"/>
    <w:rsid w:val="000E57DD"/>
    <w:rsid w:val="000E67AA"/>
    <w:rsid w:val="000E79A8"/>
    <w:rsid w:val="000E7AAB"/>
    <w:rsid w:val="000F1DDA"/>
    <w:rsid w:val="000F3501"/>
    <w:rsid w:val="000F49B3"/>
    <w:rsid w:val="000F73A2"/>
    <w:rsid w:val="00101182"/>
    <w:rsid w:val="0010222D"/>
    <w:rsid w:val="00102A1D"/>
    <w:rsid w:val="00103041"/>
    <w:rsid w:val="00104B43"/>
    <w:rsid w:val="00104EF9"/>
    <w:rsid w:val="00106C13"/>
    <w:rsid w:val="00110B2D"/>
    <w:rsid w:val="00111964"/>
    <w:rsid w:val="00112D18"/>
    <w:rsid w:val="001133E7"/>
    <w:rsid w:val="0012398C"/>
    <w:rsid w:val="001260B3"/>
    <w:rsid w:val="00130526"/>
    <w:rsid w:val="00130FAB"/>
    <w:rsid w:val="001315F2"/>
    <w:rsid w:val="00132100"/>
    <w:rsid w:val="00136538"/>
    <w:rsid w:val="00136FD5"/>
    <w:rsid w:val="001408E6"/>
    <w:rsid w:val="001415FC"/>
    <w:rsid w:val="00142995"/>
    <w:rsid w:val="001430FA"/>
    <w:rsid w:val="00144873"/>
    <w:rsid w:val="00144AB1"/>
    <w:rsid w:val="00145BCF"/>
    <w:rsid w:val="00146A7F"/>
    <w:rsid w:val="00147294"/>
    <w:rsid w:val="0015283B"/>
    <w:rsid w:val="00152BFF"/>
    <w:rsid w:val="0016104B"/>
    <w:rsid w:val="001635A0"/>
    <w:rsid w:val="00163E16"/>
    <w:rsid w:val="00164029"/>
    <w:rsid w:val="001664FB"/>
    <w:rsid w:val="001665E2"/>
    <w:rsid w:val="00167522"/>
    <w:rsid w:val="001675BB"/>
    <w:rsid w:val="0017331F"/>
    <w:rsid w:val="00187568"/>
    <w:rsid w:val="0019002A"/>
    <w:rsid w:val="001901EC"/>
    <w:rsid w:val="00191372"/>
    <w:rsid w:val="00197C2D"/>
    <w:rsid w:val="00197D33"/>
    <w:rsid w:val="001A6992"/>
    <w:rsid w:val="001A6FB6"/>
    <w:rsid w:val="001A770A"/>
    <w:rsid w:val="001B0584"/>
    <w:rsid w:val="001B4324"/>
    <w:rsid w:val="001B74C5"/>
    <w:rsid w:val="001C0F24"/>
    <w:rsid w:val="001C11C0"/>
    <w:rsid w:val="001C37BD"/>
    <w:rsid w:val="001C433D"/>
    <w:rsid w:val="001D1076"/>
    <w:rsid w:val="001D61F0"/>
    <w:rsid w:val="001D6E59"/>
    <w:rsid w:val="001D7092"/>
    <w:rsid w:val="001D7BC7"/>
    <w:rsid w:val="001D7C7C"/>
    <w:rsid w:val="001E10D9"/>
    <w:rsid w:val="001E248F"/>
    <w:rsid w:val="001E7A19"/>
    <w:rsid w:val="001F1567"/>
    <w:rsid w:val="001F1877"/>
    <w:rsid w:val="001F2A3C"/>
    <w:rsid w:val="001F50E0"/>
    <w:rsid w:val="001F554F"/>
    <w:rsid w:val="001F5CBB"/>
    <w:rsid w:val="001F6EB2"/>
    <w:rsid w:val="001F72D3"/>
    <w:rsid w:val="001F72F3"/>
    <w:rsid w:val="00200FD0"/>
    <w:rsid w:val="0020119D"/>
    <w:rsid w:val="002013C1"/>
    <w:rsid w:val="002029A8"/>
    <w:rsid w:val="002042F4"/>
    <w:rsid w:val="002062B1"/>
    <w:rsid w:val="00206428"/>
    <w:rsid w:val="00206732"/>
    <w:rsid w:val="0020749A"/>
    <w:rsid w:val="0021310F"/>
    <w:rsid w:val="00220236"/>
    <w:rsid w:val="002202AB"/>
    <w:rsid w:val="00220909"/>
    <w:rsid w:val="002215FF"/>
    <w:rsid w:val="002217E5"/>
    <w:rsid w:val="002221A7"/>
    <w:rsid w:val="0022357F"/>
    <w:rsid w:val="00223702"/>
    <w:rsid w:val="00224316"/>
    <w:rsid w:val="00226FB3"/>
    <w:rsid w:val="002311C0"/>
    <w:rsid w:val="0023178D"/>
    <w:rsid w:val="00234406"/>
    <w:rsid w:val="00235321"/>
    <w:rsid w:val="00235AB6"/>
    <w:rsid w:val="00236314"/>
    <w:rsid w:val="002374D9"/>
    <w:rsid w:val="00241F0E"/>
    <w:rsid w:val="002429DD"/>
    <w:rsid w:val="00243C90"/>
    <w:rsid w:val="00243F4E"/>
    <w:rsid w:val="0024786F"/>
    <w:rsid w:val="00253175"/>
    <w:rsid w:val="00253207"/>
    <w:rsid w:val="002565A7"/>
    <w:rsid w:val="00262EAD"/>
    <w:rsid w:val="00266CF4"/>
    <w:rsid w:val="002707AC"/>
    <w:rsid w:val="00270A2A"/>
    <w:rsid w:val="00270FCD"/>
    <w:rsid w:val="002713EF"/>
    <w:rsid w:val="002719BD"/>
    <w:rsid w:val="00272339"/>
    <w:rsid w:val="0027293A"/>
    <w:rsid w:val="002738A3"/>
    <w:rsid w:val="0027540E"/>
    <w:rsid w:val="00277D80"/>
    <w:rsid w:val="00280419"/>
    <w:rsid w:val="0028116E"/>
    <w:rsid w:val="00281928"/>
    <w:rsid w:val="002825C0"/>
    <w:rsid w:val="00290BAD"/>
    <w:rsid w:val="002934C3"/>
    <w:rsid w:val="00296921"/>
    <w:rsid w:val="00296B85"/>
    <w:rsid w:val="00296FB5"/>
    <w:rsid w:val="0029786E"/>
    <w:rsid w:val="002A0884"/>
    <w:rsid w:val="002A6717"/>
    <w:rsid w:val="002A6ACD"/>
    <w:rsid w:val="002A74CE"/>
    <w:rsid w:val="002A79CF"/>
    <w:rsid w:val="002A7D13"/>
    <w:rsid w:val="002A7EB2"/>
    <w:rsid w:val="002B065E"/>
    <w:rsid w:val="002B0ECF"/>
    <w:rsid w:val="002B2348"/>
    <w:rsid w:val="002B26F5"/>
    <w:rsid w:val="002B2B26"/>
    <w:rsid w:val="002B3047"/>
    <w:rsid w:val="002B7615"/>
    <w:rsid w:val="002C0D49"/>
    <w:rsid w:val="002C2EB5"/>
    <w:rsid w:val="002C4B65"/>
    <w:rsid w:val="002C67D6"/>
    <w:rsid w:val="002D00A8"/>
    <w:rsid w:val="002D210B"/>
    <w:rsid w:val="002D2CC1"/>
    <w:rsid w:val="002D3F03"/>
    <w:rsid w:val="002D531E"/>
    <w:rsid w:val="002D54CD"/>
    <w:rsid w:val="002D57DD"/>
    <w:rsid w:val="002D6B15"/>
    <w:rsid w:val="002D6BFB"/>
    <w:rsid w:val="002E16B0"/>
    <w:rsid w:val="002E257C"/>
    <w:rsid w:val="002E28EF"/>
    <w:rsid w:val="002E4DE8"/>
    <w:rsid w:val="002E5981"/>
    <w:rsid w:val="002E5ADA"/>
    <w:rsid w:val="002E6DA4"/>
    <w:rsid w:val="002E7274"/>
    <w:rsid w:val="002E7373"/>
    <w:rsid w:val="002F023F"/>
    <w:rsid w:val="002F0880"/>
    <w:rsid w:val="002F2DA7"/>
    <w:rsid w:val="002F73D4"/>
    <w:rsid w:val="002F7CF7"/>
    <w:rsid w:val="003007AC"/>
    <w:rsid w:val="00303B7A"/>
    <w:rsid w:val="00304E1E"/>
    <w:rsid w:val="003050E5"/>
    <w:rsid w:val="003103CC"/>
    <w:rsid w:val="00310E2A"/>
    <w:rsid w:val="00311EB1"/>
    <w:rsid w:val="0031218A"/>
    <w:rsid w:val="00313955"/>
    <w:rsid w:val="00316255"/>
    <w:rsid w:val="0031720F"/>
    <w:rsid w:val="00320B69"/>
    <w:rsid w:val="00321A83"/>
    <w:rsid w:val="0032214F"/>
    <w:rsid w:val="00322241"/>
    <w:rsid w:val="00324076"/>
    <w:rsid w:val="003251E1"/>
    <w:rsid w:val="0032544C"/>
    <w:rsid w:val="00325B5D"/>
    <w:rsid w:val="003274F7"/>
    <w:rsid w:val="0033026E"/>
    <w:rsid w:val="00335286"/>
    <w:rsid w:val="003359E4"/>
    <w:rsid w:val="0033717D"/>
    <w:rsid w:val="0034322F"/>
    <w:rsid w:val="003451C8"/>
    <w:rsid w:val="00345A7A"/>
    <w:rsid w:val="003461E8"/>
    <w:rsid w:val="0034701B"/>
    <w:rsid w:val="0035001D"/>
    <w:rsid w:val="003527B9"/>
    <w:rsid w:val="00352AE3"/>
    <w:rsid w:val="00352FE4"/>
    <w:rsid w:val="0035346E"/>
    <w:rsid w:val="00354E6C"/>
    <w:rsid w:val="00355891"/>
    <w:rsid w:val="00355ED8"/>
    <w:rsid w:val="003562CC"/>
    <w:rsid w:val="00356A0C"/>
    <w:rsid w:val="00357D91"/>
    <w:rsid w:val="003609AD"/>
    <w:rsid w:val="003620CD"/>
    <w:rsid w:val="0036460B"/>
    <w:rsid w:val="0036735E"/>
    <w:rsid w:val="00367A1D"/>
    <w:rsid w:val="00370F9B"/>
    <w:rsid w:val="00371285"/>
    <w:rsid w:val="00374594"/>
    <w:rsid w:val="003763A9"/>
    <w:rsid w:val="00376C51"/>
    <w:rsid w:val="00377F77"/>
    <w:rsid w:val="00381853"/>
    <w:rsid w:val="00383131"/>
    <w:rsid w:val="003849AB"/>
    <w:rsid w:val="00385F1B"/>
    <w:rsid w:val="00391093"/>
    <w:rsid w:val="00391F74"/>
    <w:rsid w:val="00391FAD"/>
    <w:rsid w:val="0039485F"/>
    <w:rsid w:val="00394BFB"/>
    <w:rsid w:val="00395171"/>
    <w:rsid w:val="0039585B"/>
    <w:rsid w:val="003A0C21"/>
    <w:rsid w:val="003A279B"/>
    <w:rsid w:val="003A2F78"/>
    <w:rsid w:val="003A4636"/>
    <w:rsid w:val="003A6862"/>
    <w:rsid w:val="003A6DC8"/>
    <w:rsid w:val="003A7CE2"/>
    <w:rsid w:val="003B0665"/>
    <w:rsid w:val="003B0BD5"/>
    <w:rsid w:val="003B37FB"/>
    <w:rsid w:val="003B3DD4"/>
    <w:rsid w:val="003B422A"/>
    <w:rsid w:val="003B77AC"/>
    <w:rsid w:val="003B7B9C"/>
    <w:rsid w:val="003C3C58"/>
    <w:rsid w:val="003C3E25"/>
    <w:rsid w:val="003C62FE"/>
    <w:rsid w:val="003D1449"/>
    <w:rsid w:val="003D23FB"/>
    <w:rsid w:val="003D2617"/>
    <w:rsid w:val="003D26FD"/>
    <w:rsid w:val="003D5C98"/>
    <w:rsid w:val="003D78C4"/>
    <w:rsid w:val="003D7C56"/>
    <w:rsid w:val="003E2548"/>
    <w:rsid w:val="003F0335"/>
    <w:rsid w:val="003F081C"/>
    <w:rsid w:val="003F1BD0"/>
    <w:rsid w:val="003F1DA7"/>
    <w:rsid w:val="003F2BB6"/>
    <w:rsid w:val="003F4177"/>
    <w:rsid w:val="003F469B"/>
    <w:rsid w:val="003F6027"/>
    <w:rsid w:val="00400B0D"/>
    <w:rsid w:val="00400F8E"/>
    <w:rsid w:val="00403BD9"/>
    <w:rsid w:val="00405D84"/>
    <w:rsid w:val="004061F2"/>
    <w:rsid w:val="004061FB"/>
    <w:rsid w:val="00410E39"/>
    <w:rsid w:val="00413562"/>
    <w:rsid w:val="00413A9F"/>
    <w:rsid w:val="0041464D"/>
    <w:rsid w:val="0041548E"/>
    <w:rsid w:val="00416D54"/>
    <w:rsid w:val="00417867"/>
    <w:rsid w:val="0041793E"/>
    <w:rsid w:val="00424C5C"/>
    <w:rsid w:val="00426792"/>
    <w:rsid w:val="004268A2"/>
    <w:rsid w:val="004270A3"/>
    <w:rsid w:val="004322C7"/>
    <w:rsid w:val="00432610"/>
    <w:rsid w:val="00432CAA"/>
    <w:rsid w:val="00433242"/>
    <w:rsid w:val="0043423C"/>
    <w:rsid w:val="00437C3C"/>
    <w:rsid w:val="00440C8B"/>
    <w:rsid w:val="00441AB8"/>
    <w:rsid w:val="0044251E"/>
    <w:rsid w:val="00444C2C"/>
    <w:rsid w:val="004453BB"/>
    <w:rsid w:val="00446884"/>
    <w:rsid w:val="004529CF"/>
    <w:rsid w:val="004531F1"/>
    <w:rsid w:val="00457A8C"/>
    <w:rsid w:val="004608D6"/>
    <w:rsid w:val="0046139F"/>
    <w:rsid w:val="00461A75"/>
    <w:rsid w:val="00463CC8"/>
    <w:rsid w:val="00464A5C"/>
    <w:rsid w:val="00466BFA"/>
    <w:rsid w:val="00470AE4"/>
    <w:rsid w:val="0047184D"/>
    <w:rsid w:val="00471E58"/>
    <w:rsid w:val="004726F2"/>
    <w:rsid w:val="00473771"/>
    <w:rsid w:val="00474BB7"/>
    <w:rsid w:val="00476AEA"/>
    <w:rsid w:val="00477207"/>
    <w:rsid w:val="00477D5D"/>
    <w:rsid w:val="00477EF3"/>
    <w:rsid w:val="004828BC"/>
    <w:rsid w:val="00483338"/>
    <w:rsid w:val="0048348E"/>
    <w:rsid w:val="00483B19"/>
    <w:rsid w:val="00484DE6"/>
    <w:rsid w:val="00485430"/>
    <w:rsid w:val="00486B6A"/>
    <w:rsid w:val="00491333"/>
    <w:rsid w:val="00491AF2"/>
    <w:rsid w:val="00491F9E"/>
    <w:rsid w:val="004921B6"/>
    <w:rsid w:val="00494909"/>
    <w:rsid w:val="00495F11"/>
    <w:rsid w:val="004A0012"/>
    <w:rsid w:val="004A0179"/>
    <w:rsid w:val="004A0ED3"/>
    <w:rsid w:val="004A29F3"/>
    <w:rsid w:val="004A32ED"/>
    <w:rsid w:val="004A5359"/>
    <w:rsid w:val="004B2CB0"/>
    <w:rsid w:val="004B2E63"/>
    <w:rsid w:val="004B3344"/>
    <w:rsid w:val="004B3D0E"/>
    <w:rsid w:val="004B44B2"/>
    <w:rsid w:val="004B657B"/>
    <w:rsid w:val="004B6DC0"/>
    <w:rsid w:val="004C3973"/>
    <w:rsid w:val="004C3B9E"/>
    <w:rsid w:val="004C3C9F"/>
    <w:rsid w:val="004C4989"/>
    <w:rsid w:val="004C4A78"/>
    <w:rsid w:val="004C5C74"/>
    <w:rsid w:val="004C5F52"/>
    <w:rsid w:val="004D0007"/>
    <w:rsid w:val="004D0793"/>
    <w:rsid w:val="004D0E92"/>
    <w:rsid w:val="004D1E9C"/>
    <w:rsid w:val="004D377B"/>
    <w:rsid w:val="004D4C7F"/>
    <w:rsid w:val="004D4EDA"/>
    <w:rsid w:val="004D669D"/>
    <w:rsid w:val="004D79F5"/>
    <w:rsid w:val="004E25B9"/>
    <w:rsid w:val="004E3F31"/>
    <w:rsid w:val="004E51E3"/>
    <w:rsid w:val="004E6109"/>
    <w:rsid w:val="004F4A0D"/>
    <w:rsid w:val="004F6189"/>
    <w:rsid w:val="004F63AF"/>
    <w:rsid w:val="004F697F"/>
    <w:rsid w:val="004F6CFB"/>
    <w:rsid w:val="00500FDD"/>
    <w:rsid w:val="0050396B"/>
    <w:rsid w:val="0051166E"/>
    <w:rsid w:val="005137EC"/>
    <w:rsid w:val="00516D1C"/>
    <w:rsid w:val="0051780A"/>
    <w:rsid w:val="005219A6"/>
    <w:rsid w:val="00522217"/>
    <w:rsid w:val="00524734"/>
    <w:rsid w:val="005266F3"/>
    <w:rsid w:val="00533199"/>
    <w:rsid w:val="005338AE"/>
    <w:rsid w:val="0053484D"/>
    <w:rsid w:val="00534C97"/>
    <w:rsid w:val="00535061"/>
    <w:rsid w:val="00535225"/>
    <w:rsid w:val="00535BA9"/>
    <w:rsid w:val="005371AF"/>
    <w:rsid w:val="00537A5F"/>
    <w:rsid w:val="00540B2F"/>
    <w:rsid w:val="005410E3"/>
    <w:rsid w:val="00541353"/>
    <w:rsid w:val="00552042"/>
    <w:rsid w:val="0055296D"/>
    <w:rsid w:val="0055374F"/>
    <w:rsid w:val="00556963"/>
    <w:rsid w:val="00557317"/>
    <w:rsid w:val="00561164"/>
    <w:rsid w:val="00562B63"/>
    <w:rsid w:val="00563A85"/>
    <w:rsid w:val="00563E17"/>
    <w:rsid w:val="005646DA"/>
    <w:rsid w:val="00567D53"/>
    <w:rsid w:val="005724FA"/>
    <w:rsid w:val="0057368C"/>
    <w:rsid w:val="005774E5"/>
    <w:rsid w:val="005813D6"/>
    <w:rsid w:val="00584AED"/>
    <w:rsid w:val="005850BA"/>
    <w:rsid w:val="00585A00"/>
    <w:rsid w:val="00590AF1"/>
    <w:rsid w:val="00593197"/>
    <w:rsid w:val="00593710"/>
    <w:rsid w:val="005938E4"/>
    <w:rsid w:val="00595710"/>
    <w:rsid w:val="005A028E"/>
    <w:rsid w:val="005A0572"/>
    <w:rsid w:val="005A3015"/>
    <w:rsid w:val="005A39D2"/>
    <w:rsid w:val="005A3B2D"/>
    <w:rsid w:val="005A4109"/>
    <w:rsid w:val="005A67FA"/>
    <w:rsid w:val="005A714E"/>
    <w:rsid w:val="005B2A86"/>
    <w:rsid w:val="005B39B8"/>
    <w:rsid w:val="005B59B3"/>
    <w:rsid w:val="005C0971"/>
    <w:rsid w:val="005C115D"/>
    <w:rsid w:val="005C1623"/>
    <w:rsid w:val="005C239C"/>
    <w:rsid w:val="005C3CB2"/>
    <w:rsid w:val="005C5006"/>
    <w:rsid w:val="005C7B78"/>
    <w:rsid w:val="005D1F72"/>
    <w:rsid w:val="005D388F"/>
    <w:rsid w:val="005D77AB"/>
    <w:rsid w:val="005E11ED"/>
    <w:rsid w:val="005E1D72"/>
    <w:rsid w:val="005E33F5"/>
    <w:rsid w:val="005E382D"/>
    <w:rsid w:val="005E499C"/>
    <w:rsid w:val="005E4CFD"/>
    <w:rsid w:val="005E595A"/>
    <w:rsid w:val="005E7101"/>
    <w:rsid w:val="005E79CD"/>
    <w:rsid w:val="005F1E6D"/>
    <w:rsid w:val="005F5365"/>
    <w:rsid w:val="00603240"/>
    <w:rsid w:val="00604E3F"/>
    <w:rsid w:val="00605079"/>
    <w:rsid w:val="0060697D"/>
    <w:rsid w:val="00606B08"/>
    <w:rsid w:val="006073AD"/>
    <w:rsid w:val="00607D0D"/>
    <w:rsid w:val="00610F9B"/>
    <w:rsid w:val="00611876"/>
    <w:rsid w:val="006129AD"/>
    <w:rsid w:val="00613D2F"/>
    <w:rsid w:val="0061591A"/>
    <w:rsid w:val="006201E4"/>
    <w:rsid w:val="00621114"/>
    <w:rsid w:val="00621F17"/>
    <w:rsid w:val="00622212"/>
    <w:rsid w:val="00622789"/>
    <w:rsid w:val="0062305C"/>
    <w:rsid w:val="0062387C"/>
    <w:rsid w:val="006241EE"/>
    <w:rsid w:val="0062503E"/>
    <w:rsid w:val="00625B7E"/>
    <w:rsid w:val="00626250"/>
    <w:rsid w:val="006262F2"/>
    <w:rsid w:val="0063057C"/>
    <w:rsid w:val="006335DC"/>
    <w:rsid w:val="00633D21"/>
    <w:rsid w:val="006414BC"/>
    <w:rsid w:val="00642A7F"/>
    <w:rsid w:val="00642DA6"/>
    <w:rsid w:val="00642FB8"/>
    <w:rsid w:val="006431C3"/>
    <w:rsid w:val="006438AB"/>
    <w:rsid w:val="00643DA0"/>
    <w:rsid w:val="00644340"/>
    <w:rsid w:val="00645EEA"/>
    <w:rsid w:val="00646581"/>
    <w:rsid w:val="006506AE"/>
    <w:rsid w:val="006521B5"/>
    <w:rsid w:val="00656D59"/>
    <w:rsid w:val="0066134A"/>
    <w:rsid w:val="00661D8D"/>
    <w:rsid w:val="00663F29"/>
    <w:rsid w:val="00664E88"/>
    <w:rsid w:val="00671779"/>
    <w:rsid w:val="006744A4"/>
    <w:rsid w:val="006756D3"/>
    <w:rsid w:val="00675BB5"/>
    <w:rsid w:val="006775C9"/>
    <w:rsid w:val="00680894"/>
    <w:rsid w:val="00681742"/>
    <w:rsid w:val="00683B86"/>
    <w:rsid w:val="006864B2"/>
    <w:rsid w:val="0069151E"/>
    <w:rsid w:val="00691A88"/>
    <w:rsid w:val="006922C1"/>
    <w:rsid w:val="00692BBD"/>
    <w:rsid w:val="006932EC"/>
    <w:rsid w:val="00693712"/>
    <w:rsid w:val="00693941"/>
    <w:rsid w:val="00694D72"/>
    <w:rsid w:val="00697AC9"/>
    <w:rsid w:val="006A2501"/>
    <w:rsid w:val="006A286E"/>
    <w:rsid w:val="006A4739"/>
    <w:rsid w:val="006B07FA"/>
    <w:rsid w:val="006B22CB"/>
    <w:rsid w:val="006B44E2"/>
    <w:rsid w:val="006B4A13"/>
    <w:rsid w:val="006B67A0"/>
    <w:rsid w:val="006B6E0A"/>
    <w:rsid w:val="006B6FED"/>
    <w:rsid w:val="006C230D"/>
    <w:rsid w:val="006C2BCB"/>
    <w:rsid w:val="006C3AB8"/>
    <w:rsid w:val="006C3D9E"/>
    <w:rsid w:val="006C50A0"/>
    <w:rsid w:val="006C52EB"/>
    <w:rsid w:val="006C5FB6"/>
    <w:rsid w:val="006C756A"/>
    <w:rsid w:val="006C7BC3"/>
    <w:rsid w:val="006D16AB"/>
    <w:rsid w:val="006D2DCD"/>
    <w:rsid w:val="006D4F5A"/>
    <w:rsid w:val="006D5010"/>
    <w:rsid w:val="006D5C17"/>
    <w:rsid w:val="006D73D9"/>
    <w:rsid w:val="006D78CE"/>
    <w:rsid w:val="006E26FF"/>
    <w:rsid w:val="006E2CEF"/>
    <w:rsid w:val="006E6851"/>
    <w:rsid w:val="006E7CA0"/>
    <w:rsid w:val="006F0115"/>
    <w:rsid w:val="006F4740"/>
    <w:rsid w:val="006F7001"/>
    <w:rsid w:val="006F7EBE"/>
    <w:rsid w:val="00701364"/>
    <w:rsid w:val="00702C12"/>
    <w:rsid w:val="007039F4"/>
    <w:rsid w:val="00703CAC"/>
    <w:rsid w:val="0070520E"/>
    <w:rsid w:val="00706B31"/>
    <w:rsid w:val="00706BA6"/>
    <w:rsid w:val="00710670"/>
    <w:rsid w:val="00711FC5"/>
    <w:rsid w:val="007168B5"/>
    <w:rsid w:val="0071772C"/>
    <w:rsid w:val="007204A3"/>
    <w:rsid w:val="007216A9"/>
    <w:rsid w:val="00721DAD"/>
    <w:rsid w:val="00721ED5"/>
    <w:rsid w:val="00722659"/>
    <w:rsid w:val="00722B87"/>
    <w:rsid w:val="0072370C"/>
    <w:rsid w:val="007267BE"/>
    <w:rsid w:val="007269D8"/>
    <w:rsid w:val="0073162C"/>
    <w:rsid w:val="00731EAF"/>
    <w:rsid w:val="007326C5"/>
    <w:rsid w:val="00732F54"/>
    <w:rsid w:val="00734EB1"/>
    <w:rsid w:val="007362D4"/>
    <w:rsid w:val="0073673D"/>
    <w:rsid w:val="007372FA"/>
    <w:rsid w:val="00737ED8"/>
    <w:rsid w:val="00741CD5"/>
    <w:rsid w:val="00747F56"/>
    <w:rsid w:val="00750B8B"/>
    <w:rsid w:val="007514E8"/>
    <w:rsid w:val="00752717"/>
    <w:rsid w:val="00752886"/>
    <w:rsid w:val="007533A0"/>
    <w:rsid w:val="00755D54"/>
    <w:rsid w:val="00765272"/>
    <w:rsid w:val="00770A5C"/>
    <w:rsid w:val="00772568"/>
    <w:rsid w:val="007751AE"/>
    <w:rsid w:val="007767A6"/>
    <w:rsid w:val="00776830"/>
    <w:rsid w:val="00780981"/>
    <w:rsid w:val="00782C9E"/>
    <w:rsid w:val="00783782"/>
    <w:rsid w:val="00786605"/>
    <w:rsid w:val="00787C00"/>
    <w:rsid w:val="00787D53"/>
    <w:rsid w:val="0079049F"/>
    <w:rsid w:val="00790941"/>
    <w:rsid w:val="00790F8C"/>
    <w:rsid w:val="00792522"/>
    <w:rsid w:val="007959E1"/>
    <w:rsid w:val="00797951"/>
    <w:rsid w:val="007A2EE7"/>
    <w:rsid w:val="007A2F12"/>
    <w:rsid w:val="007A3BE2"/>
    <w:rsid w:val="007A3C5A"/>
    <w:rsid w:val="007A485D"/>
    <w:rsid w:val="007B1CD8"/>
    <w:rsid w:val="007B3EE5"/>
    <w:rsid w:val="007B5773"/>
    <w:rsid w:val="007B5DF7"/>
    <w:rsid w:val="007C2C7E"/>
    <w:rsid w:val="007C6C75"/>
    <w:rsid w:val="007C7B12"/>
    <w:rsid w:val="007D0972"/>
    <w:rsid w:val="007D1076"/>
    <w:rsid w:val="007D1201"/>
    <w:rsid w:val="007D313F"/>
    <w:rsid w:val="007D5502"/>
    <w:rsid w:val="007D6CA9"/>
    <w:rsid w:val="007D6E1D"/>
    <w:rsid w:val="007D79FB"/>
    <w:rsid w:val="007E0D42"/>
    <w:rsid w:val="007E57CA"/>
    <w:rsid w:val="007E5D15"/>
    <w:rsid w:val="007E7EAF"/>
    <w:rsid w:val="007F0089"/>
    <w:rsid w:val="007F049E"/>
    <w:rsid w:val="007F1AC2"/>
    <w:rsid w:val="007F3C8D"/>
    <w:rsid w:val="007F5FCC"/>
    <w:rsid w:val="007F6526"/>
    <w:rsid w:val="007F76B2"/>
    <w:rsid w:val="007F7ACC"/>
    <w:rsid w:val="00804F18"/>
    <w:rsid w:val="0080685A"/>
    <w:rsid w:val="0081166F"/>
    <w:rsid w:val="00811BA0"/>
    <w:rsid w:val="00816EBA"/>
    <w:rsid w:val="00817C3C"/>
    <w:rsid w:val="0082180A"/>
    <w:rsid w:val="008234F3"/>
    <w:rsid w:val="00824FA6"/>
    <w:rsid w:val="00825C72"/>
    <w:rsid w:val="0082703E"/>
    <w:rsid w:val="008318E5"/>
    <w:rsid w:val="00833A55"/>
    <w:rsid w:val="00834E6A"/>
    <w:rsid w:val="00834F62"/>
    <w:rsid w:val="00836EAD"/>
    <w:rsid w:val="00836EBD"/>
    <w:rsid w:val="008378C4"/>
    <w:rsid w:val="008405AE"/>
    <w:rsid w:val="00843361"/>
    <w:rsid w:val="0085006C"/>
    <w:rsid w:val="00851471"/>
    <w:rsid w:val="00851F04"/>
    <w:rsid w:val="00852EE3"/>
    <w:rsid w:val="0085515E"/>
    <w:rsid w:val="00855C7E"/>
    <w:rsid w:val="0086286E"/>
    <w:rsid w:val="00862B5F"/>
    <w:rsid w:val="00863D93"/>
    <w:rsid w:val="00865887"/>
    <w:rsid w:val="008663B7"/>
    <w:rsid w:val="00866FDE"/>
    <w:rsid w:val="00870055"/>
    <w:rsid w:val="00871A29"/>
    <w:rsid w:val="0087212F"/>
    <w:rsid w:val="0087352B"/>
    <w:rsid w:val="00873A80"/>
    <w:rsid w:val="0087491E"/>
    <w:rsid w:val="00874B03"/>
    <w:rsid w:val="00875862"/>
    <w:rsid w:val="00875E05"/>
    <w:rsid w:val="00875E9E"/>
    <w:rsid w:val="00875FEB"/>
    <w:rsid w:val="008807CE"/>
    <w:rsid w:val="008837C4"/>
    <w:rsid w:val="00884155"/>
    <w:rsid w:val="008852E3"/>
    <w:rsid w:val="008852F8"/>
    <w:rsid w:val="00887BAB"/>
    <w:rsid w:val="00890441"/>
    <w:rsid w:val="00891336"/>
    <w:rsid w:val="008923C9"/>
    <w:rsid w:val="008927BB"/>
    <w:rsid w:val="00893F72"/>
    <w:rsid w:val="00895A08"/>
    <w:rsid w:val="008968B5"/>
    <w:rsid w:val="00897677"/>
    <w:rsid w:val="008A0D64"/>
    <w:rsid w:val="008A23AC"/>
    <w:rsid w:val="008A7249"/>
    <w:rsid w:val="008A7818"/>
    <w:rsid w:val="008B41F7"/>
    <w:rsid w:val="008C1F8F"/>
    <w:rsid w:val="008C4193"/>
    <w:rsid w:val="008C586A"/>
    <w:rsid w:val="008C6A0E"/>
    <w:rsid w:val="008C7ED2"/>
    <w:rsid w:val="008D4FA2"/>
    <w:rsid w:val="008D5BF7"/>
    <w:rsid w:val="008D5C10"/>
    <w:rsid w:val="008D613E"/>
    <w:rsid w:val="008D634C"/>
    <w:rsid w:val="008D78DF"/>
    <w:rsid w:val="008E0954"/>
    <w:rsid w:val="008E0A23"/>
    <w:rsid w:val="008E4E00"/>
    <w:rsid w:val="008E56D0"/>
    <w:rsid w:val="008F2330"/>
    <w:rsid w:val="008F372F"/>
    <w:rsid w:val="008F5527"/>
    <w:rsid w:val="008F5649"/>
    <w:rsid w:val="0090201D"/>
    <w:rsid w:val="0090383C"/>
    <w:rsid w:val="00905EEF"/>
    <w:rsid w:val="00911F54"/>
    <w:rsid w:val="009152A5"/>
    <w:rsid w:val="0091629D"/>
    <w:rsid w:val="00916952"/>
    <w:rsid w:val="00917BC8"/>
    <w:rsid w:val="00925647"/>
    <w:rsid w:val="009271A6"/>
    <w:rsid w:val="0093153F"/>
    <w:rsid w:val="00936EB0"/>
    <w:rsid w:val="009417AF"/>
    <w:rsid w:val="00942835"/>
    <w:rsid w:val="009437C3"/>
    <w:rsid w:val="009448A1"/>
    <w:rsid w:val="00945416"/>
    <w:rsid w:val="00945F67"/>
    <w:rsid w:val="00946CEC"/>
    <w:rsid w:val="00947DB9"/>
    <w:rsid w:val="00952D26"/>
    <w:rsid w:val="00955523"/>
    <w:rsid w:val="00955EEC"/>
    <w:rsid w:val="009574F2"/>
    <w:rsid w:val="0096229A"/>
    <w:rsid w:val="00962487"/>
    <w:rsid w:val="00962668"/>
    <w:rsid w:val="00963F92"/>
    <w:rsid w:val="00967888"/>
    <w:rsid w:val="00970091"/>
    <w:rsid w:val="00972D4A"/>
    <w:rsid w:val="009805A0"/>
    <w:rsid w:val="00980C98"/>
    <w:rsid w:val="009829F4"/>
    <w:rsid w:val="00983A60"/>
    <w:rsid w:val="00983D05"/>
    <w:rsid w:val="009840CC"/>
    <w:rsid w:val="00984B17"/>
    <w:rsid w:val="00986409"/>
    <w:rsid w:val="00987A30"/>
    <w:rsid w:val="00987F23"/>
    <w:rsid w:val="00993B54"/>
    <w:rsid w:val="0099459B"/>
    <w:rsid w:val="009A2CDB"/>
    <w:rsid w:val="009A3268"/>
    <w:rsid w:val="009A3BEF"/>
    <w:rsid w:val="009A3E0F"/>
    <w:rsid w:val="009A3F76"/>
    <w:rsid w:val="009B0293"/>
    <w:rsid w:val="009B0923"/>
    <w:rsid w:val="009C2904"/>
    <w:rsid w:val="009C29A8"/>
    <w:rsid w:val="009C33CD"/>
    <w:rsid w:val="009C3730"/>
    <w:rsid w:val="009D649D"/>
    <w:rsid w:val="009E12B4"/>
    <w:rsid w:val="009E1997"/>
    <w:rsid w:val="009E6E9F"/>
    <w:rsid w:val="009F226C"/>
    <w:rsid w:val="009F6BA8"/>
    <w:rsid w:val="009F6FC4"/>
    <w:rsid w:val="00A01B48"/>
    <w:rsid w:val="00A0267B"/>
    <w:rsid w:val="00A02703"/>
    <w:rsid w:val="00A0344A"/>
    <w:rsid w:val="00A03B05"/>
    <w:rsid w:val="00A049E3"/>
    <w:rsid w:val="00A12CF7"/>
    <w:rsid w:val="00A1304C"/>
    <w:rsid w:val="00A1466A"/>
    <w:rsid w:val="00A15D51"/>
    <w:rsid w:val="00A16022"/>
    <w:rsid w:val="00A178B8"/>
    <w:rsid w:val="00A20059"/>
    <w:rsid w:val="00A211E2"/>
    <w:rsid w:val="00A22414"/>
    <w:rsid w:val="00A23531"/>
    <w:rsid w:val="00A32620"/>
    <w:rsid w:val="00A33800"/>
    <w:rsid w:val="00A36322"/>
    <w:rsid w:val="00A37DF3"/>
    <w:rsid w:val="00A37E14"/>
    <w:rsid w:val="00A5436F"/>
    <w:rsid w:val="00A54B31"/>
    <w:rsid w:val="00A55A67"/>
    <w:rsid w:val="00A561E1"/>
    <w:rsid w:val="00A567E8"/>
    <w:rsid w:val="00A5709A"/>
    <w:rsid w:val="00A570F3"/>
    <w:rsid w:val="00A7118C"/>
    <w:rsid w:val="00A72411"/>
    <w:rsid w:val="00A751D8"/>
    <w:rsid w:val="00A753E5"/>
    <w:rsid w:val="00A802E4"/>
    <w:rsid w:val="00A80525"/>
    <w:rsid w:val="00A806CF"/>
    <w:rsid w:val="00A81B9A"/>
    <w:rsid w:val="00A82EA7"/>
    <w:rsid w:val="00A83476"/>
    <w:rsid w:val="00A86721"/>
    <w:rsid w:val="00A87C5E"/>
    <w:rsid w:val="00A909A7"/>
    <w:rsid w:val="00A91435"/>
    <w:rsid w:val="00A91E04"/>
    <w:rsid w:val="00A968E7"/>
    <w:rsid w:val="00A96A9F"/>
    <w:rsid w:val="00A9778A"/>
    <w:rsid w:val="00AA1138"/>
    <w:rsid w:val="00AA2D8A"/>
    <w:rsid w:val="00AA3944"/>
    <w:rsid w:val="00AA3EDA"/>
    <w:rsid w:val="00AB024A"/>
    <w:rsid w:val="00AB07E7"/>
    <w:rsid w:val="00AB0AFC"/>
    <w:rsid w:val="00AB5F5D"/>
    <w:rsid w:val="00AC1962"/>
    <w:rsid w:val="00AC1BAA"/>
    <w:rsid w:val="00AC5A05"/>
    <w:rsid w:val="00AC5BFB"/>
    <w:rsid w:val="00AC724B"/>
    <w:rsid w:val="00AD084E"/>
    <w:rsid w:val="00AD11AA"/>
    <w:rsid w:val="00AD2333"/>
    <w:rsid w:val="00AD475A"/>
    <w:rsid w:val="00AE5C7F"/>
    <w:rsid w:val="00AF1250"/>
    <w:rsid w:val="00AF1D50"/>
    <w:rsid w:val="00AF2C0D"/>
    <w:rsid w:val="00AF4717"/>
    <w:rsid w:val="00AF577E"/>
    <w:rsid w:val="00AF764E"/>
    <w:rsid w:val="00B00621"/>
    <w:rsid w:val="00B014E1"/>
    <w:rsid w:val="00B01DB8"/>
    <w:rsid w:val="00B02902"/>
    <w:rsid w:val="00B034C2"/>
    <w:rsid w:val="00B042CE"/>
    <w:rsid w:val="00B06F8B"/>
    <w:rsid w:val="00B0788A"/>
    <w:rsid w:val="00B07C7A"/>
    <w:rsid w:val="00B10D73"/>
    <w:rsid w:val="00B15024"/>
    <w:rsid w:val="00B1532D"/>
    <w:rsid w:val="00B16A93"/>
    <w:rsid w:val="00B219EF"/>
    <w:rsid w:val="00B230AE"/>
    <w:rsid w:val="00B2342C"/>
    <w:rsid w:val="00B302DA"/>
    <w:rsid w:val="00B31B10"/>
    <w:rsid w:val="00B32F43"/>
    <w:rsid w:val="00B33BA4"/>
    <w:rsid w:val="00B35EB2"/>
    <w:rsid w:val="00B3691F"/>
    <w:rsid w:val="00B405AE"/>
    <w:rsid w:val="00B40959"/>
    <w:rsid w:val="00B4215F"/>
    <w:rsid w:val="00B42191"/>
    <w:rsid w:val="00B424E9"/>
    <w:rsid w:val="00B46AAF"/>
    <w:rsid w:val="00B47C5B"/>
    <w:rsid w:val="00B5081F"/>
    <w:rsid w:val="00B50F6C"/>
    <w:rsid w:val="00B520C0"/>
    <w:rsid w:val="00B5239B"/>
    <w:rsid w:val="00B545F5"/>
    <w:rsid w:val="00B5468F"/>
    <w:rsid w:val="00B56011"/>
    <w:rsid w:val="00B61AD6"/>
    <w:rsid w:val="00B65F4A"/>
    <w:rsid w:val="00B66EC8"/>
    <w:rsid w:val="00B67C3E"/>
    <w:rsid w:val="00B715B7"/>
    <w:rsid w:val="00B72428"/>
    <w:rsid w:val="00B739AC"/>
    <w:rsid w:val="00B74223"/>
    <w:rsid w:val="00B74D73"/>
    <w:rsid w:val="00B75CEF"/>
    <w:rsid w:val="00B768FD"/>
    <w:rsid w:val="00B7773C"/>
    <w:rsid w:val="00B80DE0"/>
    <w:rsid w:val="00B814A1"/>
    <w:rsid w:val="00B831D7"/>
    <w:rsid w:val="00B851B0"/>
    <w:rsid w:val="00B85930"/>
    <w:rsid w:val="00B8631B"/>
    <w:rsid w:val="00B9234A"/>
    <w:rsid w:val="00B932A2"/>
    <w:rsid w:val="00B942F4"/>
    <w:rsid w:val="00B94C2D"/>
    <w:rsid w:val="00B95482"/>
    <w:rsid w:val="00B97332"/>
    <w:rsid w:val="00B97646"/>
    <w:rsid w:val="00B9785E"/>
    <w:rsid w:val="00BA3791"/>
    <w:rsid w:val="00BA3D9A"/>
    <w:rsid w:val="00BB0017"/>
    <w:rsid w:val="00BB0791"/>
    <w:rsid w:val="00BB1A35"/>
    <w:rsid w:val="00BB42D7"/>
    <w:rsid w:val="00BB5FF4"/>
    <w:rsid w:val="00BB6189"/>
    <w:rsid w:val="00BC22FA"/>
    <w:rsid w:val="00BC2879"/>
    <w:rsid w:val="00BC66B9"/>
    <w:rsid w:val="00BC7ABD"/>
    <w:rsid w:val="00BD175E"/>
    <w:rsid w:val="00BD18FF"/>
    <w:rsid w:val="00BD4BFA"/>
    <w:rsid w:val="00BD57E3"/>
    <w:rsid w:val="00BD63D8"/>
    <w:rsid w:val="00BE1056"/>
    <w:rsid w:val="00BE10ED"/>
    <w:rsid w:val="00BE1C65"/>
    <w:rsid w:val="00BE2E09"/>
    <w:rsid w:val="00BE31BF"/>
    <w:rsid w:val="00BF0E00"/>
    <w:rsid w:val="00BF1F66"/>
    <w:rsid w:val="00BF2A5F"/>
    <w:rsid w:val="00BF3326"/>
    <w:rsid w:val="00BF4FCD"/>
    <w:rsid w:val="00BF74C6"/>
    <w:rsid w:val="00C0066F"/>
    <w:rsid w:val="00C0218A"/>
    <w:rsid w:val="00C053A7"/>
    <w:rsid w:val="00C112DB"/>
    <w:rsid w:val="00C145D4"/>
    <w:rsid w:val="00C15163"/>
    <w:rsid w:val="00C22344"/>
    <w:rsid w:val="00C22CA5"/>
    <w:rsid w:val="00C2388F"/>
    <w:rsid w:val="00C239C9"/>
    <w:rsid w:val="00C25A56"/>
    <w:rsid w:val="00C26134"/>
    <w:rsid w:val="00C3061D"/>
    <w:rsid w:val="00C33247"/>
    <w:rsid w:val="00C34400"/>
    <w:rsid w:val="00C36F9A"/>
    <w:rsid w:val="00C3765E"/>
    <w:rsid w:val="00C423E5"/>
    <w:rsid w:val="00C44490"/>
    <w:rsid w:val="00C50357"/>
    <w:rsid w:val="00C52724"/>
    <w:rsid w:val="00C548CF"/>
    <w:rsid w:val="00C55D27"/>
    <w:rsid w:val="00C55D69"/>
    <w:rsid w:val="00C5761E"/>
    <w:rsid w:val="00C57C00"/>
    <w:rsid w:val="00C61FA4"/>
    <w:rsid w:val="00C66108"/>
    <w:rsid w:val="00C678D2"/>
    <w:rsid w:val="00C7406B"/>
    <w:rsid w:val="00C85A9E"/>
    <w:rsid w:val="00C86A8B"/>
    <w:rsid w:val="00C8732F"/>
    <w:rsid w:val="00C90A6E"/>
    <w:rsid w:val="00C91B51"/>
    <w:rsid w:val="00C91EE5"/>
    <w:rsid w:val="00C92526"/>
    <w:rsid w:val="00C92A61"/>
    <w:rsid w:val="00C930B2"/>
    <w:rsid w:val="00C96076"/>
    <w:rsid w:val="00C97E91"/>
    <w:rsid w:val="00CA0B23"/>
    <w:rsid w:val="00CA1345"/>
    <w:rsid w:val="00CA18A0"/>
    <w:rsid w:val="00CA1DAC"/>
    <w:rsid w:val="00CA41DE"/>
    <w:rsid w:val="00CA77B2"/>
    <w:rsid w:val="00CB111A"/>
    <w:rsid w:val="00CB326A"/>
    <w:rsid w:val="00CB377A"/>
    <w:rsid w:val="00CB3B7C"/>
    <w:rsid w:val="00CB4E7B"/>
    <w:rsid w:val="00CB6B9F"/>
    <w:rsid w:val="00CB7E96"/>
    <w:rsid w:val="00CC2B96"/>
    <w:rsid w:val="00CC4281"/>
    <w:rsid w:val="00CC46EA"/>
    <w:rsid w:val="00CC733E"/>
    <w:rsid w:val="00CD26C4"/>
    <w:rsid w:val="00CD33B1"/>
    <w:rsid w:val="00CD4F8D"/>
    <w:rsid w:val="00CD5834"/>
    <w:rsid w:val="00CD7C77"/>
    <w:rsid w:val="00CE0FF8"/>
    <w:rsid w:val="00CE195C"/>
    <w:rsid w:val="00CE3224"/>
    <w:rsid w:val="00CE37F9"/>
    <w:rsid w:val="00CE69EB"/>
    <w:rsid w:val="00CE7973"/>
    <w:rsid w:val="00CF09B5"/>
    <w:rsid w:val="00CF3EFE"/>
    <w:rsid w:val="00CF40A3"/>
    <w:rsid w:val="00CF4901"/>
    <w:rsid w:val="00CF7235"/>
    <w:rsid w:val="00CF73CD"/>
    <w:rsid w:val="00CF7505"/>
    <w:rsid w:val="00D0041C"/>
    <w:rsid w:val="00D00FAA"/>
    <w:rsid w:val="00D02300"/>
    <w:rsid w:val="00D06E2A"/>
    <w:rsid w:val="00D07DB3"/>
    <w:rsid w:val="00D121B1"/>
    <w:rsid w:val="00D14D0B"/>
    <w:rsid w:val="00D15CD6"/>
    <w:rsid w:val="00D1614B"/>
    <w:rsid w:val="00D20D9B"/>
    <w:rsid w:val="00D2112A"/>
    <w:rsid w:val="00D22454"/>
    <w:rsid w:val="00D22B26"/>
    <w:rsid w:val="00D2391A"/>
    <w:rsid w:val="00D27E6D"/>
    <w:rsid w:val="00D30347"/>
    <w:rsid w:val="00D3319A"/>
    <w:rsid w:val="00D33974"/>
    <w:rsid w:val="00D3435A"/>
    <w:rsid w:val="00D36BD0"/>
    <w:rsid w:val="00D42AC4"/>
    <w:rsid w:val="00D42FF4"/>
    <w:rsid w:val="00D430F6"/>
    <w:rsid w:val="00D438C1"/>
    <w:rsid w:val="00D43A5B"/>
    <w:rsid w:val="00D4483C"/>
    <w:rsid w:val="00D44F36"/>
    <w:rsid w:val="00D4546B"/>
    <w:rsid w:val="00D479F5"/>
    <w:rsid w:val="00D47CCD"/>
    <w:rsid w:val="00D506B9"/>
    <w:rsid w:val="00D509E8"/>
    <w:rsid w:val="00D5412B"/>
    <w:rsid w:val="00D5447A"/>
    <w:rsid w:val="00D57658"/>
    <w:rsid w:val="00D605F4"/>
    <w:rsid w:val="00D618C3"/>
    <w:rsid w:val="00D63B0C"/>
    <w:rsid w:val="00D63E3B"/>
    <w:rsid w:val="00D652B5"/>
    <w:rsid w:val="00D73FE5"/>
    <w:rsid w:val="00D77DE7"/>
    <w:rsid w:val="00D92880"/>
    <w:rsid w:val="00D94DA0"/>
    <w:rsid w:val="00D971DD"/>
    <w:rsid w:val="00DA13CA"/>
    <w:rsid w:val="00DA1F53"/>
    <w:rsid w:val="00DA2B9B"/>
    <w:rsid w:val="00DA2F78"/>
    <w:rsid w:val="00DA3839"/>
    <w:rsid w:val="00DA4AB6"/>
    <w:rsid w:val="00DA4FEF"/>
    <w:rsid w:val="00DA5E04"/>
    <w:rsid w:val="00DB3E57"/>
    <w:rsid w:val="00DB52F9"/>
    <w:rsid w:val="00DB5A05"/>
    <w:rsid w:val="00DB6A54"/>
    <w:rsid w:val="00DB6B9A"/>
    <w:rsid w:val="00DB74F7"/>
    <w:rsid w:val="00DC1125"/>
    <w:rsid w:val="00DC2E1D"/>
    <w:rsid w:val="00DC46D9"/>
    <w:rsid w:val="00DD1D90"/>
    <w:rsid w:val="00DD2C25"/>
    <w:rsid w:val="00DD2FF9"/>
    <w:rsid w:val="00DD4EFC"/>
    <w:rsid w:val="00DD6F49"/>
    <w:rsid w:val="00DD7532"/>
    <w:rsid w:val="00DD77D3"/>
    <w:rsid w:val="00DE0E8B"/>
    <w:rsid w:val="00DE14ED"/>
    <w:rsid w:val="00DE2DF2"/>
    <w:rsid w:val="00DE4D5F"/>
    <w:rsid w:val="00DE56DC"/>
    <w:rsid w:val="00DE72B9"/>
    <w:rsid w:val="00DF0370"/>
    <w:rsid w:val="00DF3AC3"/>
    <w:rsid w:val="00DF752B"/>
    <w:rsid w:val="00E02A7E"/>
    <w:rsid w:val="00E0478B"/>
    <w:rsid w:val="00E065D9"/>
    <w:rsid w:val="00E06664"/>
    <w:rsid w:val="00E0783E"/>
    <w:rsid w:val="00E07D44"/>
    <w:rsid w:val="00E104DE"/>
    <w:rsid w:val="00E13571"/>
    <w:rsid w:val="00E13F2D"/>
    <w:rsid w:val="00E1443A"/>
    <w:rsid w:val="00E161F9"/>
    <w:rsid w:val="00E175C9"/>
    <w:rsid w:val="00E202DA"/>
    <w:rsid w:val="00E21587"/>
    <w:rsid w:val="00E23B53"/>
    <w:rsid w:val="00E24051"/>
    <w:rsid w:val="00E256C4"/>
    <w:rsid w:val="00E26B72"/>
    <w:rsid w:val="00E26C33"/>
    <w:rsid w:val="00E27007"/>
    <w:rsid w:val="00E27340"/>
    <w:rsid w:val="00E33782"/>
    <w:rsid w:val="00E34478"/>
    <w:rsid w:val="00E34EFC"/>
    <w:rsid w:val="00E3754F"/>
    <w:rsid w:val="00E405EB"/>
    <w:rsid w:val="00E40A92"/>
    <w:rsid w:val="00E40BCA"/>
    <w:rsid w:val="00E40EED"/>
    <w:rsid w:val="00E41150"/>
    <w:rsid w:val="00E427A1"/>
    <w:rsid w:val="00E43E56"/>
    <w:rsid w:val="00E4550C"/>
    <w:rsid w:val="00E457FD"/>
    <w:rsid w:val="00E50103"/>
    <w:rsid w:val="00E5157A"/>
    <w:rsid w:val="00E5760E"/>
    <w:rsid w:val="00E57A71"/>
    <w:rsid w:val="00E605FA"/>
    <w:rsid w:val="00E63941"/>
    <w:rsid w:val="00E6653B"/>
    <w:rsid w:val="00E70783"/>
    <w:rsid w:val="00E708AE"/>
    <w:rsid w:val="00E718AE"/>
    <w:rsid w:val="00E72EC5"/>
    <w:rsid w:val="00E73B17"/>
    <w:rsid w:val="00E749D7"/>
    <w:rsid w:val="00E77647"/>
    <w:rsid w:val="00E81CD7"/>
    <w:rsid w:val="00E834B3"/>
    <w:rsid w:val="00E8496B"/>
    <w:rsid w:val="00E85575"/>
    <w:rsid w:val="00E85F2B"/>
    <w:rsid w:val="00E905C2"/>
    <w:rsid w:val="00E9511C"/>
    <w:rsid w:val="00E95B9A"/>
    <w:rsid w:val="00EA2469"/>
    <w:rsid w:val="00EA353C"/>
    <w:rsid w:val="00EA3B15"/>
    <w:rsid w:val="00EA531B"/>
    <w:rsid w:val="00EA5F31"/>
    <w:rsid w:val="00EA65DC"/>
    <w:rsid w:val="00EA7900"/>
    <w:rsid w:val="00EB0051"/>
    <w:rsid w:val="00EB23EE"/>
    <w:rsid w:val="00EB523F"/>
    <w:rsid w:val="00EB7287"/>
    <w:rsid w:val="00EC09E1"/>
    <w:rsid w:val="00EC110A"/>
    <w:rsid w:val="00EC508B"/>
    <w:rsid w:val="00ED03BB"/>
    <w:rsid w:val="00ED0B40"/>
    <w:rsid w:val="00ED29BD"/>
    <w:rsid w:val="00ED3246"/>
    <w:rsid w:val="00ED37A7"/>
    <w:rsid w:val="00ED48F5"/>
    <w:rsid w:val="00ED4B9B"/>
    <w:rsid w:val="00ED4BE2"/>
    <w:rsid w:val="00ED5EE0"/>
    <w:rsid w:val="00ED6C24"/>
    <w:rsid w:val="00ED7620"/>
    <w:rsid w:val="00EE04EB"/>
    <w:rsid w:val="00EE201C"/>
    <w:rsid w:val="00EE4F1A"/>
    <w:rsid w:val="00EE5875"/>
    <w:rsid w:val="00EE7AB0"/>
    <w:rsid w:val="00EF3A40"/>
    <w:rsid w:val="00EF7A0F"/>
    <w:rsid w:val="00F03D40"/>
    <w:rsid w:val="00F03E14"/>
    <w:rsid w:val="00F041D7"/>
    <w:rsid w:val="00F047C2"/>
    <w:rsid w:val="00F06003"/>
    <w:rsid w:val="00F06561"/>
    <w:rsid w:val="00F06DD8"/>
    <w:rsid w:val="00F118F1"/>
    <w:rsid w:val="00F15771"/>
    <w:rsid w:val="00F17BD4"/>
    <w:rsid w:val="00F21FFE"/>
    <w:rsid w:val="00F24308"/>
    <w:rsid w:val="00F24A26"/>
    <w:rsid w:val="00F3280C"/>
    <w:rsid w:val="00F3348E"/>
    <w:rsid w:val="00F338C0"/>
    <w:rsid w:val="00F35A1E"/>
    <w:rsid w:val="00F37455"/>
    <w:rsid w:val="00F40FDC"/>
    <w:rsid w:val="00F45E10"/>
    <w:rsid w:val="00F47C62"/>
    <w:rsid w:val="00F50DE8"/>
    <w:rsid w:val="00F516D1"/>
    <w:rsid w:val="00F53974"/>
    <w:rsid w:val="00F53FFC"/>
    <w:rsid w:val="00F54ED6"/>
    <w:rsid w:val="00F55FDE"/>
    <w:rsid w:val="00F57B59"/>
    <w:rsid w:val="00F61B4B"/>
    <w:rsid w:val="00F63458"/>
    <w:rsid w:val="00F63789"/>
    <w:rsid w:val="00F64B25"/>
    <w:rsid w:val="00F6524D"/>
    <w:rsid w:val="00F70C5C"/>
    <w:rsid w:val="00F7163A"/>
    <w:rsid w:val="00F72A93"/>
    <w:rsid w:val="00F75A99"/>
    <w:rsid w:val="00F805EE"/>
    <w:rsid w:val="00F80EFF"/>
    <w:rsid w:val="00F8124D"/>
    <w:rsid w:val="00F82BA0"/>
    <w:rsid w:val="00F831D8"/>
    <w:rsid w:val="00F849DF"/>
    <w:rsid w:val="00F867E9"/>
    <w:rsid w:val="00F86B13"/>
    <w:rsid w:val="00F87C3F"/>
    <w:rsid w:val="00F90440"/>
    <w:rsid w:val="00F97F18"/>
    <w:rsid w:val="00FA0AAC"/>
    <w:rsid w:val="00FA23C3"/>
    <w:rsid w:val="00FA2FD5"/>
    <w:rsid w:val="00FA3313"/>
    <w:rsid w:val="00FA7158"/>
    <w:rsid w:val="00FB1057"/>
    <w:rsid w:val="00FB10E2"/>
    <w:rsid w:val="00FB1666"/>
    <w:rsid w:val="00FB44D9"/>
    <w:rsid w:val="00FB4A59"/>
    <w:rsid w:val="00FB4EB6"/>
    <w:rsid w:val="00FB53FF"/>
    <w:rsid w:val="00FC4F73"/>
    <w:rsid w:val="00FC5179"/>
    <w:rsid w:val="00FC6680"/>
    <w:rsid w:val="00FD0364"/>
    <w:rsid w:val="00FD18C7"/>
    <w:rsid w:val="00FD1901"/>
    <w:rsid w:val="00FD362A"/>
    <w:rsid w:val="00FD3D2E"/>
    <w:rsid w:val="00FD4007"/>
    <w:rsid w:val="00FD7D24"/>
    <w:rsid w:val="00FE3151"/>
    <w:rsid w:val="00FE67AA"/>
    <w:rsid w:val="00FE7ED9"/>
    <w:rsid w:val="00FF0DF4"/>
    <w:rsid w:val="00FF38F7"/>
    <w:rsid w:val="00FF6248"/>
    <w:rsid w:val="00FF75C4"/>
    <w:rsid w:val="00FF7BA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4D2C9"/>
  <w15:docId w15:val="{2D995732-2995-4DB2-A5E5-3CCFA4EE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8B8"/>
  </w:style>
  <w:style w:type="paragraph" w:styleId="Ttulo1">
    <w:name w:val="heading 1"/>
    <w:next w:val="Normal"/>
    <w:link w:val="Ttulo1Char"/>
    <w:uiPriority w:val="9"/>
    <w:qFormat/>
    <w:rsid w:val="002A4421"/>
    <w:pPr>
      <w:keepNext/>
      <w:keepLines/>
      <w:spacing w:after="267" w:line="266" w:lineRule="auto"/>
      <w:ind w:left="10" w:right="649" w:hanging="10"/>
      <w:outlineLvl w:val="0"/>
    </w:pPr>
    <w:rPr>
      <w:rFonts w:ascii="Times New Roman" w:eastAsia="Times New Roman" w:hAnsi="Times New Roman" w:cs="Times New Roman"/>
      <w:b/>
      <w:color w:val="000000"/>
      <w:sz w:val="24"/>
      <w:szCs w:val="24"/>
      <w:lang w:val="en-US"/>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qFormat/>
    <w:pPr>
      <w:keepNext/>
      <w:keepLines/>
      <w:spacing w:before="240" w:after="40"/>
      <w:outlineLvl w:val="3"/>
    </w:pPr>
    <w:rPr>
      <w:b/>
      <w:sz w:val="24"/>
      <w:szCs w:val="24"/>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2A4421"/>
    <w:rPr>
      <w:rFonts w:ascii="Times New Roman" w:eastAsia="Times New Roman" w:hAnsi="Times New Roman" w:cs="Times New Roman"/>
      <w:b/>
      <w:color w:val="000000"/>
      <w:sz w:val="24"/>
      <w:szCs w:val="24"/>
      <w:lang w:val="en-US"/>
    </w:rPr>
  </w:style>
  <w:style w:type="character" w:customStyle="1" w:styleId="CabealhoChar">
    <w:name w:val="Cabeçalho Char"/>
    <w:basedOn w:val="Fontepargpadro"/>
    <w:link w:val="Cabealho"/>
    <w:uiPriority w:val="99"/>
    <w:qFormat/>
    <w:rsid w:val="00020B15"/>
  </w:style>
  <w:style w:type="character" w:customStyle="1" w:styleId="RodapChar">
    <w:name w:val="Rodapé Char"/>
    <w:basedOn w:val="Fontepargpadro"/>
    <w:link w:val="Rodap"/>
    <w:uiPriority w:val="99"/>
    <w:qFormat/>
    <w:rsid w:val="00020B15"/>
  </w:style>
  <w:style w:type="character" w:customStyle="1" w:styleId="LinkdaInternet">
    <w:name w:val="Link da Internet"/>
    <w:basedOn w:val="Fontepargpadro"/>
    <w:uiPriority w:val="99"/>
    <w:unhideWhenUsed/>
    <w:rsid w:val="00724F24"/>
    <w:rPr>
      <w:color w:val="0563C1" w:themeColor="hyperlink"/>
      <w:u w:val="single"/>
    </w:rPr>
  </w:style>
  <w:style w:type="character" w:styleId="nfase">
    <w:name w:val="Emphasis"/>
    <w:basedOn w:val="Fontepargpadro"/>
    <w:uiPriority w:val="20"/>
    <w:qFormat/>
    <w:rsid w:val="00E8626D"/>
    <w:rPr>
      <w:i/>
      <w:iCs/>
    </w:rPr>
  </w:style>
  <w:style w:type="character" w:styleId="Forte">
    <w:name w:val="Strong"/>
    <w:basedOn w:val="Fontepargpadro"/>
    <w:uiPriority w:val="22"/>
    <w:qFormat/>
    <w:rsid w:val="00E8626D"/>
    <w:rPr>
      <w:b/>
      <w:bCs/>
    </w:rPr>
  </w:style>
  <w:style w:type="paragraph" w:styleId="Ttulo">
    <w:name w:val="Title"/>
    <w:basedOn w:val="Normal"/>
    <w:next w:val="Corpodetexto"/>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020B15"/>
    <w:pPr>
      <w:tabs>
        <w:tab w:val="center" w:pos="4252"/>
        <w:tab w:val="right" w:pos="8504"/>
      </w:tabs>
      <w:spacing w:line="240" w:lineRule="auto"/>
    </w:pPr>
  </w:style>
  <w:style w:type="paragraph" w:styleId="Rodap">
    <w:name w:val="footer"/>
    <w:basedOn w:val="Normal"/>
    <w:link w:val="RodapChar"/>
    <w:uiPriority w:val="99"/>
    <w:unhideWhenUsed/>
    <w:rsid w:val="00020B15"/>
    <w:pPr>
      <w:tabs>
        <w:tab w:val="center" w:pos="4252"/>
        <w:tab w:val="right" w:pos="8504"/>
      </w:tabs>
      <w:spacing w:line="240" w:lineRule="auto"/>
    </w:pPr>
  </w:style>
  <w:style w:type="paragraph" w:styleId="NormalWeb">
    <w:name w:val="Normal (Web)"/>
    <w:basedOn w:val="Normal"/>
    <w:uiPriority w:val="99"/>
    <w:semiHidden/>
    <w:unhideWhenUsed/>
    <w:qFormat/>
    <w:rsid w:val="00F43151"/>
    <w:pPr>
      <w:spacing w:beforeAutospacing="1" w:afterAutospacing="1" w:line="240" w:lineRule="auto"/>
      <w:ind w:firstLine="0"/>
      <w:jc w:val="left"/>
    </w:pPr>
    <w:rPr>
      <w:rFonts w:ascii="Times New Roman" w:eastAsia="Times New Roman" w:hAnsi="Times New Roman" w:cs="Times New Roman"/>
      <w:sz w:val="24"/>
      <w:szCs w:val="24"/>
    </w:rPr>
  </w:style>
  <w:style w:type="paragraph" w:styleId="PargrafodaLista">
    <w:name w:val="List Paragraph"/>
    <w:basedOn w:val="Normal"/>
    <w:uiPriority w:val="34"/>
    <w:qFormat/>
    <w:rsid w:val="00397ABE"/>
    <w:pPr>
      <w:ind w:left="720"/>
      <w:contextualSpacing/>
    </w:pPr>
  </w:style>
  <w:style w:type="paragraph" w:customStyle="1" w:styleId="Contedodoquadro">
    <w:name w:val="Conteúdo do quadro"/>
    <w:basedOn w:val="Normal"/>
    <w:qFormat/>
  </w:style>
  <w:style w:type="table" w:customStyle="1" w:styleId="TableNormal1">
    <w:name w:val="Table Normal1"/>
    <w:tblPr>
      <w:tblCellMar>
        <w:top w:w="0" w:type="dxa"/>
        <w:left w:w="0" w:type="dxa"/>
        <w:bottom w:w="0" w:type="dxa"/>
        <w:right w:w="0" w:type="dxa"/>
      </w:tblCellMar>
    </w:tblPr>
  </w:style>
  <w:style w:type="table" w:styleId="Tabelacomgrade">
    <w:name w:val="Table Grid"/>
    <w:basedOn w:val="Tabelanormal"/>
    <w:uiPriority w:val="39"/>
    <w:rsid w:val="00611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CellMar>
        <w:top w:w="14" w:type="dxa"/>
      </w:tblCellMar>
    </w:tblPr>
  </w:style>
  <w:style w:type="table" w:customStyle="1" w:styleId="2">
    <w:name w:val="2"/>
    <w:basedOn w:val="TableNormal1"/>
    <w:tblPr>
      <w:tblStyleRowBandSize w:val="1"/>
      <w:tblStyleColBandSize w:val="1"/>
      <w:tblCellMar>
        <w:top w:w="110" w:type="dxa"/>
        <w:bottom w:w="91" w:type="dxa"/>
        <w:right w:w="14" w:type="dxa"/>
      </w:tblCellMar>
    </w:tblPr>
  </w:style>
  <w:style w:type="table" w:customStyle="1" w:styleId="1">
    <w:name w:val="1"/>
    <w:basedOn w:val="TableNormal1"/>
    <w:tblPr>
      <w:tblStyleRowBandSize w:val="1"/>
      <w:tblStyleColBandSize w:val="1"/>
      <w:tblCellMar>
        <w:left w:w="108" w:type="dxa"/>
        <w:right w:w="108" w:type="dxa"/>
      </w:tblCellMar>
    </w:tblPr>
  </w:style>
  <w:style w:type="character" w:styleId="TextodoEspaoReservado">
    <w:name w:val="Placeholder Text"/>
    <w:basedOn w:val="Fontepargpadro"/>
    <w:uiPriority w:val="99"/>
    <w:semiHidden/>
    <w:rsid w:val="00FC5179"/>
    <w:rPr>
      <w:color w:val="808080"/>
    </w:rPr>
  </w:style>
  <w:style w:type="character" w:customStyle="1" w:styleId="EndNoteBibliographyChar">
    <w:name w:val="EndNote Bibliography Char"/>
    <w:link w:val="EndNoteBibliography"/>
    <w:qFormat/>
    <w:rsid w:val="00167522"/>
    <w:rPr>
      <w:rFonts w:ascii="Times New Roman" w:hAnsi="Times New Roman" w:cs="Times New Roman"/>
      <w:color w:val="00000A"/>
      <w:sz w:val="24"/>
      <w:lang w:val="en-US"/>
    </w:rPr>
  </w:style>
  <w:style w:type="paragraph" w:customStyle="1" w:styleId="EndNoteBibliography">
    <w:name w:val="EndNote Bibliography"/>
    <w:basedOn w:val="Normal"/>
    <w:link w:val="EndNoteBibliographyChar"/>
    <w:qFormat/>
    <w:rsid w:val="00167522"/>
    <w:pPr>
      <w:widowControl w:val="0"/>
      <w:spacing w:line="240" w:lineRule="auto"/>
    </w:pPr>
    <w:rPr>
      <w:rFonts w:ascii="Times New Roman" w:hAnsi="Times New Roman" w:cs="Times New Roman"/>
      <w:color w:val="00000A"/>
      <w:sz w:val="24"/>
      <w:lang w:val="en-US"/>
    </w:rPr>
  </w:style>
  <w:style w:type="table" w:customStyle="1" w:styleId="Tabelacomgrade1">
    <w:name w:val="Tabela com grade1"/>
    <w:basedOn w:val="Tabelanormal"/>
    <w:next w:val="Tabelacomgrade"/>
    <w:uiPriority w:val="39"/>
    <w:rsid w:val="0096229A"/>
    <w:pPr>
      <w:spacing w:line="240" w:lineRule="auto"/>
      <w:ind w:firstLine="0"/>
      <w:jc w:val="left"/>
    </w:pPr>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D506B9"/>
    <w:pPr>
      <w:spacing w:line="240" w:lineRule="auto"/>
      <w:ind w:firstLine="0"/>
      <w:jc w:val="left"/>
    </w:pPr>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A0179"/>
    <w:rPr>
      <w:color w:val="0563C1" w:themeColor="hyperlink"/>
      <w:u w:val="single"/>
    </w:rPr>
  </w:style>
  <w:style w:type="character" w:styleId="MenoPendente">
    <w:name w:val="Unresolved Mention"/>
    <w:basedOn w:val="Fontepargpadro"/>
    <w:uiPriority w:val="99"/>
    <w:semiHidden/>
    <w:unhideWhenUsed/>
    <w:rsid w:val="004A0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289780">
      <w:bodyDiv w:val="1"/>
      <w:marLeft w:val="0"/>
      <w:marRight w:val="0"/>
      <w:marTop w:val="0"/>
      <w:marBottom w:val="0"/>
      <w:divBdr>
        <w:top w:val="none" w:sz="0" w:space="0" w:color="auto"/>
        <w:left w:val="none" w:sz="0" w:space="0" w:color="auto"/>
        <w:bottom w:val="none" w:sz="0" w:space="0" w:color="auto"/>
        <w:right w:val="none" w:sz="0" w:space="0" w:color="auto"/>
      </w:divBdr>
    </w:div>
    <w:div w:id="739600748">
      <w:bodyDiv w:val="1"/>
      <w:marLeft w:val="0"/>
      <w:marRight w:val="0"/>
      <w:marTop w:val="0"/>
      <w:marBottom w:val="0"/>
      <w:divBdr>
        <w:top w:val="none" w:sz="0" w:space="0" w:color="auto"/>
        <w:left w:val="none" w:sz="0" w:space="0" w:color="auto"/>
        <w:bottom w:val="none" w:sz="0" w:space="0" w:color="auto"/>
        <w:right w:val="none" w:sz="0" w:space="0" w:color="auto"/>
      </w:divBdr>
    </w:div>
    <w:div w:id="957948342">
      <w:bodyDiv w:val="1"/>
      <w:marLeft w:val="0"/>
      <w:marRight w:val="0"/>
      <w:marTop w:val="0"/>
      <w:marBottom w:val="0"/>
      <w:divBdr>
        <w:top w:val="none" w:sz="0" w:space="0" w:color="auto"/>
        <w:left w:val="none" w:sz="0" w:space="0" w:color="auto"/>
        <w:bottom w:val="none" w:sz="0" w:space="0" w:color="auto"/>
        <w:right w:val="none" w:sz="0" w:space="0" w:color="auto"/>
      </w:divBdr>
    </w:div>
    <w:div w:id="1628506212">
      <w:bodyDiv w:val="1"/>
      <w:marLeft w:val="0"/>
      <w:marRight w:val="0"/>
      <w:marTop w:val="0"/>
      <w:marBottom w:val="0"/>
      <w:divBdr>
        <w:top w:val="none" w:sz="0" w:space="0" w:color="auto"/>
        <w:left w:val="none" w:sz="0" w:space="0" w:color="auto"/>
        <w:bottom w:val="none" w:sz="0" w:space="0" w:color="auto"/>
        <w:right w:val="none" w:sz="0" w:space="0" w:color="auto"/>
      </w:divBdr>
    </w:div>
    <w:div w:id="1725520385">
      <w:bodyDiv w:val="1"/>
      <w:marLeft w:val="0"/>
      <w:marRight w:val="0"/>
      <w:marTop w:val="0"/>
      <w:marBottom w:val="0"/>
      <w:divBdr>
        <w:top w:val="none" w:sz="0" w:space="0" w:color="auto"/>
        <w:left w:val="none" w:sz="0" w:space="0" w:color="auto"/>
        <w:bottom w:val="none" w:sz="0" w:space="0" w:color="auto"/>
        <w:right w:val="none" w:sz="0" w:space="0" w:color="auto"/>
      </w:divBdr>
    </w:div>
    <w:div w:id="1968773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3.xml"/><Relationship Id="rId21" Type="http://schemas.openxmlformats.org/officeDocument/2006/relationships/header" Target="header10.xml"/><Relationship Id="rId34" Type="http://schemas.openxmlformats.org/officeDocument/2006/relationships/image" Target="media/image4.wmf"/><Relationship Id="rId42" Type="http://schemas.openxmlformats.org/officeDocument/2006/relationships/image" Target="media/image8.png"/><Relationship Id="rId47" Type="http://schemas.openxmlformats.org/officeDocument/2006/relationships/header" Target="header2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tabnet.datasus.gov.br/cgi/deftohtm.exe?popsvs/cnv/popbr.def" TargetMode="Externa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20.xml"/><Relationship Id="rId37" Type="http://schemas.openxmlformats.org/officeDocument/2006/relationships/header" Target="header22.xml"/><Relationship Id="rId40" Type="http://schemas.openxmlformats.org/officeDocument/2006/relationships/image" Target="media/image7.png"/><Relationship Id="rId45"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19.xml"/><Relationship Id="rId44"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header" Target="header25.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3.png"/><Relationship Id="rId38" Type="http://schemas.openxmlformats.org/officeDocument/2006/relationships/image" Target="media/image6.png"/><Relationship Id="rId46" Type="http://schemas.openxmlformats.org/officeDocument/2006/relationships/header" Target="header27.xml"/><Relationship Id="rId20" Type="http://schemas.openxmlformats.org/officeDocument/2006/relationships/header" Target="header9.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gWShhcOgb7anKaGJDr3IfJi0TyYg==">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</go:docsCustomData>
</go:gDocsCustomXmlDataStorage>
</file>

<file path=customXml/itemProps1.xml><?xml version="1.0" encoding="utf-8"?>
<ds:datastoreItem xmlns:ds="http://schemas.openxmlformats.org/officeDocument/2006/customXml" ds:itemID="{8FE74A9B-61BC-CE4F-874C-99552C7F04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12743</Words>
  <Characters>68815</Characters>
  <Application>Microsoft Office Word</Application>
  <DocSecurity>0</DocSecurity>
  <Lines>573</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Maurício</cp:lastModifiedBy>
  <cp:revision>2</cp:revision>
  <cp:lastPrinted>2022-04-29T23:07:00Z</cp:lastPrinted>
  <dcterms:created xsi:type="dcterms:W3CDTF">2022-07-06T02:52:00Z</dcterms:created>
  <dcterms:modified xsi:type="dcterms:W3CDTF">2022-07-06T02:52:00Z</dcterms:modified>
  <dc:language>pt-BR</dc:language>
</cp:coreProperties>
</file>