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86" w:rsidRPr="00972AD0" w:rsidRDefault="00966F86" w:rsidP="00966F86">
      <w:pPr>
        <w:spacing w:line="240" w:lineRule="auto"/>
        <w:ind w:firstLine="0"/>
        <w:rPr>
          <w:rFonts w:cs="Arial"/>
          <w:sz w:val="18"/>
          <w:szCs w:val="18"/>
          <w:lang w:val="es-ES"/>
        </w:rPr>
      </w:pPr>
      <w:r w:rsidRPr="00972AD0">
        <w:rPr>
          <w:rFonts w:cs="Arial"/>
          <w:sz w:val="18"/>
          <w:szCs w:val="18"/>
          <w:lang w:val="es-ES"/>
        </w:rPr>
        <w:t xml:space="preserve">Todos los autores deben rellenar la información que aparece a continuación según los campos especificados. Este anexo debe incluirse en el sistema como documento complementario en formato Microsoft Word, </w:t>
      </w:r>
      <w:proofErr w:type="spellStart"/>
      <w:r w:rsidRPr="00972AD0">
        <w:rPr>
          <w:rFonts w:cs="Arial"/>
          <w:sz w:val="18"/>
          <w:szCs w:val="18"/>
          <w:lang w:val="es-ES"/>
        </w:rPr>
        <w:t>OpenOffice</w:t>
      </w:r>
      <w:proofErr w:type="spellEnd"/>
      <w:r w:rsidRPr="00972AD0">
        <w:rPr>
          <w:rFonts w:cs="Arial"/>
          <w:sz w:val="18"/>
          <w:szCs w:val="18"/>
          <w:lang w:val="es-ES"/>
        </w:rPr>
        <w:t xml:space="preserve"> o RTF. A partir de la línea "licencia de uso", el equipo editorial se encarga de rellenarla. </w:t>
      </w:r>
    </w:p>
    <w:p w:rsidR="00966F86" w:rsidRPr="00972AD0" w:rsidRDefault="00966F86" w:rsidP="00966F86">
      <w:pPr>
        <w:spacing w:line="240" w:lineRule="auto"/>
        <w:ind w:firstLine="0"/>
        <w:rPr>
          <w:rFonts w:cs="Arial"/>
          <w:sz w:val="18"/>
          <w:szCs w:val="18"/>
          <w:lang w:val="es-ES"/>
        </w:rPr>
      </w:pPr>
    </w:p>
    <w:p w:rsidR="00966F86" w:rsidRPr="00972AD0" w:rsidRDefault="00966F86" w:rsidP="00966F86">
      <w:pPr>
        <w:spacing w:line="240" w:lineRule="auto"/>
        <w:ind w:firstLine="0"/>
        <w:rPr>
          <w:rFonts w:cs="Arial"/>
          <w:sz w:val="18"/>
          <w:szCs w:val="18"/>
          <w:lang w:val="es-ES"/>
        </w:rPr>
      </w:pPr>
      <w:r w:rsidRPr="00972AD0">
        <w:rPr>
          <w:rFonts w:cs="Arial"/>
          <w:sz w:val="18"/>
          <w:szCs w:val="18"/>
          <w:lang w:val="es-ES"/>
        </w:rPr>
        <w:t>En caso de entrevista, informar de los datos del ENTREVISTADOR y de la ENTREVISTA.</w:t>
      </w:r>
    </w:p>
    <w:p w:rsidR="00966F86" w:rsidRPr="00972AD0" w:rsidRDefault="00966F86" w:rsidP="00966F86">
      <w:pPr>
        <w:spacing w:line="240" w:lineRule="auto"/>
        <w:ind w:firstLine="0"/>
        <w:rPr>
          <w:rFonts w:cs="Arial"/>
          <w:sz w:val="18"/>
          <w:szCs w:val="18"/>
          <w:lang w:val="es-ES"/>
        </w:rPr>
      </w:pPr>
    </w:p>
    <w:p w:rsidR="00966F86" w:rsidRPr="00972AD0" w:rsidRDefault="00966F86" w:rsidP="00966F86">
      <w:pPr>
        <w:spacing w:line="240" w:lineRule="auto"/>
        <w:ind w:firstLine="0"/>
        <w:rPr>
          <w:rFonts w:cs="Arial"/>
          <w:b/>
          <w:sz w:val="18"/>
          <w:szCs w:val="18"/>
          <w:lang w:val="es-ES"/>
        </w:rPr>
      </w:pPr>
      <w:r w:rsidRPr="00972AD0">
        <w:rPr>
          <w:rFonts w:cs="Arial"/>
          <w:b/>
          <w:sz w:val="18"/>
          <w:szCs w:val="18"/>
          <w:lang w:val="es-ES"/>
        </w:rPr>
        <w:t xml:space="preserve">Directrices técnicas para rellenar este formulario: </w:t>
      </w:r>
    </w:p>
    <w:p w:rsidR="00966F86" w:rsidRPr="00972AD0" w:rsidRDefault="00966F86" w:rsidP="00966F86">
      <w:pPr>
        <w:numPr>
          <w:ilvl w:val="0"/>
          <w:numId w:val="9"/>
        </w:numPr>
        <w:spacing w:line="240" w:lineRule="auto"/>
        <w:rPr>
          <w:rFonts w:cs="Arial"/>
          <w:sz w:val="18"/>
          <w:szCs w:val="18"/>
          <w:lang w:val="es-ES"/>
        </w:rPr>
      </w:pPr>
      <w:r w:rsidRPr="00972AD0">
        <w:rPr>
          <w:rFonts w:cs="Arial"/>
          <w:sz w:val="18"/>
          <w:szCs w:val="18"/>
          <w:lang w:val="es-ES"/>
        </w:rPr>
        <w:t xml:space="preserve"> Cuando un autor está afiliado a más de una instancia, cada afiliación debe identificarse por separado. Cuando dos o más autores est</w:t>
      </w:r>
      <w:bookmarkStart w:id="0" w:name="_GoBack"/>
      <w:bookmarkEnd w:id="0"/>
      <w:r w:rsidRPr="00972AD0">
        <w:rPr>
          <w:rFonts w:cs="Arial"/>
          <w:sz w:val="18"/>
          <w:szCs w:val="18"/>
          <w:lang w:val="es-ES"/>
        </w:rPr>
        <w:t>án afiliados a la misma instancia, la identificación de la instancia se hace una sola vez. Cuando el autor no tiene afiliación institucional, se registra la afiliación indicando que es un investigador autónomo.</w:t>
      </w:r>
    </w:p>
    <w:p w:rsidR="00966F86" w:rsidRPr="00972AD0" w:rsidRDefault="00966F86" w:rsidP="00966F86">
      <w:pPr>
        <w:numPr>
          <w:ilvl w:val="0"/>
          <w:numId w:val="9"/>
        </w:numPr>
        <w:spacing w:line="240" w:lineRule="auto"/>
        <w:rPr>
          <w:rFonts w:cs="Arial"/>
          <w:sz w:val="18"/>
          <w:szCs w:val="18"/>
          <w:lang w:val="es-ES"/>
        </w:rPr>
      </w:pPr>
      <w:r w:rsidRPr="00972AD0">
        <w:rPr>
          <w:rFonts w:cs="Arial"/>
          <w:sz w:val="18"/>
          <w:szCs w:val="18"/>
          <w:lang w:val="es-ES"/>
        </w:rPr>
        <w:t>Los nombres de la universidad, el instituto y el departamento deben presentarse completos y en la lengua original de la institución o en la versión inglesa cuando el alfabeto no sea el latino. Los profesores universitarios deben indicar en su estatus académico la etapa de la carrera profesional, por ejemplo: Profesor Titular.</w:t>
      </w:r>
    </w:p>
    <w:p w:rsidR="00311457" w:rsidRPr="00972AD0" w:rsidRDefault="00311457" w:rsidP="00311457">
      <w:pPr>
        <w:spacing w:line="240" w:lineRule="auto"/>
        <w:ind w:firstLine="0"/>
        <w:rPr>
          <w:rFonts w:cs="Arial"/>
          <w:sz w:val="18"/>
          <w:szCs w:val="18"/>
          <w:lang w:val="es-ES"/>
        </w:rPr>
      </w:pPr>
    </w:p>
    <w:p w:rsidR="000D2149" w:rsidRPr="00972AD0" w:rsidRDefault="000D2149" w:rsidP="00311457">
      <w:pPr>
        <w:shd w:val="clear" w:color="auto" w:fill="FFFFFF"/>
        <w:spacing w:line="240" w:lineRule="auto"/>
        <w:ind w:right="34" w:firstLine="0"/>
        <w:jc w:val="right"/>
        <w:rPr>
          <w:rFonts w:cs="Arial"/>
          <w:b/>
          <w:sz w:val="18"/>
          <w:szCs w:val="18"/>
          <w:lang w:val="es-ES"/>
        </w:rPr>
      </w:pPr>
    </w:p>
    <w:p w:rsidR="00311457" w:rsidRPr="00972AD0" w:rsidRDefault="00966F86" w:rsidP="000D2149">
      <w:pPr>
        <w:shd w:val="clear" w:color="auto" w:fill="FFFFFF"/>
        <w:spacing w:line="240" w:lineRule="auto"/>
        <w:ind w:right="34" w:firstLine="0"/>
        <w:jc w:val="left"/>
        <w:rPr>
          <w:rFonts w:cs="Arial"/>
          <w:b/>
          <w:sz w:val="18"/>
          <w:szCs w:val="18"/>
          <w:lang w:val="es-ES"/>
        </w:rPr>
      </w:pPr>
      <w:r w:rsidRPr="00972AD0">
        <w:rPr>
          <w:rFonts w:cs="Arial"/>
          <w:b/>
          <w:sz w:val="18"/>
          <w:szCs w:val="18"/>
          <w:lang w:val="es-ES"/>
        </w:rPr>
        <w:t>Nombre completo</w:t>
      </w:r>
      <w:r w:rsidRPr="00972AD0">
        <w:rPr>
          <w:rFonts w:cs="Arial"/>
          <w:b/>
          <w:sz w:val="18"/>
          <w:szCs w:val="18"/>
          <w:vertAlign w:val="superscript"/>
          <w:lang w:val="es-ES"/>
        </w:rPr>
        <w:t xml:space="preserve"> </w:t>
      </w:r>
      <w:r w:rsidR="00311457" w:rsidRPr="00972AD0">
        <w:rPr>
          <w:rFonts w:cs="Arial"/>
          <w:sz w:val="18"/>
          <w:szCs w:val="18"/>
          <w:vertAlign w:val="superscript"/>
          <w:lang w:val="es-ES"/>
        </w:rPr>
        <w:t>a</w:t>
      </w:r>
    </w:p>
    <w:p w:rsidR="00311457" w:rsidRPr="00972AD0" w:rsidRDefault="00311457" w:rsidP="000D2149">
      <w:pPr>
        <w:spacing w:line="240" w:lineRule="auto"/>
        <w:ind w:firstLine="0"/>
        <w:jc w:val="left"/>
        <w:rPr>
          <w:rFonts w:ascii="Times New Roman" w:eastAsia="Times New Roman" w:hAnsi="Times New Roman"/>
          <w:szCs w:val="24"/>
          <w:lang w:val="es-ES" w:eastAsia="el-GR"/>
        </w:rPr>
      </w:pPr>
      <w:r w:rsidRPr="00972AD0">
        <w:rPr>
          <w:rFonts w:cs="Arial"/>
          <w:noProof/>
          <w:sz w:val="18"/>
          <w:szCs w:val="18"/>
          <w:lang w:val="es-ES" w:eastAsia="pt-BR"/>
        </w:rPr>
        <w:drawing>
          <wp:inline distT="0" distB="0" distL="0" distR="0" wp14:anchorId="607CEC6F" wp14:editId="3387493F">
            <wp:extent cx="95250" cy="95250"/>
            <wp:effectExtent l="0" t="0" r="0" b="0"/>
            <wp:docPr id="5" name="Imagem 5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AD0">
        <w:rPr>
          <w:rFonts w:cs="Arial"/>
          <w:lang w:val="es-ES"/>
        </w:rPr>
        <w:t xml:space="preserve"> </w:t>
      </w:r>
      <w:r w:rsidRPr="00972AD0">
        <w:rPr>
          <w:rFonts w:eastAsia="Times New Roman" w:cs="Arial"/>
          <w:sz w:val="18"/>
          <w:szCs w:val="18"/>
          <w:shd w:val="clear" w:color="auto" w:fill="FFFFFF"/>
          <w:lang w:val="es-ES" w:eastAsia="el-GR"/>
        </w:rPr>
        <w:t>https://orcid.org/0000-000</w:t>
      </w:r>
      <w:r w:rsidR="000D2149" w:rsidRPr="00972AD0">
        <w:rPr>
          <w:rFonts w:eastAsia="Times New Roman" w:cs="Arial"/>
          <w:sz w:val="18"/>
          <w:szCs w:val="18"/>
          <w:shd w:val="clear" w:color="auto" w:fill="FFFFFF"/>
          <w:lang w:val="es-ES" w:eastAsia="el-GR"/>
        </w:rPr>
        <w:t>X</w:t>
      </w:r>
      <w:r w:rsidRPr="00972AD0">
        <w:rPr>
          <w:rFonts w:eastAsia="Times New Roman" w:cs="Arial"/>
          <w:sz w:val="18"/>
          <w:szCs w:val="18"/>
          <w:shd w:val="clear" w:color="auto" w:fill="FFFFFF"/>
          <w:lang w:val="es-ES" w:eastAsia="el-GR"/>
        </w:rPr>
        <w:t>-</w:t>
      </w:r>
      <w:r w:rsidR="000D2149" w:rsidRPr="00972AD0">
        <w:rPr>
          <w:rFonts w:eastAsia="Times New Roman" w:cs="Arial"/>
          <w:sz w:val="18"/>
          <w:szCs w:val="18"/>
          <w:shd w:val="clear" w:color="auto" w:fill="FFFFFF"/>
          <w:lang w:val="es-ES" w:eastAsia="el-GR"/>
        </w:rPr>
        <w:t>XXXX</w:t>
      </w:r>
      <w:r w:rsidRPr="00972AD0">
        <w:rPr>
          <w:rFonts w:eastAsia="Times New Roman" w:cs="Arial"/>
          <w:sz w:val="18"/>
          <w:szCs w:val="18"/>
          <w:shd w:val="clear" w:color="auto" w:fill="FFFFFF"/>
          <w:lang w:val="es-ES" w:eastAsia="el-GR"/>
        </w:rPr>
        <w:t>-</w:t>
      </w:r>
      <w:r w:rsidR="000D2149" w:rsidRPr="00972AD0">
        <w:rPr>
          <w:rFonts w:eastAsia="Times New Roman" w:cs="Arial"/>
          <w:sz w:val="18"/>
          <w:szCs w:val="18"/>
          <w:shd w:val="clear" w:color="auto" w:fill="FFFFFF"/>
          <w:lang w:val="es-ES" w:eastAsia="el-GR"/>
        </w:rPr>
        <w:t>XXXX</w:t>
      </w:r>
    </w:p>
    <w:p w:rsidR="00311457" w:rsidRPr="00972AD0" w:rsidRDefault="00311457" w:rsidP="000D2149">
      <w:pPr>
        <w:shd w:val="clear" w:color="auto" w:fill="FFFFFF"/>
        <w:spacing w:line="240" w:lineRule="auto"/>
        <w:ind w:firstLine="0"/>
        <w:jc w:val="left"/>
        <w:rPr>
          <w:rFonts w:eastAsia="Times New Roman" w:cs="Arial"/>
          <w:sz w:val="18"/>
          <w:szCs w:val="18"/>
          <w:lang w:val="es-ES" w:eastAsia="pt-BR"/>
        </w:rPr>
      </w:pPr>
      <w:r w:rsidRPr="00972AD0">
        <w:rPr>
          <w:rFonts w:eastAsia="Times New Roman" w:cs="Arial"/>
          <w:sz w:val="18"/>
          <w:szCs w:val="18"/>
          <w:lang w:val="es-ES" w:eastAsia="pt-BR"/>
        </w:rPr>
        <w:t xml:space="preserve">E-mail: </w:t>
      </w:r>
      <w:r w:rsidR="000D2149" w:rsidRPr="00972AD0">
        <w:rPr>
          <w:rFonts w:eastAsia="Times New Roman" w:cs="Arial"/>
          <w:sz w:val="18"/>
          <w:szCs w:val="18"/>
          <w:lang w:val="es-ES" w:eastAsia="pt-BR"/>
        </w:rPr>
        <w:t>email@email.br</w:t>
      </w:r>
    </w:p>
    <w:p w:rsidR="00311457" w:rsidRPr="00972AD0" w:rsidRDefault="00311457" w:rsidP="000D2149">
      <w:pPr>
        <w:shd w:val="clear" w:color="auto" w:fill="FFFFFF"/>
        <w:spacing w:line="240" w:lineRule="auto"/>
        <w:ind w:firstLine="0"/>
        <w:jc w:val="left"/>
        <w:rPr>
          <w:rFonts w:cs="Arial"/>
          <w:sz w:val="16"/>
          <w:lang w:val="es-ES"/>
        </w:rPr>
      </w:pPr>
    </w:p>
    <w:p w:rsidR="00311457" w:rsidRPr="00972AD0" w:rsidRDefault="00311457" w:rsidP="000D2149">
      <w:pPr>
        <w:spacing w:line="240" w:lineRule="auto"/>
        <w:ind w:firstLine="0"/>
        <w:jc w:val="left"/>
        <w:rPr>
          <w:rFonts w:cs="Arial"/>
          <w:sz w:val="18"/>
          <w:szCs w:val="18"/>
          <w:lang w:val="es-ES"/>
        </w:rPr>
      </w:pPr>
      <w:proofErr w:type="gramStart"/>
      <w:r w:rsidRPr="00972AD0">
        <w:rPr>
          <w:rFonts w:cs="Arial"/>
          <w:sz w:val="18"/>
          <w:szCs w:val="18"/>
          <w:vertAlign w:val="superscript"/>
          <w:lang w:val="es-ES"/>
        </w:rPr>
        <w:t>a</w:t>
      </w:r>
      <w:proofErr w:type="gramEnd"/>
      <w:r w:rsidRPr="00972AD0">
        <w:rPr>
          <w:rFonts w:cs="Arial"/>
          <w:sz w:val="18"/>
          <w:szCs w:val="18"/>
          <w:lang w:val="es-ES"/>
        </w:rPr>
        <w:t xml:space="preserve"> </w:t>
      </w:r>
      <w:r w:rsidR="00966F86" w:rsidRPr="00966F86">
        <w:rPr>
          <w:rFonts w:eastAsia="Arial" w:cs="Arial"/>
          <w:sz w:val="18"/>
          <w:szCs w:val="18"/>
          <w:lang w:val="es-ES" w:eastAsia="pt-BR"/>
        </w:rPr>
        <w:t>Universidad, Instituto-Facultad-Centro, Departamento, Ciudad, Acrónimo del Estado, País.</w:t>
      </w:r>
    </w:p>
    <w:p w:rsidR="0042614D" w:rsidRPr="00972AD0" w:rsidRDefault="0042614D" w:rsidP="0042614D">
      <w:pPr>
        <w:spacing w:line="240" w:lineRule="auto"/>
        <w:rPr>
          <w:rFonts w:cs="Arial"/>
          <w:sz w:val="16"/>
          <w:szCs w:val="16"/>
          <w:lang w:val="es-ES"/>
        </w:rPr>
      </w:pPr>
    </w:p>
    <w:p w:rsidR="000D2149" w:rsidRPr="00972AD0" w:rsidRDefault="000D2149" w:rsidP="000D2149">
      <w:pPr>
        <w:spacing w:line="240" w:lineRule="auto"/>
        <w:ind w:right="1182" w:firstLine="0"/>
        <w:jc w:val="left"/>
        <w:rPr>
          <w:rFonts w:ascii="Calibri" w:hAnsi="Calibri" w:cs="Arial"/>
          <w:sz w:val="20"/>
          <w:szCs w:val="20"/>
          <w:lang w:val="es-ES" w:eastAsia="pt-BR"/>
        </w:rPr>
      </w:pPr>
      <w:r w:rsidRPr="00972AD0">
        <w:rPr>
          <w:rFonts w:ascii="Calibri" w:hAnsi="Calibri" w:cs="Arial"/>
          <w:b/>
          <w:bCs/>
          <w:sz w:val="32"/>
          <w:szCs w:val="32"/>
          <w:lang w:val="es-ES" w:eastAsia="pt-BR"/>
        </w:rPr>
        <w:t>NOTAS</w:t>
      </w:r>
    </w:p>
    <w:p w:rsidR="000D2149" w:rsidRPr="00972AD0" w:rsidRDefault="000D2149" w:rsidP="000D2149">
      <w:pPr>
        <w:spacing w:line="240" w:lineRule="auto"/>
        <w:ind w:right="1182" w:firstLine="0"/>
        <w:jc w:val="left"/>
        <w:rPr>
          <w:rFonts w:ascii="Calibri" w:eastAsia="Times New Roman" w:hAnsi="Calibri" w:cs="Arial"/>
          <w:sz w:val="20"/>
          <w:szCs w:val="20"/>
          <w:lang w:val="es-ES" w:eastAsia="pt-BR"/>
        </w:rPr>
      </w:pPr>
      <w:r w:rsidRPr="00972AD0">
        <w:rPr>
          <w:noProof/>
          <w:lang w:val="es-ES"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96555E" wp14:editId="0855B44B">
                <wp:simplePos x="0" y="0"/>
                <wp:positionH relativeFrom="column">
                  <wp:posOffset>-33655</wp:posOffset>
                </wp:positionH>
                <wp:positionV relativeFrom="paragraph">
                  <wp:posOffset>34925</wp:posOffset>
                </wp:positionV>
                <wp:extent cx="5913120" cy="115570"/>
                <wp:effectExtent l="0" t="0" r="11430" b="1778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155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49" w:rsidRDefault="000D2149" w:rsidP="000D2149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6555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.65pt;margin-top:2.75pt;width:465.6pt;height: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" fillcolor="#c00000" strokecolor="#c00000">
                <v:textbox>
                  <w:txbxContent>
                    <w:p w:rsidR="000D2149" w:rsidRDefault="000D2149" w:rsidP="000D2149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149" w:rsidRPr="00972AD0" w:rsidRDefault="000D2149" w:rsidP="000D2149">
      <w:pPr>
        <w:autoSpaceDE w:val="0"/>
        <w:spacing w:line="240" w:lineRule="auto"/>
        <w:ind w:firstLine="0"/>
        <w:jc w:val="left"/>
        <w:rPr>
          <w:rFonts w:ascii="Calibri" w:hAnsi="Calibri" w:cs="Arial"/>
          <w:b/>
          <w:bCs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AUTORÍA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Nombre, Segundo Nombre, Apellido:</w:t>
      </w:r>
      <w:r w:rsidRPr="00972AD0">
        <w:rPr>
          <w:rFonts w:eastAsia="Arial" w:cs="Arial"/>
          <w:b/>
          <w:sz w:val="18"/>
          <w:szCs w:val="18"/>
          <w:lang w:val="es-ES" w:eastAsia="pt-BR"/>
        </w:rPr>
        <w:t xml:space="preserve"> 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Titulación principal. </w:t>
      </w:r>
      <w:r w:rsidRPr="00972AD0">
        <w:rPr>
          <w:rFonts w:eastAsia="Arial" w:cs="Arial"/>
          <w:sz w:val="18"/>
          <w:szCs w:val="18"/>
          <w:lang w:val="es-ES" w:eastAsia="pt-BR"/>
        </w:rPr>
        <w:t>Situación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 académic</w:t>
      </w:r>
      <w:r w:rsidRPr="00972AD0">
        <w:rPr>
          <w:rFonts w:eastAsia="Arial" w:cs="Arial"/>
          <w:sz w:val="18"/>
          <w:szCs w:val="18"/>
          <w:lang w:val="es-ES" w:eastAsia="pt-BR"/>
        </w:rPr>
        <w:t>a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, Universidad, Instituto-Facultad-Centro, Departamento, Ciudad, Acrónimo del Estado, País. 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 xml:space="preserve">DIRECCIÓN PARA LA CORRESPONDENCIA 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 xml:space="preserve">Dirección postal indicando Calle-Avenida, Número, Código Postal, Ciudad, Sigla del Estado, País. 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ORIGEN DEL ARTÍCULO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>Extraído de la tesis/disertación/proyecto de investigación - Título, presentado al Programa de Posgrado XXX de la Universidad XXX, en 2018.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AGRADECIMIENTOS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 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>Insertar los agradecimientos a las personas que han contribuido a la realización del manuscrito.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CONTRIBUCIÓN DE AUTORÍA</w:t>
      </w:r>
      <w:r w:rsidRPr="00966F86">
        <w:rPr>
          <w:rFonts w:eastAsia="Arial" w:cs="Arial"/>
          <w:b/>
          <w:sz w:val="18"/>
          <w:szCs w:val="18"/>
          <w:lang w:val="es-ES" w:eastAsia="pt-BR"/>
        </w:rPr>
        <w:tab/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>Los trabajos describen la contribución específica de cada colaborador a la producción académica insertando los datos de los autores a modo de ejemplo, excluyendo lo que no proceda.  Las iniciales de los nombres se añaden con el apellido, según el ejemplo.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 xml:space="preserve">Concepción y preparación del manuscrito: 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L. S. </w:t>
      </w:r>
      <w:proofErr w:type="spellStart"/>
      <w:r w:rsidRPr="00966F86">
        <w:rPr>
          <w:rFonts w:eastAsia="Arial" w:cs="Arial"/>
          <w:sz w:val="18"/>
          <w:szCs w:val="18"/>
          <w:lang w:val="es-ES" w:eastAsia="pt-BR"/>
        </w:rPr>
        <w:t>Surname</w:t>
      </w:r>
      <w:proofErr w:type="spellEnd"/>
      <w:r w:rsidRPr="00966F86">
        <w:rPr>
          <w:rFonts w:eastAsia="Arial" w:cs="Arial"/>
          <w:sz w:val="18"/>
          <w:szCs w:val="18"/>
          <w:lang w:val="es-ES" w:eastAsia="pt-BR"/>
        </w:rPr>
        <w:t xml:space="preserve">, J. T. </w:t>
      </w:r>
      <w:proofErr w:type="spellStart"/>
      <w:r w:rsidRPr="00966F86">
        <w:rPr>
          <w:rFonts w:eastAsia="Arial" w:cs="Arial"/>
          <w:sz w:val="18"/>
          <w:szCs w:val="18"/>
          <w:lang w:val="es-ES" w:eastAsia="pt-BR"/>
        </w:rPr>
        <w:t>Surname</w:t>
      </w:r>
      <w:proofErr w:type="spellEnd"/>
      <w:r w:rsidRPr="00966F86">
        <w:rPr>
          <w:rFonts w:eastAsia="Arial" w:cs="Arial"/>
          <w:sz w:val="18"/>
          <w:szCs w:val="18"/>
          <w:lang w:val="es-ES" w:eastAsia="pt-BR"/>
        </w:rPr>
        <w:t xml:space="preserve">, A. P. </w:t>
      </w:r>
      <w:proofErr w:type="spellStart"/>
      <w:r w:rsidRPr="00966F86">
        <w:rPr>
          <w:rFonts w:eastAsia="Arial" w:cs="Arial"/>
          <w:sz w:val="18"/>
          <w:szCs w:val="18"/>
          <w:lang w:val="es-ES" w:eastAsia="pt-BR"/>
        </w:rPr>
        <w:t>Surname</w:t>
      </w:r>
      <w:proofErr w:type="spellEnd"/>
      <w:r w:rsidRPr="00966F86">
        <w:rPr>
          <w:rFonts w:eastAsia="Arial" w:cs="Arial"/>
          <w:sz w:val="18"/>
          <w:szCs w:val="18"/>
          <w:lang w:val="es-ES" w:eastAsia="pt-BR"/>
        </w:rPr>
        <w:t xml:space="preserve"> 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Recogida de datos: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 L. S. Apellido, J. T. Apellido, A. P. Apellido 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Análisis de datos: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 L. S. Apellido, J. T. Apellido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Discusión de los resultados: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 Apellido J. T.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Revisión y aprobación: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 A. P. </w:t>
      </w:r>
      <w:proofErr w:type="spellStart"/>
      <w:r w:rsidRPr="00966F86">
        <w:rPr>
          <w:rFonts w:eastAsia="Arial" w:cs="Arial"/>
          <w:sz w:val="18"/>
          <w:szCs w:val="18"/>
          <w:lang w:val="es-ES" w:eastAsia="pt-BR"/>
        </w:rPr>
        <w:t>Surname</w:t>
      </w:r>
      <w:proofErr w:type="spellEnd"/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 xml:space="preserve">Si es necesario, consulte otros documentos en: </w:t>
      </w:r>
      <w:r w:rsidRPr="00966F86">
        <w:rPr>
          <w:rFonts w:eastAsia="Arial" w:cs="Arial"/>
          <w:color w:val="FF0000"/>
          <w:sz w:val="18"/>
          <w:szCs w:val="18"/>
          <w:lang w:val="es-ES" w:eastAsia="pt-BR"/>
        </w:rPr>
        <w:t>https://casrai.org/credit/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  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FINANCIACIÓN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 xml:space="preserve">Inserte la fuente de apoyo en forma de subvención, equipo, productos o recursos, indique la institución que financió la investigación, el número del proyecto/proceso. Si no lo ha recibido, mencione: No aplicable. 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CONSENTIMIENTO PARA EL USO DE LA IMAGEN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 xml:space="preserve">Cuando se utilice la imagen de terceros en el artículo, informar y adjuntar como documento complementario el registro de la autorización de uso. Se obtuvo el consentimiento por escrito de los participantes.  Utilice "No aplicable" cuando: las imágenes sean de dominio público, del propio autor en el caso de imágenes de edificios en lugares públicos, paisajes, etc., excepto cuando la persona aparezca en la imagen. 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highlight w:val="white"/>
          <w:lang w:val="es-ES" w:eastAsia="pt-BR"/>
        </w:rPr>
        <w:t>APROBACIÓN DEL COMITÉ DE ÉTICA EN INVESTIGACIÓN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>Informar si la investigación tuvo o no aprobación del comité de ética, número de proceso y fecha, adjuntar el documento de apoyo como suplemento. Cuando la investigación no requiera la aprobación de un comité de ética, informe: No se aplica.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>CONFLICTO DE INTERESES</w:t>
      </w:r>
      <w:r w:rsidRPr="00966F86">
        <w:rPr>
          <w:rFonts w:eastAsia="Arial" w:cs="Arial"/>
          <w:b/>
          <w:sz w:val="18"/>
          <w:szCs w:val="18"/>
          <w:lang w:val="es-ES" w:eastAsia="pt-BR"/>
        </w:rPr>
        <w:tab/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 xml:space="preserve">Informar de los conflictos de intereses: financieros, personales, entre posibles revisores y editores, posibles sesgos temáticos. Para más información: https://www.abecbrasil.org.br/arquivos/whitepaper_CSE.pdf  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>En el caso de no tener conflicto de intereses, informarlo igualmente.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highlight w:val="white"/>
          <w:lang w:val="es-ES" w:eastAsia="pt-BR"/>
        </w:rPr>
        <w:t>DISPONIBILIDAD DE DATOS Y MATERIALES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Las declaraciones de disponibilidad de datos deben adoptar las plantillas que figuran a continuación: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El contenido que subyace al artículo se encuentra en él.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El contenido subyacente al artículo ya está disponible en el repositorio Nombre del repositorio, disponible en la URL.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El contenido subyacente al artículo estará disponible en el momento de su publicación en el repositorio. Nombre del repositorio, disponible en la URL.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El contenido del artículo está disponible a petición de los árbitros.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El contenido subyacente del artículo estará a disposición de los autores que lo soliciten después de su publicación por motivos a explicar.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El contenido subyacente del artículo no puede hacerse público. Justifique a continuación: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Si su manuscrito no contiene datos, indique No se aplica.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highlight w:val="white"/>
          <w:lang w:val="es-ES" w:eastAsia="pt-BR"/>
        </w:rPr>
      </w:pPr>
      <w:r w:rsidRPr="00972AD0">
        <w:rPr>
          <w:rFonts w:eastAsia="Arial" w:cs="Arial"/>
          <w:b/>
          <w:sz w:val="18"/>
          <w:szCs w:val="18"/>
          <w:highlight w:val="white"/>
          <w:lang w:val="es-ES" w:eastAsia="pt-BR"/>
        </w:rPr>
        <w:t>PREPRINT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 xml:space="preserve">Informar si el manuscrito está depositado o no en un servidor de </w:t>
      </w:r>
      <w:proofErr w:type="spellStart"/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>preprint</w:t>
      </w:r>
      <w:proofErr w:type="spellEnd"/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: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</w:p>
    <w:p w:rsidR="00966F86" w:rsidRPr="00972AD0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>El artículo es un</w:t>
      </w: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 xml:space="preserve"> </w:t>
      </w:r>
      <w:proofErr w:type="spellStart"/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pr</w:t>
      </w:r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>eprint</w:t>
      </w:r>
      <w:proofErr w:type="spellEnd"/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 xml:space="preserve"> depositad</w:t>
      </w:r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>o</w:t>
      </w: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 xml:space="preserve"> en el Servidor </w:t>
      </w:r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 xml:space="preserve">Nombre del </w:t>
      </w:r>
      <w:proofErr w:type="spellStart"/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>Preprints</w:t>
      </w:r>
      <w:proofErr w:type="spellEnd"/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>, con el DOI</w:t>
      </w: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 xml:space="preserve">El artículo </w:t>
      </w:r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 xml:space="preserve">no </w:t>
      </w:r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>es un</w:t>
      </w: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 xml:space="preserve"> </w:t>
      </w:r>
      <w:proofErr w:type="spellStart"/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pr</w:t>
      </w:r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>eprint</w:t>
      </w:r>
      <w:proofErr w:type="spellEnd"/>
      <w:r w:rsidRPr="00972AD0">
        <w:rPr>
          <w:rFonts w:eastAsia="Arial" w:cs="Arial"/>
          <w:sz w:val="18"/>
          <w:szCs w:val="18"/>
          <w:highlight w:val="white"/>
          <w:lang w:val="es-ES" w:eastAsia="pt-BR"/>
        </w:rPr>
        <w:t>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 xml:space="preserve">LICENCIA DE USO </w:t>
      </w:r>
      <w:r w:rsidRPr="00966F86">
        <w:rPr>
          <w:rFonts w:eastAsia="Arial" w:cs="Arial"/>
          <w:sz w:val="18"/>
          <w:szCs w:val="18"/>
          <w:lang w:val="es-ES" w:eastAsia="pt-BR"/>
        </w:rPr>
        <w:t>- uso exclusivo de la revista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highlight w:val="white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>© Derechos de autor de Nombre, Segundo nombre, Apellido. Este artículo está bajo la</w:t>
      </w:r>
      <w:r w:rsidRPr="00966F86">
        <w:rPr>
          <w:rFonts w:eastAsia="Arial" w:cs="Arial"/>
          <w:color w:val="FF0000"/>
          <w:sz w:val="18"/>
          <w:szCs w:val="18"/>
          <w:u w:val="single"/>
          <w:lang w:val="es-ES" w:eastAsia="pt-BR"/>
        </w:rPr>
        <w:t xml:space="preserve"> licencia </w:t>
      </w:r>
      <w:proofErr w:type="spellStart"/>
      <w:r w:rsidRPr="00966F86">
        <w:rPr>
          <w:rFonts w:eastAsia="Arial" w:cs="Arial"/>
          <w:color w:val="FF0000"/>
          <w:sz w:val="18"/>
          <w:szCs w:val="18"/>
          <w:u w:val="single"/>
          <w:lang w:val="es-ES" w:eastAsia="pt-BR"/>
        </w:rPr>
        <w:t>Creative</w:t>
      </w:r>
      <w:proofErr w:type="spellEnd"/>
      <w:r w:rsidRPr="00966F86">
        <w:rPr>
          <w:rFonts w:eastAsia="Arial" w:cs="Arial"/>
          <w:color w:val="FF0000"/>
          <w:sz w:val="18"/>
          <w:szCs w:val="18"/>
          <w:u w:val="single"/>
          <w:lang w:val="es-ES" w:eastAsia="pt-BR"/>
        </w:rPr>
        <w:t xml:space="preserve"> </w:t>
      </w:r>
      <w:proofErr w:type="spellStart"/>
      <w:r w:rsidRPr="00966F86">
        <w:rPr>
          <w:rFonts w:eastAsia="Arial" w:cs="Arial"/>
          <w:color w:val="FF0000"/>
          <w:sz w:val="18"/>
          <w:szCs w:val="18"/>
          <w:u w:val="single"/>
          <w:lang w:val="es-ES" w:eastAsia="pt-BR"/>
        </w:rPr>
        <w:t>Commons</w:t>
      </w:r>
      <w:proofErr w:type="spellEnd"/>
      <w:r w:rsidRPr="00966F86">
        <w:rPr>
          <w:rFonts w:eastAsia="Arial" w:cs="Arial"/>
          <w:color w:val="FF0000"/>
          <w:sz w:val="18"/>
          <w:szCs w:val="18"/>
          <w:u w:val="single"/>
          <w:lang w:val="es-ES" w:eastAsia="pt-BR"/>
        </w:rPr>
        <w:t xml:space="preserve"> CC-BY.</w:t>
      </w:r>
      <w:r w:rsidRPr="00966F86">
        <w:rPr>
          <w:rFonts w:eastAsia="Arial" w:cs="Arial"/>
          <w:sz w:val="18"/>
          <w:szCs w:val="18"/>
          <w:lang w:val="es-ES" w:eastAsia="pt-BR"/>
        </w:rPr>
        <w:t xml:space="preserve"> Con esta licencia puedes </w:t>
      </w: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 xml:space="preserve">distribuir, mezclar, ajustar y construir </w:t>
      </w:r>
      <w:r w:rsidRPr="00966F86">
        <w:rPr>
          <w:rFonts w:eastAsia="Arial" w:cs="Arial"/>
          <w:sz w:val="18"/>
          <w:szCs w:val="18"/>
          <w:lang w:val="es-ES" w:eastAsia="pt-BR"/>
        </w:rPr>
        <w:t>para cualquier propósito</w:t>
      </w:r>
      <w:r w:rsidRPr="00966F86">
        <w:rPr>
          <w:rFonts w:eastAsia="Arial" w:cs="Arial"/>
          <w:sz w:val="18"/>
          <w:szCs w:val="18"/>
          <w:highlight w:val="white"/>
          <w:lang w:val="es-ES" w:eastAsia="pt-BR"/>
        </w:rPr>
        <w:t>, incluso con fines comerciales, siempre que le sea reconocida la autoría de la creación original.</w:t>
      </w:r>
    </w:p>
    <w:p w:rsidR="00966F86" w:rsidRPr="00972AD0" w:rsidRDefault="00966F86" w:rsidP="00966F86">
      <w:pPr>
        <w:spacing w:line="276" w:lineRule="auto"/>
        <w:ind w:firstLine="0"/>
        <w:jc w:val="left"/>
        <w:rPr>
          <w:rFonts w:eastAsia="Arial" w:cs="Arial"/>
          <w:b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72AD0">
        <w:rPr>
          <w:rFonts w:eastAsia="Arial" w:cs="Arial"/>
          <w:b/>
          <w:sz w:val="18"/>
          <w:szCs w:val="18"/>
          <w:lang w:val="es-ES" w:eastAsia="pt-BR"/>
        </w:rPr>
        <w:t>PUBLISHER</w:t>
      </w:r>
      <w:r w:rsidRPr="00966F86">
        <w:rPr>
          <w:rFonts w:eastAsia="Arial" w:cs="Arial"/>
          <w:b/>
          <w:sz w:val="18"/>
          <w:szCs w:val="18"/>
          <w:lang w:val="es-ES" w:eastAsia="pt-BR"/>
        </w:rPr>
        <w:t xml:space="preserve"> </w:t>
      </w:r>
      <w:r w:rsidRPr="00966F86">
        <w:rPr>
          <w:rFonts w:eastAsia="Arial" w:cs="Arial"/>
          <w:sz w:val="18"/>
          <w:szCs w:val="18"/>
          <w:lang w:val="es-ES" w:eastAsia="pt-BR"/>
        </w:rPr>
        <w:t>- uso exclusivo de la revista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>Universidad Federal de Santa Catarina. Programa de Posgrado en Historia. Portal de publicaciones periódicas UFSC. Las ideas expresadas en este artículo son responsabilidad de sus autores, y no representan necesariamente la opinión de los editores o de la universidad.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 xml:space="preserve">EDITORES </w:t>
      </w:r>
      <w:r w:rsidRPr="00966F86">
        <w:rPr>
          <w:rFonts w:eastAsia="Arial" w:cs="Arial"/>
          <w:sz w:val="18"/>
          <w:szCs w:val="18"/>
          <w:lang w:val="es-ES" w:eastAsia="pt-BR"/>
        </w:rPr>
        <w:t>- uso exclusivo de la revista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b/>
          <w:sz w:val="18"/>
          <w:szCs w:val="18"/>
          <w:lang w:val="es-ES" w:eastAsia="pt-BR"/>
        </w:rPr>
        <w:t xml:space="preserve">HISTÓRICO </w:t>
      </w:r>
      <w:r w:rsidRPr="00966F86">
        <w:rPr>
          <w:rFonts w:eastAsia="Arial" w:cs="Arial"/>
          <w:sz w:val="18"/>
          <w:szCs w:val="18"/>
          <w:lang w:val="es-ES" w:eastAsia="pt-BR"/>
        </w:rPr>
        <w:t>- uso exclusivo de la revista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>Recibido: XX de XX de XXXX</w:t>
      </w:r>
    </w:p>
    <w:p w:rsidR="00966F86" w:rsidRPr="00966F86" w:rsidRDefault="00966F86" w:rsidP="00966F86">
      <w:pPr>
        <w:spacing w:line="276" w:lineRule="auto"/>
        <w:ind w:firstLine="0"/>
        <w:jc w:val="left"/>
        <w:rPr>
          <w:rFonts w:eastAsia="Arial" w:cs="Arial"/>
          <w:sz w:val="18"/>
          <w:szCs w:val="18"/>
          <w:lang w:val="es-ES" w:eastAsia="pt-BR"/>
        </w:rPr>
      </w:pPr>
      <w:r w:rsidRPr="00966F86">
        <w:rPr>
          <w:rFonts w:eastAsia="Arial" w:cs="Arial"/>
          <w:sz w:val="18"/>
          <w:szCs w:val="18"/>
          <w:lang w:val="es-ES" w:eastAsia="pt-BR"/>
        </w:rPr>
        <w:t>Aceptado: XX de XX de XXXX</w:t>
      </w:r>
    </w:p>
    <w:p w:rsidR="00E7181D" w:rsidRPr="00972AD0" w:rsidRDefault="00E7181D" w:rsidP="00846C51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  <w:lang w:val="es-ES"/>
        </w:rPr>
      </w:pPr>
    </w:p>
    <w:sectPr w:rsidR="00E7181D" w:rsidRPr="00972AD0" w:rsidSect="007966B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4B" w:rsidRDefault="0084634B" w:rsidP="00974FE0">
      <w:pPr>
        <w:spacing w:line="240" w:lineRule="auto"/>
      </w:pPr>
      <w:r>
        <w:separator/>
      </w:r>
    </w:p>
  </w:endnote>
  <w:endnote w:type="continuationSeparator" w:id="0">
    <w:p w:rsidR="0084634B" w:rsidRDefault="0084634B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1D" w:rsidRDefault="00E7181D" w:rsidP="00E7181D">
    <w:pPr>
      <w:pStyle w:val="Rodap"/>
      <w:ind w:firstLine="0"/>
    </w:pPr>
  </w:p>
  <w:p w:rsidR="00E7181D" w:rsidRPr="00E10C5C" w:rsidRDefault="00E7181D" w:rsidP="00E7181D">
    <w:pPr>
      <w:pStyle w:val="Rodap"/>
      <w:ind w:right="8"/>
      <w:jc w:val="right"/>
      <w:rPr>
        <w:b/>
        <w:sz w:val="20"/>
        <w:szCs w:val="20"/>
      </w:rPr>
    </w:pPr>
    <w:r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77696" behindDoc="1" locked="0" layoutInCell="1" allowOverlap="1" wp14:anchorId="69208A94" wp14:editId="207138AB">
          <wp:simplePos x="0" y="0"/>
          <wp:positionH relativeFrom="column">
            <wp:posOffset>-62230</wp:posOffset>
          </wp:positionH>
          <wp:positionV relativeFrom="paragraph">
            <wp:posOffset>-1905</wp:posOffset>
          </wp:positionV>
          <wp:extent cx="295275" cy="295275"/>
          <wp:effectExtent l="0" t="0" r="9525" b="9525"/>
          <wp:wrapTight wrapText="bothSides">
            <wp:wrapPolygon edited="0">
              <wp:start x="5574" y="0"/>
              <wp:lineTo x="0" y="6968"/>
              <wp:lineTo x="0" y="16723"/>
              <wp:lineTo x="6968" y="20903"/>
              <wp:lineTo x="15329" y="20903"/>
              <wp:lineTo x="20903" y="13935"/>
              <wp:lineTo x="20903" y="6968"/>
              <wp:lineTo x="15329" y="0"/>
              <wp:lineTo x="5574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it Versões da Marca Esboços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3297B6FD" wp14:editId="0153CA9A">
              <wp:simplePos x="0" y="0"/>
              <wp:positionH relativeFrom="margin">
                <wp:align>center</wp:align>
              </wp:positionH>
              <wp:positionV relativeFrom="paragraph">
                <wp:posOffset>-19028</wp:posOffset>
              </wp:positionV>
              <wp:extent cx="5717540" cy="362279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81D" w:rsidRPr="00FE7495" w:rsidRDefault="00E7181D" w:rsidP="00E7181D">
                          <w:pPr>
                            <w:pStyle w:val="Pargrafobsico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FE7495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Esboços  </w:t>
                          </w:r>
                        </w:p>
                        <w:p w:rsidR="00E7181D" w:rsidRPr="00FE7495" w:rsidRDefault="00E7181D" w:rsidP="00E7181D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E749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ISSN </w:t>
                          </w:r>
                          <w:r w:rsidR="00C433C6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2175-7976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7B6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.5pt;width:450.2pt;height:28.55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mqIAIAABwEAAAOAAAAZHJzL2Uyb0RvYy54bWysU9tu2zAMfR+wfxD0vjjxkqY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" stroked="f">
              <v:textbox>
                <w:txbxContent>
                  <w:p w:rsidR="00E7181D" w:rsidRPr="00FE7495" w:rsidRDefault="00E7181D" w:rsidP="00E7181D">
                    <w:pPr>
                      <w:pStyle w:val="Pargrafobsico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FE7495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Esboços  </w:t>
                    </w:r>
                  </w:p>
                  <w:p w:rsidR="00E7181D" w:rsidRPr="00FE7495" w:rsidRDefault="00E7181D" w:rsidP="00E7181D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  <w:r w:rsidRPr="00FE7495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ISSN </w:t>
                    </w:r>
                    <w:r w:rsidR="00C433C6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2175-7976 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380288062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Pr="00E10C5C">
          <w:rPr>
            <w:b/>
            <w:sz w:val="20"/>
            <w:szCs w:val="20"/>
          </w:rPr>
          <w:fldChar w:fldCharType="begin"/>
        </w:r>
        <w:r w:rsidRPr="00E10C5C">
          <w:rPr>
            <w:b/>
            <w:sz w:val="20"/>
            <w:szCs w:val="20"/>
          </w:rPr>
          <w:instrText xml:space="preserve"> PAGE   \* MERGEFORMAT </w:instrText>
        </w:r>
        <w:r w:rsidRPr="00E10C5C">
          <w:rPr>
            <w:b/>
            <w:sz w:val="20"/>
            <w:szCs w:val="20"/>
          </w:rPr>
          <w:fldChar w:fldCharType="separate"/>
        </w:r>
        <w:r w:rsidR="00972AD0">
          <w:rPr>
            <w:b/>
            <w:noProof/>
            <w:sz w:val="20"/>
            <w:szCs w:val="20"/>
          </w:rPr>
          <w:t>2</w:t>
        </w:r>
        <w:r w:rsidRPr="00E10C5C">
          <w:rPr>
            <w:b/>
            <w:noProof/>
            <w:sz w:val="20"/>
            <w:szCs w:val="20"/>
          </w:rPr>
          <w:fldChar w:fldCharType="end"/>
        </w:r>
      </w:sdtContent>
    </w:sdt>
  </w:p>
  <w:p w:rsidR="006D2E94" w:rsidRPr="006D2E94" w:rsidRDefault="00E7181D" w:rsidP="00E7181D">
    <w:pPr>
      <w:pStyle w:val="Rodap"/>
      <w:tabs>
        <w:tab w:val="clear" w:pos="4252"/>
        <w:tab w:val="clear" w:pos="8504"/>
        <w:tab w:val="left" w:pos="2394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6901C63" wp14:editId="619DBC69">
          <wp:simplePos x="0" y="0"/>
          <wp:positionH relativeFrom="column">
            <wp:posOffset>5927725</wp:posOffset>
          </wp:positionH>
          <wp:positionV relativeFrom="paragraph">
            <wp:posOffset>52070</wp:posOffset>
          </wp:positionV>
          <wp:extent cx="1216025" cy="73025"/>
          <wp:effectExtent l="0" t="0" r="3175" b="3175"/>
          <wp:wrapTight wrapText="bothSides">
            <wp:wrapPolygon edited="0">
              <wp:start x="0" y="0"/>
              <wp:lineTo x="0" y="16904"/>
              <wp:lineTo x="21318" y="16904"/>
              <wp:lineTo x="21318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tinh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A607C2">
      <w:rPr>
        <w:rFonts w:cs="Arial"/>
        <w:sz w:val="16"/>
        <w:szCs w:val="16"/>
      </w:rPr>
      <w:tab/>
    </w:r>
    <w:r w:rsidR="00A607C2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974FE0" w:rsidRDefault="00E979F5" w:rsidP="00C433C6">
    <w:pPr>
      <w:pStyle w:val="Cabealho"/>
      <w:tabs>
        <w:tab w:val="clear" w:pos="4252"/>
        <w:tab w:val="clear" w:pos="8504"/>
        <w:tab w:val="left" w:pos="2360"/>
      </w:tabs>
      <w:spacing w:line="276" w:lineRule="auto"/>
      <w:ind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8EFA121" wp14:editId="4C0564A0">
              <wp:simplePos x="0" y="0"/>
              <wp:positionH relativeFrom="margin">
                <wp:posOffset>232826</wp:posOffset>
              </wp:positionH>
              <wp:positionV relativeFrom="paragraph">
                <wp:posOffset>-78477</wp:posOffset>
              </wp:positionV>
              <wp:extent cx="5717540" cy="362279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4AD" w:rsidRPr="00FE7495" w:rsidRDefault="00F154AD" w:rsidP="00F154AD">
                          <w:pPr>
                            <w:pStyle w:val="Pargrafobsico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FE7495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Esboços </w:t>
                          </w:r>
                        </w:p>
                        <w:p w:rsidR="00F154AD" w:rsidRPr="00FE7495" w:rsidRDefault="00F154AD" w:rsidP="00F154AD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E749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ISSN 2175-7976  </w:t>
                          </w:r>
                        </w:p>
                        <w:p w:rsidR="00E979F5" w:rsidRPr="00F154AD" w:rsidRDefault="00E979F5" w:rsidP="00E979F5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FA12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8.35pt;margin-top:-6.2pt;width:450.2pt;height:28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" stroked="f">
              <v:textbox>
                <w:txbxContent>
                  <w:p w:rsidR="00F154AD" w:rsidRPr="00FE7495" w:rsidRDefault="00F154AD" w:rsidP="00F154AD">
                    <w:pPr>
                      <w:pStyle w:val="Pargrafobsico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FE7495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Esboços </w:t>
                    </w:r>
                  </w:p>
                  <w:p w:rsidR="00F154AD" w:rsidRPr="00FE7495" w:rsidRDefault="00F154AD" w:rsidP="00F154AD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  <w:r w:rsidRPr="00FE7495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ISSN 2175-7976  </w:t>
                    </w:r>
                  </w:p>
                  <w:p w:rsidR="00E979F5" w:rsidRPr="00F154AD" w:rsidRDefault="00E979F5" w:rsidP="00E979F5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5F22EB6" wp14:editId="36F6B4C4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FE0">
      <w:rPr>
        <w:rFonts w:cs="Arial"/>
        <w:sz w:val="16"/>
        <w:szCs w:val="16"/>
      </w:rPr>
      <w:t xml:space="preserve"> </w:t>
    </w:r>
    <w:r w:rsidR="00C433C6">
      <w:rPr>
        <w:rFonts w:cs="Arial"/>
        <w:sz w:val="16"/>
        <w:szCs w:val="16"/>
      </w:rPr>
      <w:tab/>
    </w:r>
  </w:p>
  <w:p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4B" w:rsidRDefault="0084634B" w:rsidP="00974FE0">
      <w:pPr>
        <w:spacing w:line="240" w:lineRule="auto"/>
      </w:pPr>
      <w:r>
        <w:separator/>
      </w:r>
    </w:p>
  </w:footnote>
  <w:footnote w:type="continuationSeparator" w:id="0">
    <w:p w:rsidR="0084634B" w:rsidRDefault="0084634B" w:rsidP="00974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B15F61" w:rsidRDefault="00F154AD" w:rsidP="00A607C2">
    <w:pPr>
      <w:pStyle w:val="Cabealho"/>
      <w:tabs>
        <w:tab w:val="clear" w:pos="4252"/>
        <w:tab w:val="clear" w:pos="8504"/>
        <w:tab w:val="left" w:pos="5190"/>
      </w:tabs>
      <w:ind w:left="-90" w:hanging="180"/>
      <w:jc w:val="lef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7B51E130" wp14:editId="0F38F59D">
          <wp:simplePos x="0" y="0"/>
          <wp:positionH relativeFrom="column">
            <wp:posOffset>-321678</wp:posOffset>
          </wp:positionH>
          <wp:positionV relativeFrom="paragraph">
            <wp:posOffset>-251460</wp:posOffset>
          </wp:positionV>
          <wp:extent cx="1957705" cy="577850"/>
          <wp:effectExtent l="0" t="0" r="0" b="0"/>
          <wp:wrapTight wrapText="bothSides">
            <wp:wrapPolygon edited="0">
              <wp:start x="2943" y="2848"/>
              <wp:lineTo x="2943" y="7121"/>
              <wp:lineTo x="3783" y="15666"/>
              <wp:lineTo x="4414" y="17802"/>
              <wp:lineTo x="5465" y="17802"/>
              <wp:lineTo x="15133" y="16378"/>
              <wp:lineTo x="18917" y="13530"/>
              <wp:lineTo x="18496" y="7121"/>
              <wp:lineTo x="5044" y="2848"/>
              <wp:lineTo x="2943" y="2848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t Versões da Marca Esboços-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5" behindDoc="1" locked="0" layoutInCell="1" allowOverlap="1" wp14:anchorId="17332F3A" wp14:editId="21A77779">
          <wp:simplePos x="0" y="0"/>
          <wp:positionH relativeFrom="column">
            <wp:posOffset>5779135</wp:posOffset>
          </wp:positionH>
          <wp:positionV relativeFrom="paragraph">
            <wp:posOffset>-136525</wp:posOffset>
          </wp:positionV>
          <wp:extent cx="1057658" cy="313945"/>
          <wp:effectExtent l="0" t="0" r="0" b="0"/>
          <wp:wrapTight wrapText="bothSides">
            <wp:wrapPolygon edited="0">
              <wp:start x="1946" y="0"/>
              <wp:lineTo x="0" y="7870"/>
              <wp:lineTo x="0" y="11806"/>
              <wp:lineTo x="1946" y="19676"/>
              <wp:lineTo x="21016" y="19676"/>
              <wp:lineTo x="21016" y="0"/>
              <wp:lineTo x="1946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tinh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58" cy="31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4FC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9F27A9" wp14:editId="64C15BE7">
              <wp:simplePos x="0" y="0"/>
              <wp:positionH relativeFrom="column">
                <wp:posOffset>5555615</wp:posOffset>
              </wp:positionH>
              <wp:positionV relativeFrom="paragraph">
                <wp:posOffset>-153035</wp:posOffset>
              </wp:positionV>
              <wp:extent cx="937260" cy="3397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FCB" w:rsidRPr="00E94633" w:rsidRDefault="00E7181D" w:rsidP="00E9463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="005961C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otas</w:t>
                          </w:r>
                          <w:proofErr w:type="gramEnd"/>
                          <w:r w:rsidR="005961C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de autor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F27A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7.45pt;margin-top:-12.05pt;width:73.8pt;height: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" filled="f" stroked="f">
              <v:textbox>
                <w:txbxContent>
                  <w:p w:rsidR="00164FCB" w:rsidRPr="00E94633" w:rsidRDefault="00E7181D" w:rsidP="00E94633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n</w:t>
                    </w:r>
                    <w:r w:rsidR="005961C3">
                      <w:rPr>
                        <w:color w:val="FFFFFF" w:themeColor="background1"/>
                        <w:sz w:val="16"/>
                        <w:szCs w:val="16"/>
                      </w:rPr>
                      <w:t>otas</w:t>
                    </w:r>
                    <w:proofErr w:type="gramEnd"/>
                    <w:r w:rsidR="005961C3">
                      <w:rPr>
                        <w:color w:val="FFFFFF" w:themeColor="background1"/>
                        <w:sz w:val="16"/>
                        <w:szCs w:val="16"/>
                      </w:rPr>
                      <w:t xml:space="preserve"> de autor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07C2">
      <w:rPr>
        <w:sz w:val="16"/>
        <w:szCs w:val="16"/>
      </w:rPr>
      <w:tab/>
    </w:r>
    <w:r w:rsidR="00A607C2">
      <w:rPr>
        <w:sz w:val="16"/>
        <w:szCs w:val="16"/>
      </w:rPr>
      <w:tab/>
    </w:r>
    <w:r w:rsidR="00C41D41">
      <w:rPr>
        <w:sz w:val="16"/>
        <w:szCs w:val="16"/>
      </w:rPr>
      <w:t xml:space="preserve">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7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72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FAD590F"/>
    <w:multiLevelType w:val="hybridMultilevel"/>
    <w:tmpl w:val="AB7C6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D7A00"/>
    <w:multiLevelType w:val="hybridMultilevel"/>
    <w:tmpl w:val="09844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01532FF"/>
    <w:multiLevelType w:val="multilevel"/>
    <w:tmpl w:val="222429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0"/>
    <w:rsid w:val="000A1B9D"/>
    <w:rsid w:val="000B2E8C"/>
    <w:rsid w:val="000D2149"/>
    <w:rsid w:val="00107E6B"/>
    <w:rsid w:val="00137CEF"/>
    <w:rsid w:val="00164FCB"/>
    <w:rsid w:val="00177E30"/>
    <w:rsid w:val="00190871"/>
    <w:rsid w:val="00194907"/>
    <w:rsid w:val="001A2B06"/>
    <w:rsid w:val="001B0066"/>
    <w:rsid w:val="001D0390"/>
    <w:rsid w:val="0021679D"/>
    <w:rsid w:val="00227DD0"/>
    <w:rsid w:val="0026456D"/>
    <w:rsid w:val="002A6B76"/>
    <w:rsid w:val="002D23BC"/>
    <w:rsid w:val="00311457"/>
    <w:rsid w:val="00330781"/>
    <w:rsid w:val="00370CEB"/>
    <w:rsid w:val="00397BD0"/>
    <w:rsid w:val="003B0A10"/>
    <w:rsid w:val="003B0A2C"/>
    <w:rsid w:val="0042614D"/>
    <w:rsid w:val="004D637B"/>
    <w:rsid w:val="005033E6"/>
    <w:rsid w:val="00516510"/>
    <w:rsid w:val="00534EA1"/>
    <w:rsid w:val="00543451"/>
    <w:rsid w:val="0056239F"/>
    <w:rsid w:val="00566401"/>
    <w:rsid w:val="00574411"/>
    <w:rsid w:val="005961C3"/>
    <w:rsid w:val="005B061F"/>
    <w:rsid w:val="005D1C50"/>
    <w:rsid w:val="005E16E1"/>
    <w:rsid w:val="005E427C"/>
    <w:rsid w:val="00646E8C"/>
    <w:rsid w:val="006B105A"/>
    <w:rsid w:val="006D2E94"/>
    <w:rsid w:val="006D396D"/>
    <w:rsid w:val="006F643F"/>
    <w:rsid w:val="00706B68"/>
    <w:rsid w:val="007441CA"/>
    <w:rsid w:val="00744444"/>
    <w:rsid w:val="007966B1"/>
    <w:rsid w:val="007B42A5"/>
    <w:rsid w:val="007F2EF4"/>
    <w:rsid w:val="0080028C"/>
    <w:rsid w:val="0083668F"/>
    <w:rsid w:val="008431F6"/>
    <w:rsid w:val="0084634B"/>
    <w:rsid w:val="00846C51"/>
    <w:rsid w:val="008733F0"/>
    <w:rsid w:val="00883828"/>
    <w:rsid w:val="008D6F48"/>
    <w:rsid w:val="008D6F4A"/>
    <w:rsid w:val="008F77F3"/>
    <w:rsid w:val="00925179"/>
    <w:rsid w:val="00966F86"/>
    <w:rsid w:val="00972AD0"/>
    <w:rsid w:val="00974FE0"/>
    <w:rsid w:val="009D672D"/>
    <w:rsid w:val="00A26B37"/>
    <w:rsid w:val="00A57832"/>
    <w:rsid w:val="00A607C2"/>
    <w:rsid w:val="00AB1407"/>
    <w:rsid w:val="00AD6FE8"/>
    <w:rsid w:val="00B15F61"/>
    <w:rsid w:val="00B63D9E"/>
    <w:rsid w:val="00B92C04"/>
    <w:rsid w:val="00BA29DB"/>
    <w:rsid w:val="00BC06E5"/>
    <w:rsid w:val="00C20B6E"/>
    <w:rsid w:val="00C32D49"/>
    <w:rsid w:val="00C407F1"/>
    <w:rsid w:val="00C40FEE"/>
    <w:rsid w:val="00C41D41"/>
    <w:rsid w:val="00C433C6"/>
    <w:rsid w:val="00C75EAB"/>
    <w:rsid w:val="00CB3B1F"/>
    <w:rsid w:val="00CD5E56"/>
    <w:rsid w:val="00CF26E2"/>
    <w:rsid w:val="00D07721"/>
    <w:rsid w:val="00D83675"/>
    <w:rsid w:val="00DB2E7D"/>
    <w:rsid w:val="00DE1DBE"/>
    <w:rsid w:val="00E10C5C"/>
    <w:rsid w:val="00E301D4"/>
    <w:rsid w:val="00E7181D"/>
    <w:rsid w:val="00E94633"/>
    <w:rsid w:val="00E979F5"/>
    <w:rsid w:val="00EC7134"/>
    <w:rsid w:val="00F154AD"/>
    <w:rsid w:val="00F42EFF"/>
    <w:rsid w:val="00F54046"/>
    <w:rsid w:val="00FC74CE"/>
    <w:rsid w:val="00FD36AB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56ADE-95B2-4C7E-925D-1A50CF8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D83675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3675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paragraph" w:customStyle="1" w:styleId="Pargrafobsico">
    <w:name w:val="[Parágrafo básico]"/>
    <w:basedOn w:val="Normal"/>
    <w:uiPriority w:val="99"/>
    <w:rsid w:val="00F154AD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D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DD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6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6F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6F4A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6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6F4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7DA9-F50F-441A-8BF0-FB3D801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USER</cp:lastModifiedBy>
  <cp:revision>4</cp:revision>
  <dcterms:created xsi:type="dcterms:W3CDTF">2021-05-04T01:33:00Z</dcterms:created>
  <dcterms:modified xsi:type="dcterms:W3CDTF">2021-05-04T01:40:00Z</dcterms:modified>
</cp:coreProperties>
</file>