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FA2" w:rsidRDefault="00DE0FA2" w:rsidP="00BB775F">
      <w:pPr>
        <w:tabs>
          <w:tab w:val="left" w:pos="7200"/>
        </w:tabs>
        <w:spacing w:line="240" w:lineRule="auto"/>
        <w:ind w:right="2438" w:firstLine="0"/>
        <w:jc w:val="left"/>
        <w:outlineLvl w:val="2"/>
        <w:rPr>
          <w:rStyle w:val="TtuloCapaChar"/>
        </w:rPr>
      </w:pPr>
    </w:p>
    <w:p w:rsidR="00DE0FA2" w:rsidRDefault="00DE0FA2" w:rsidP="00BB775F">
      <w:pPr>
        <w:tabs>
          <w:tab w:val="left" w:pos="7200"/>
        </w:tabs>
        <w:spacing w:line="240" w:lineRule="auto"/>
        <w:ind w:right="2438" w:firstLine="0"/>
        <w:jc w:val="left"/>
        <w:outlineLvl w:val="2"/>
        <w:rPr>
          <w:rStyle w:val="TtuloCapaChar"/>
        </w:rPr>
      </w:pPr>
    </w:p>
    <w:p w:rsidR="00DE0FA2" w:rsidRDefault="00DE0FA2" w:rsidP="00BB775F">
      <w:pPr>
        <w:tabs>
          <w:tab w:val="left" w:pos="7200"/>
        </w:tabs>
        <w:spacing w:line="240" w:lineRule="auto"/>
        <w:ind w:right="2438" w:firstLine="0"/>
        <w:jc w:val="left"/>
        <w:outlineLvl w:val="2"/>
        <w:rPr>
          <w:rStyle w:val="TtuloCapaChar"/>
        </w:rPr>
      </w:pPr>
    </w:p>
    <w:p w:rsidR="00D2405B" w:rsidRDefault="00D2405B" w:rsidP="00BB775F">
      <w:pPr>
        <w:tabs>
          <w:tab w:val="left" w:pos="7200"/>
        </w:tabs>
        <w:spacing w:line="240" w:lineRule="auto"/>
        <w:ind w:right="2438" w:firstLine="0"/>
        <w:jc w:val="left"/>
        <w:outlineLvl w:val="2"/>
        <w:rPr>
          <w:rStyle w:val="TtuloCapaChar"/>
        </w:rPr>
      </w:pPr>
    </w:p>
    <w:p w:rsidR="00D54BF5" w:rsidRPr="00FF1B84" w:rsidRDefault="00A80383" w:rsidP="00D54BF5">
      <w:pPr>
        <w:tabs>
          <w:tab w:val="left" w:pos="7200"/>
        </w:tabs>
        <w:spacing w:line="240" w:lineRule="auto"/>
        <w:ind w:right="2438" w:firstLine="0"/>
        <w:jc w:val="left"/>
        <w:outlineLvl w:val="2"/>
        <w:rPr>
          <w:rFonts w:ascii="Arial Black" w:hAnsi="Arial Black" w:cs="Arial"/>
          <w:b/>
          <w:color w:val="000000" w:themeColor="text1"/>
          <w:sz w:val="32"/>
          <w:szCs w:val="32"/>
          <w:lang w:val="en-US" w:eastAsia="pt-BR"/>
        </w:rPr>
      </w:pPr>
      <w:r w:rsidRPr="00FF1B84">
        <w:rPr>
          <w:rStyle w:val="TtuloCapaChar"/>
          <w:lang w:val="en-US"/>
        </w:rPr>
        <w:t>TITLE THAT REPRESEN</w:t>
      </w:r>
      <w:r w:rsidR="0004051B">
        <w:rPr>
          <w:rStyle w:val="TtuloCapaChar"/>
          <w:lang w:val="en-US"/>
        </w:rPr>
        <w:t>TS</w:t>
      </w:r>
      <w:r w:rsidRPr="00FF1B84">
        <w:rPr>
          <w:rStyle w:val="TtuloCapaChar"/>
          <w:lang w:val="en-US"/>
        </w:rPr>
        <w:t xml:space="preserve"> </w:t>
      </w:r>
      <w:r w:rsidR="00A8033B">
        <w:rPr>
          <w:rStyle w:val="TtuloCapaChar"/>
          <w:lang w:val="en-US"/>
        </w:rPr>
        <w:t>THE</w:t>
      </w:r>
      <w:r w:rsidRPr="00FF1B84">
        <w:rPr>
          <w:rStyle w:val="TtuloCapaChar"/>
          <w:lang w:val="en-US"/>
        </w:rPr>
        <w:t xml:space="preserve"> CONTENT</w:t>
      </w:r>
      <w:r w:rsidR="00D54BF5" w:rsidRPr="00FF1B84">
        <w:rPr>
          <w:rStyle w:val="TtuloCapaChar"/>
          <w:lang w:val="en-US"/>
        </w:rPr>
        <w:t xml:space="preserve"> </w:t>
      </w:r>
      <w:r w:rsidR="00A8033B">
        <w:rPr>
          <w:rStyle w:val="TtuloCapaChar"/>
          <w:lang w:val="en-US"/>
        </w:rPr>
        <w:t>OF THE INTERVIEW</w:t>
      </w:r>
    </w:p>
    <w:p w:rsidR="00632CB5" w:rsidRPr="00FF1B84" w:rsidRDefault="00632CB5" w:rsidP="00632CB5">
      <w:pPr>
        <w:spacing w:line="240" w:lineRule="auto"/>
        <w:ind w:right="2438" w:firstLine="0"/>
        <w:rPr>
          <w:rFonts w:cs="Arial"/>
          <w:b/>
          <w:color w:val="000000" w:themeColor="text1"/>
          <w:sz w:val="20"/>
          <w:szCs w:val="20"/>
          <w:lang w:val="en-US"/>
        </w:rPr>
      </w:pPr>
    </w:p>
    <w:p w:rsidR="009D121B" w:rsidRPr="00FF1B84" w:rsidRDefault="009D121B" w:rsidP="009D121B">
      <w:pPr>
        <w:spacing w:line="240" w:lineRule="auto"/>
        <w:ind w:right="2438" w:firstLine="0"/>
        <w:rPr>
          <w:rFonts w:cs="Arial"/>
          <w:b/>
          <w:color w:val="000000" w:themeColor="text1"/>
          <w:sz w:val="20"/>
          <w:szCs w:val="20"/>
          <w:lang w:val="en-US"/>
        </w:rPr>
      </w:pPr>
    </w:p>
    <w:p w:rsidR="009D121B" w:rsidRPr="00FF1B84" w:rsidRDefault="009D121B" w:rsidP="009D121B">
      <w:pPr>
        <w:spacing w:line="240" w:lineRule="auto"/>
        <w:ind w:right="2438" w:firstLine="0"/>
        <w:rPr>
          <w:rFonts w:cs="Arial"/>
          <w:b/>
          <w:color w:val="000000" w:themeColor="text1"/>
          <w:sz w:val="20"/>
          <w:szCs w:val="20"/>
          <w:lang w:val="en-US"/>
        </w:rPr>
      </w:pPr>
    </w:p>
    <w:p w:rsidR="00A914A2" w:rsidRPr="00FF1B84" w:rsidRDefault="00A914A2" w:rsidP="00A914A2">
      <w:pPr>
        <w:spacing w:line="240" w:lineRule="auto"/>
        <w:ind w:right="2798" w:firstLine="0"/>
        <w:rPr>
          <w:rFonts w:cs="Arial"/>
          <w:b/>
          <w:color w:val="000000" w:themeColor="text1"/>
          <w:sz w:val="20"/>
          <w:szCs w:val="20"/>
          <w:lang w:val="en-US"/>
        </w:rPr>
      </w:pPr>
    </w:p>
    <w:p w:rsidR="001254BD" w:rsidRPr="00FF1B84" w:rsidRDefault="001254BD" w:rsidP="001254BD">
      <w:pPr>
        <w:spacing w:after="160" w:line="259" w:lineRule="auto"/>
        <w:ind w:firstLine="0"/>
        <w:jc w:val="left"/>
        <w:rPr>
          <w:rFonts w:cs="Arial"/>
          <w:b/>
          <w:color w:val="000000" w:themeColor="text1"/>
          <w:sz w:val="18"/>
          <w:szCs w:val="18"/>
          <w:lang w:val="en-US"/>
        </w:rPr>
      </w:pPr>
    </w:p>
    <w:p w:rsidR="001254BD" w:rsidRPr="00FF1B84" w:rsidRDefault="001254BD" w:rsidP="001254BD">
      <w:pPr>
        <w:spacing w:after="160" w:line="259" w:lineRule="auto"/>
        <w:ind w:firstLine="0"/>
        <w:jc w:val="left"/>
        <w:rPr>
          <w:rFonts w:cs="Arial"/>
          <w:b/>
          <w:color w:val="000000" w:themeColor="text1"/>
          <w:sz w:val="18"/>
          <w:szCs w:val="18"/>
          <w:lang w:val="en-US"/>
        </w:rPr>
      </w:pPr>
    </w:p>
    <w:p w:rsidR="001254BD" w:rsidRPr="00FF1B84" w:rsidRDefault="001254BD" w:rsidP="001254BD">
      <w:pPr>
        <w:spacing w:after="160" w:line="259" w:lineRule="auto"/>
        <w:ind w:firstLine="0"/>
        <w:jc w:val="left"/>
        <w:rPr>
          <w:rFonts w:cs="Arial"/>
          <w:b/>
          <w:color w:val="000000" w:themeColor="text1"/>
          <w:sz w:val="18"/>
          <w:szCs w:val="18"/>
          <w:lang w:val="en-US"/>
        </w:rPr>
      </w:pPr>
    </w:p>
    <w:p w:rsidR="001254BD" w:rsidRPr="00FF1B84" w:rsidRDefault="001254BD" w:rsidP="001254BD">
      <w:pPr>
        <w:spacing w:after="160" w:line="259" w:lineRule="auto"/>
        <w:ind w:firstLine="0"/>
        <w:jc w:val="left"/>
        <w:rPr>
          <w:rFonts w:cs="Arial"/>
          <w:b/>
          <w:color w:val="000000" w:themeColor="text1"/>
          <w:sz w:val="18"/>
          <w:szCs w:val="18"/>
          <w:lang w:val="en-US"/>
        </w:rPr>
      </w:pPr>
    </w:p>
    <w:p w:rsidR="001254BD" w:rsidRPr="00FF1B84" w:rsidRDefault="001254BD" w:rsidP="00F2104B">
      <w:pPr>
        <w:autoSpaceDE w:val="0"/>
        <w:autoSpaceDN w:val="0"/>
        <w:adjustRightInd w:val="0"/>
        <w:spacing w:line="240" w:lineRule="auto"/>
        <w:ind w:firstLine="0"/>
        <w:rPr>
          <w:rFonts w:cs="Arial"/>
          <w:b/>
          <w:sz w:val="18"/>
          <w:szCs w:val="18"/>
          <w:lang w:val="en-US"/>
        </w:rPr>
      </w:pPr>
    </w:p>
    <w:p w:rsidR="00A8033B" w:rsidRDefault="00F2104B" w:rsidP="00A8033B">
      <w:pPr>
        <w:autoSpaceDE w:val="0"/>
        <w:autoSpaceDN w:val="0"/>
        <w:adjustRightInd w:val="0"/>
        <w:spacing w:line="240" w:lineRule="auto"/>
        <w:ind w:firstLine="0"/>
        <w:rPr>
          <w:rFonts w:cs="Arial"/>
          <w:color w:val="000000"/>
          <w:sz w:val="18"/>
          <w:szCs w:val="18"/>
          <w:lang w:val="en-US"/>
        </w:rPr>
      </w:pPr>
      <w:r w:rsidRPr="00FF1B84">
        <w:rPr>
          <w:rFonts w:cs="Arial"/>
          <w:b/>
          <w:sz w:val="18"/>
          <w:szCs w:val="18"/>
          <w:lang w:val="en-US"/>
        </w:rPr>
        <w:t>KEYWORDS:</w:t>
      </w:r>
      <w:r w:rsidRPr="00FF1B84">
        <w:rPr>
          <w:rFonts w:cs="Arial"/>
          <w:sz w:val="18"/>
          <w:szCs w:val="18"/>
          <w:lang w:val="en-US"/>
        </w:rPr>
        <w:t xml:space="preserve"> </w:t>
      </w:r>
      <w:r w:rsidR="00672B8E">
        <w:rPr>
          <w:rFonts w:cs="Arial"/>
          <w:color w:val="000000"/>
          <w:sz w:val="18"/>
          <w:szCs w:val="18"/>
          <w:lang w:val="en-US"/>
        </w:rPr>
        <w:t xml:space="preserve">Use this field to </w:t>
      </w:r>
      <w:r w:rsidR="00A8033B">
        <w:rPr>
          <w:rFonts w:cs="Arial"/>
          <w:color w:val="000000"/>
          <w:sz w:val="18"/>
          <w:szCs w:val="18"/>
          <w:lang w:val="en-US"/>
        </w:rPr>
        <w:t>summarize your research into</w:t>
      </w:r>
      <w:r w:rsidR="00672B8E">
        <w:rPr>
          <w:rFonts w:cs="Arial"/>
          <w:color w:val="000000"/>
          <w:sz w:val="18"/>
          <w:szCs w:val="18"/>
          <w:lang w:val="en-US"/>
        </w:rPr>
        <w:t xml:space="preserve"> 3 words that represent your </w:t>
      </w:r>
      <w:r w:rsidR="00A8033B">
        <w:rPr>
          <w:rFonts w:cs="Arial"/>
          <w:color w:val="000000"/>
          <w:sz w:val="18"/>
          <w:szCs w:val="18"/>
          <w:lang w:val="en-US"/>
        </w:rPr>
        <w:t>study</w:t>
      </w:r>
      <w:r w:rsidR="00672B8E">
        <w:rPr>
          <w:rFonts w:cs="Arial"/>
          <w:color w:val="000000"/>
          <w:sz w:val="18"/>
          <w:szCs w:val="18"/>
          <w:lang w:val="en-US"/>
        </w:rPr>
        <w:t xml:space="preserve">. </w:t>
      </w:r>
      <w:r w:rsidR="00A8033B">
        <w:rPr>
          <w:rFonts w:cs="Arial"/>
          <w:color w:val="000000"/>
          <w:sz w:val="18"/>
          <w:szCs w:val="18"/>
          <w:lang w:val="en-US"/>
        </w:rPr>
        <w:t>If others try to find your paper, how would they search for it? Avoid mini phrases and compound words, except when relevant. Keywords must be separated and ended by periods, according to the example below:</w:t>
      </w:r>
    </w:p>
    <w:p w:rsidR="00A8033B" w:rsidRPr="004E5410" w:rsidRDefault="00A8033B" w:rsidP="00A8033B">
      <w:pPr>
        <w:autoSpaceDE w:val="0"/>
        <w:autoSpaceDN w:val="0"/>
        <w:adjustRightInd w:val="0"/>
        <w:spacing w:line="240" w:lineRule="auto"/>
        <w:ind w:firstLine="0"/>
        <w:rPr>
          <w:rFonts w:cs="Arial"/>
          <w:color w:val="000000"/>
          <w:sz w:val="18"/>
          <w:szCs w:val="18"/>
          <w:lang w:val="en-US"/>
        </w:rPr>
      </w:pPr>
      <w:r>
        <w:rPr>
          <w:rFonts w:cs="Arial"/>
          <w:color w:val="000000"/>
          <w:sz w:val="18"/>
          <w:szCs w:val="18"/>
          <w:lang w:val="en-US"/>
        </w:rPr>
        <w:t xml:space="preserve">Accessibility. Research. Quality. </w:t>
      </w:r>
    </w:p>
    <w:p w:rsidR="00F204FA" w:rsidRPr="00381DEE" w:rsidRDefault="00F2104B" w:rsidP="00C169FB">
      <w:pPr>
        <w:spacing w:after="160" w:line="259" w:lineRule="auto"/>
        <w:ind w:firstLine="0"/>
        <w:jc w:val="left"/>
        <w:rPr>
          <w:rFonts w:cs="Arial"/>
          <w:sz w:val="18"/>
          <w:szCs w:val="18"/>
          <w:lang w:val="en-US"/>
        </w:rPr>
      </w:pPr>
      <w:r w:rsidRPr="00381DEE">
        <w:rPr>
          <w:rFonts w:cs="Arial"/>
          <w:sz w:val="18"/>
          <w:szCs w:val="18"/>
          <w:lang w:val="en-US"/>
        </w:rPr>
        <w:br w:type="page"/>
      </w:r>
      <w:r w:rsidR="00A8033B">
        <w:rPr>
          <w:rFonts w:cs="Arial"/>
          <w:sz w:val="18"/>
          <w:szCs w:val="18"/>
          <w:lang w:val="en-US"/>
        </w:rPr>
        <w:lastRenderedPageBreak/>
        <w:t xml:space="preserve">  </w:t>
      </w:r>
    </w:p>
    <w:p w:rsidR="00F204FA" w:rsidRPr="00381DEE" w:rsidRDefault="00F204FA" w:rsidP="007F4A34">
      <w:pPr>
        <w:autoSpaceDE w:val="0"/>
        <w:autoSpaceDN w:val="0"/>
        <w:adjustRightInd w:val="0"/>
        <w:spacing w:line="240" w:lineRule="auto"/>
        <w:ind w:firstLine="0"/>
        <w:rPr>
          <w:rFonts w:cs="Arial"/>
          <w:sz w:val="18"/>
          <w:szCs w:val="18"/>
          <w:lang w:val="en-US"/>
        </w:rPr>
      </w:pPr>
    </w:p>
    <w:p w:rsidR="00352AF2" w:rsidRPr="00F746C9" w:rsidRDefault="0067434F" w:rsidP="00352AF2">
      <w:pPr>
        <w:keepNext/>
        <w:framePr w:dropCap="drop" w:lines="3" w:wrap="around" w:vAnchor="text" w:hAnchor="text"/>
        <w:spacing w:line="1241" w:lineRule="exact"/>
        <w:ind w:firstLine="0"/>
        <w:textAlignment w:val="baseline"/>
        <w:rPr>
          <w:rFonts w:ascii="Arial Black" w:hAnsi="Arial Black" w:cs="Arial"/>
          <w:b/>
          <w:position w:val="-6"/>
          <w:sz w:val="142"/>
          <w:lang w:val="en-US"/>
        </w:rPr>
      </w:pPr>
      <w:r w:rsidRPr="00F746C9">
        <w:rPr>
          <w:rFonts w:ascii="Arial Black" w:hAnsi="Arial Black" w:cs="Arial"/>
          <w:b/>
          <w:position w:val="-6"/>
          <w:sz w:val="142"/>
          <w:lang w:val="en-US"/>
        </w:rPr>
        <w:t>T</w:t>
      </w:r>
    </w:p>
    <w:p w:rsidR="0067434F" w:rsidRPr="00222782" w:rsidRDefault="0067434F" w:rsidP="0067434F">
      <w:pPr>
        <w:ind w:firstLine="0"/>
        <w:rPr>
          <w:rFonts w:eastAsia="Calibri" w:cs="Arial"/>
          <w:lang w:val="en-US"/>
        </w:rPr>
      </w:pPr>
      <w:r w:rsidRPr="00A80383">
        <w:rPr>
          <w:lang w:val="en-US"/>
        </w:rPr>
        <w:t xml:space="preserve">he </w:t>
      </w:r>
      <w:r>
        <w:rPr>
          <w:rFonts w:cs="Arial"/>
          <w:szCs w:val="24"/>
          <w:lang w:val="en-US"/>
        </w:rPr>
        <w:t>present</w:t>
      </w:r>
      <w:r w:rsidRPr="00AC7037">
        <w:rPr>
          <w:rFonts w:cs="Arial"/>
          <w:szCs w:val="24"/>
          <w:lang w:val="en-US"/>
        </w:rPr>
        <w:t xml:space="preserve"> </w:t>
      </w:r>
      <w:r w:rsidRPr="00A80383">
        <w:rPr>
          <w:b/>
          <w:lang w:val="en-US"/>
        </w:rPr>
        <w:t>interview</w:t>
      </w:r>
      <w:r w:rsidRPr="00A80383">
        <w:rPr>
          <w:lang w:val="en-US"/>
        </w:rPr>
        <w:t xml:space="preserve"> template</w:t>
      </w:r>
      <w:r w:rsidR="00F204FA" w:rsidRPr="00A80383">
        <w:rPr>
          <w:lang w:val="en-US"/>
        </w:rPr>
        <w:t xml:space="preserve"> </w:t>
      </w:r>
      <w:r w:rsidRPr="00AC7037">
        <w:rPr>
          <w:rFonts w:cs="Arial"/>
          <w:szCs w:val="24"/>
          <w:lang w:val="en-US"/>
        </w:rPr>
        <w:t xml:space="preserve">follows the national and international quality indicators </w:t>
      </w:r>
      <w:r w:rsidRPr="00AC7037">
        <w:rPr>
          <w:rFonts w:eastAsia="Calibri" w:cs="Arial"/>
          <w:lang w:val="en-US"/>
        </w:rPr>
        <w:t>(COPE, ABNT, ORCID, DOI, DOAJ, CASRAI, SCIELO)</w:t>
      </w:r>
      <w:r>
        <w:rPr>
          <w:rFonts w:eastAsia="Calibri" w:cs="Arial"/>
          <w:lang w:val="en-US"/>
        </w:rPr>
        <w:t xml:space="preserve">. </w:t>
      </w:r>
      <w:r w:rsidR="00C169FB">
        <w:rPr>
          <w:rFonts w:eastAsia="Calibri" w:cs="Arial"/>
          <w:lang w:val="en-US"/>
        </w:rPr>
        <w:t>In addition</w:t>
      </w:r>
      <w:r w:rsidR="0033727B">
        <w:rPr>
          <w:rFonts w:eastAsia="Calibri" w:cs="Arial"/>
          <w:lang w:val="en-US"/>
        </w:rPr>
        <w:t>,</w:t>
      </w:r>
      <w:r>
        <w:rPr>
          <w:rFonts w:eastAsia="Calibri" w:cs="Arial"/>
          <w:lang w:val="en-US"/>
        </w:rPr>
        <w:t xml:space="preserve"> </w:t>
      </w:r>
      <w:r w:rsidRPr="00AC7037">
        <w:rPr>
          <w:rFonts w:eastAsia="Calibri" w:cs="Arial"/>
          <w:lang w:val="en-US"/>
        </w:rPr>
        <w:t xml:space="preserve">some </w:t>
      </w:r>
      <w:r w:rsidR="00C169FB">
        <w:rPr>
          <w:rFonts w:eastAsia="Calibri" w:cs="Arial"/>
          <w:lang w:val="en-US"/>
        </w:rPr>
        <w:t>formatting</w:t>
      </w:r>
      <w:r w:rsidR="00AA0D5A">
        <w:rPr>
          <w:rFonts w:eastAsia="Calibri" w:cs="Arial"/>
          <w:lang w:val="en-US"/>
        </w:rPr>
        <w:t xml:space="preserve"> was</w:t>
      </w:r>
      <w:r w:rsidRPr="00AC7037">
        <w:rPr>
          <w:rFonts w:eastAsia="Calibri" w:cs="Arial"/>
          <w:lang w:val="en-US"/>
        </w:rPr>
        <w:t xml:space="preserve"> </w:t>
      </w:r>
      <w:r w:rsidR="006034D3">
        <w:rPr>
          <w:rFonts w:eastAsia="Calibri" w:cs="Arial"/>
          <w:lang w:val="en-US"/>
        </w:rPr>
        <w:t>applied</w:t>
      </w:r>
      <w:r w:rsidRPr="00AC7037">
        <w:rPr>
          <w:rFonts w:eastAsia="Calibri" w:cs="Arial"/>
          <w:lang w:val="en-US"/>
        </w:rPr>
        <w:t xml:space="preserve"> </w:t>
      </w:r>
      <w:r w:rsidR="00222782">
        <w:rPr>
          <w:rFonts w:eastAsia="Calibri" w:cs="Arial"/>
          <w:lang w:val="en-US"/>
        </w:rPr>
        <w:t>to enable blind people who</w:t>
      </w:r>
      <w:r w:rsidRPr="00AC7037">
        <w:rPr>
          <w:rFonts w:eastAsia="Calibri" w:cs="Arial"/>
          <w:lang w:val="en-US"/>
        </w:rPr>
        <w:t xml:space="preserve"> </w:t>
      </w:r>
      <w:r w:rsidR="00222782">
        <w:rPr>
          <w:rFonts w:eastAsia="Calibri" w:cs="Arial"/>
          <w:lang w:val="en-US"/>
        </w:rPr>
        <w:t>use screen readers</w:t>
      </w:r>
      <w:r w:rsidRPr="00AC7037">
        <w:rPr>
          <w:rFonts w:eastAsia="Calibri" w:cs="Arial"/>
          <w:lang w:val="en-US"/>
        </w:rPr>
        <w:t xml:space="preserve"> </w:t>
      </w:r>
      <w:r w:rsidR="00222782" w:rsidRPr="00222782">
        <w:rPr>
          <w:rFonts w:eastAsia="Calibri" w:cs="Arial"/>
          <w:lang w:val="en-US"/>
        </w:rPr>
        <w:t>to read</w:t>
      </w:r>
      <w:r w:rsidRPr="00222782">
        <w:rPr>
          <w:rFonts w:eastAsia="Calibri" w:cs="Arial"/>
          <w:lang w:val="en-US"/>
        </w:rPr>
        <w:t xml:space="preserve"> the text</w:t>
      </w:r>
      <w:r w:rsidR="00222782" w:rsidRPr="00222782">
        <w:rPr>
          <w:rFonts w:eastAsia="Calibri" w:cs="Arial"/>
          <w:lang w:val="en-US"/>
        </w:rPr>
        <w:t xml:space="preserve"> fluently</w:t>
      </w:r>
      <w:r w:rsidRPr="00222782">
        <w:rPr>
          <w:rFonts w:eastAsia="Calibri" w:cs="Arial"/>
          <w:lang w:val="en-US"/>
        </w:rPr>
        <w:t>.</w:t>
      </w:r>
    </w:p>
    <w:p w:rsidR="00B370A6" w:rsidRPr="00A80383" w:rsidRDefault="00B370A6" w:rsidP="0067434F">
      <w:pPr>
        <w:ind w:firstLine="708"/>
        <w:rPr>
          <w:lang w:val="en-US"/>
        </w:rPr>
      </w:pPr>
      <w:r w:rsidRPr="00A80383">
        <w:rPr>
          <w:lang w:val="en-US"/>
        </w:rPr>
        <w:t xml:space="preserve">Interviews should be 27,000 to 54,000 characters </w:t>
      </w:r>
      <w:r w:rsidR="00C169FB">
        <w:rPr>
          <w:lang w:val="en-US"/>
        </w:rPr>
        <w:t xml:space="preserve">(with spaces) </w:t>
      </w:r>
      <w:r w:rsidRPr="00A80383">
        <w:rPr>
          <w:lang w:val="en-US"/>
        </w:rPr>
        <w:t>in leng</w:t>
      </w:r>
      <w:r w:rsidR="00C169FB">
        <w:rPr>
          <w:lang w:val="en-US"/>
        </w:rPr>
        <w:t>t</w:t>
      </w:r>
      <w:r w:rsidRPr="00A80383">
        <w:rPr>
          <w:lang w:val="en-US"/>
        </w:rPr>
        <w:t xml:space="preserve">h. </w:t>
      </w:r>
      <w:r w:rsidR="007C483C">
        <w:rPr>
          <w:lang w:val="en-US"/>
        </w:rPr>
        <w:t xml:space="preserve">They </w:t>
      </w:r>
      <w:r w:rsidRPr="00A80383">
        <w:rPr>
          <w:lang w:val="en-US"/>
        </w:rPr>
        <w:t>should include an introduction</w:t>
      </w:r>
      <w:r w:rsidR="007C483C">
        <w:rPr>
          <w:lang w:val="en-US"/>
        </w:rPr>
        <w:t xml:space="preserve"> about the interviewee</w:t>
      </w:r>
      <w:r w:rsidRPr="0064347A">
        <w:rPr>
          <w:lang w:val="en-US"/>
        </w:rPr>
        <w:t xml:space="preserve">, a title </w:t>
      </w:r>
      <w:r w:rsidR="007C483C" w:rsidRPr="0064347A">
        <w:rPr>
          <w:lang w:val="en-US"/>
        </w:rPr>
        <w:t xml:space="preserve">in English </w:t>
      </w:r>
      <w:r w:rsidRPr="0064347A">
        <w:rPr>
          <w:lang w:val="en-US"/>
        </w:rPr>
        <w:t>and three keywords.</w:t>
      </w:r>
      <w:r w:rsidR="00C169FB">
        <w:rPr>
          <w:lang w:val="en-US"/>
        </w:rPr>
        <w:t xml:space="preserve"> </w:t>
      </w:r>
      <w:r w:rsidR="00672B8E">
        <w:rPr>
          <w:lang w:val="en-US"/>
        </w:rPr>
        <w:t>Always indicate when and where the interview took place.</w:t>
      </w:r>
    </w:p>
    <w:p w:rsidR="007C483C" w:rsidRPr="00A80383" w:rsidRDefault="007C483C" w:rsidP="007C483C">
      <w:pPr>
        <w:pStyle w:val="CorpodetextoEB"/>
        <w:rPr>
          <w:lang w:val="en-US"/>
        </w:rPr>
      </w:pPr>
      <w:r>
        <w:rPr>
          <w:lang w:val="en-US"/>
        </w:rPr>
        <w:t xml:space="preserve">Provide a brief summary of the interview. </w:t>
      </w:r>
      <w:r w:rsidR="0033727B" w:rsidRPr="00A80383">
        <w:rPr>
          <w:lang w:val="en-US"/>
        </w:rPr>
        <w:t>The</w:t>
      </w:r>
      <w:r w:rsidR="0067434F" w:rsidRPr="00A80383">
        <w:rPr>
          <w:lang w:val="en-US"/>
        </w:rPr>
        <w:t xml:space="preserve"> authorship of the interview, according to the Brazilian Association of Technical Standards (ABNT), is shared between interviewer and interviewee</w:t>
      </w:r>
      <w:r>
        <w:rPr>
          <w:lang w:val="en-US"/>
        </w:rPr>
        <w:t>, because the contents</w:t>
      </w:r>
      <w:r w:rsidR="0067434F" w:rsidRPr="00A80383">
        <w:rPr>
          <w:lang w:val="en-US"/>
        </w:rPr>
        <w:t xml:space="preserve"> of the answers are authored by the interviewee. Thus, every interview submitted to </w:t>
      </w:r>
      <w:r w:rsidR="0067434F" w:rsidRPr="00602C7C">
        <w:rPr>
          <w:rStyle w:val="nfase"/>
          <w:b/>
          <w:lang w:val="en-US"/>
        </w:rPr>
        <w:t>Esboços</w:t>
      </w:r>
      <w:r w:rsidR="0067434F" w:rsidRPr="00602C7C">
        <w:rPr>
          <w:b/>
          <w:i/>
          <w:lang w:val="en-US"/>
        </w:rPr>
        <w:t>: histories in global contexts</w:t>
      </w:r>
      <w:r w:rsidR="0067434F" w:rsidRPr="00A80383">
        <w:rPr>
          <w:lang w:val="en-US"/>
        </w:rPr>
        <w:t xml:space="preserve"> will need a written permission from the interviewee stating that</w:t>
      </w:r>
      <w:r>
        <w:rPr>
          <w:lang w:val="en-US"/>
        </w:rPr>
        <w:t xml:space="preserve"> he or she</w:t>
      </w:r>
      <w:r w:rsidR="0067434F" w:rsidRPr="00A80383">
        <w:rPr>
          <w:lang w:val="en-US"/>
        </w:rPr>
        <w:t xml:space="preserve"> authorizes the publication of the interview</w:t>
      </w:r>
      <w:r>
        <w:rPr>
          <w:lang w:val="en-US"/>
        </w:rPr>
        <w:t xml:space="preserve"> content</w:t>
      </w:r>
      <w:r w:rsidR="0067434F" w:rsidRPr="00A80383">
        <w:rPr>
          <w:lang w:val="en-US"/>
        </w:rPr>
        <w:t xml:space="preserve">. The permission must be submitted as a supplementary document in the </w:t>
      </w:r>
      <w:r w:rsidR="004809AD">
        <w:rPr>
          <w:lang w:val="en-US"/>
        </w:rPr>
        <w:t xml:space="preserve">journal’s </w:t>
      </w:r>
      <w:r w:rsidR="0067434F" w:rsidRPr="00A80383">
        <w:rPr>
          <w:lang w:val="en-US"/>
        </w:rPr>
        <w:t>submission system.</w:t>
      </w:r>
    </w:p>
    <w:p w:rsidR="0004223C" w:rsidRPr="00F746C9" w:rsidRDefault="00672B8E" w:rsidP="0004223C">
      <w:pPr>
        <w:pStyle w:val="CorpodetextoEB"/>
        <w:rPr>
          <w:rFonts w:asciiTheme="minorHAnsi" w:hAnsiTheme="minorHAnsi"/>
          <w:sz w:val="22"/>
          <w:lang w:val="en-US"/>
        </w:rPr>
      </w:pPr>
      <w:r w:rsidRPr="00F746C9">
        <w:rPr>
          <w:lang w:val="en-US"/>
        </w:rPr>
        <w:t>Interviews must be i</w:t>
      </w:r>
      <w:r w:rsidR="004809AD">
        <w:rPr>
          <w:lang w:val="en-US"/>
        </w:rPr>
        <w:t>n A4 format, single column. D</w:t>
      </w:r>
      <w:r w:rsidRPr="00F746C9">
        <w:rPr>
          <w:lang w:val="en-US"/>
        </w:rPr>
        <w:t xml:space="preserve">o not </w:t>
      </w:r>
      <w:r w:rsidR="004809AD">
        <w:rPr>
          <w:lang w:val="en-US"/>
        </w:rPr>
        <w:t xml:space="preserve">change </w:t>
      </w:r>
      <w:r w:rsidRPr="00F746C9">
        <w:rPr>
          <w:lang w:val="en-US"/>
        </w:rPr>
        <w:t xml:space="preserve">the </w:t>
      </w:r>
      <w:r w:rsidR="004809AD">
        <w:rPr>
          <w:lang w:val="en-US"/>
        </w:rPr>
        <w:t xml:space="preserve">template </w:t>
      </w:r>
      <w:r w:rsidRPr="00F746C9">
        <w:rPr>
          <w:lang w:val="en-US"/>
        </w:rPr>
        <w:t xml:space="preserve">layout. </w:t>
      </w:r>
      <w:r w:rsidRPr="00602C7C">
        <w:rPr>
          <w:b/>
          <w:lang w:val="en-US"/>
        </w:rPr>
        <w:t>Margins</w:t>
      </w:r>
      <w:r w:rsidRPr="00602C7C">
        <w:rPr>
          <w:lang w:val="en-US"/>
        </w:rPr>
        <w:t xml:space="preserve"> must be</w:t>
      </w:r>
      <w:r w:rsidR="00602C7C" w:rsidRPr="00602C7C">
        <w:rPr>
          <w:lang w:val="en-US"/>
        </w:rPr>
        <w:t>: bottom =</w:t>
      </w:r>
      <w:r w:rsidRPr="00602C7C">
        <w:rPr>
          <w:lang w:val="en-US"/>
        </w:rPr>
        <w:t xml:space="preserve"> 3 cm</w:t>
      </w:r>
      <w:r w:rsidR="00602C7C" w:rsidRPr="00602C7C">
        <w:rPr>
          <w:lang w:val="en-US"/>
        </w:rPr>
        <w:t>;</w:t>
      </w:r>
      <w:r w:rsidRPr="00602C7C">
        <w:rPr>
          <w:lang w:val="en-US"/>
        </w:rPr>
        <w:t xml:space="preserve"> </w:t>
      </w:r>
      <w:r w:rsidR="00602C7C" w:rsidRPr="00602C7C">
        <w:rPr>
          <w:lang w:val="en-US"/>
        </w:rPr>
        <w:t xml:space="preserve">others = </w:t>
      </w:r>
      <w:r w:rsidRPr="00602C7C">
        <w:rPr>
          <w:lang w:val="en-US"/>
        </w:rPr>
        <w:t>2cm.</w:t>
      </w:r>
    </w:p>
    <w:p w:rsidR="00EB4DB4" w:rsidRPr="004E5410" w:rsidRDefault="00131D86" w:rsidP="00EB4DB4">
      <w:pPr>
        <w:pStyle w:val="CorpodetextoXVEnancib"/>
        <w:rPr>
          <w:rFonts w:ascii="Arial" w:hAnsi="Arial" w:cs="Arial"/>
          <w:spacing w:val="0"/>
          <w:lang w:val="en-US"/>
        </w:rPr>
      </w:pPr>
      <w:r w:rsidRPr="0064347A">
        <w:rPr>
          <w:rFonts w:ascii="Arial" w:hAnsi="Arial" w:cs="Arial"/>
          <w:spacing w:val="0"/>
          <w:lang w:val="en-US"/>
        </w:rPr>
        <w:t>The</w:t>
      </w:r>
      <w:r w:rsidR="00F204FA" w:rsidRPr="0064347A">
        <w:rPr>
          <w:rFonts w:ascii="Arial" w:hAnsi="Arial" w:cs="Arial"/>
          <w:spacing w:val="0"/>
          <w:lang w:val="en-US"/>
        </w:rPr>
        <w:t xml:space="preserve"> </w:t>
      </w:r>
      <w:r w:rsidRPr="0064347A">
        <w:rPr>
          <w:rFonts w:ascii="Arial" w:hAnsi="Arial" w:cs="Arial"/>
          <w:b/>
          <w:spacing w:val="0"/>
          <w:lang w:val="en-US"/>
        </w:rPr>
        <w:t>interview’s title</w:t>
      </w:r>
      <w:r w:rsidR="00F204FA" w:rsidRPr="0064347A">
        <w:rPr>
          <w:rFonts w:ascii="Arial" w:hAnsi="Arial" w:cs="Arial"/>
          <w:b/>
          <w:spacing w:val="0"/>
          <w:lang w:val="en-US"/>
        </w:rPr>
        <w:t xml:space="preserve"> </w:t>
      </w:r>
      <w:r w:rsidRPr="0064347A">
        <w:rPr>
          <w:rFonts w:ascii="Arial" w:hAnsi="Arial" w:cs="Arial"/>
          <w:spacing w:val="0"/>
          <w:lang w:val="en-US"/>
        </w:rPr>
        <w:t>must</w:t>
      </w:r>
      <w:r w:rsidR="00F204FA" w:rsidRPr="0064347A">
        <w:rPr>
          <w:rFonts w:ascii="Arial" w:hAnsi="Arial" w:cs="Arial"/>
          <w:spacing w:val="0"/>
          <w:lang w:val="en-US"/>
        </w:rPr>
        <w:t xml:space="preserve"> </w:t>
      </w:r>
      <w:r w:rsidR="00222782" w:rsidRPr="0064347A">
        <w:rPr>
          <w:rFonts w:ascii="Arial" w:hAnsi="Arial" w:cs="Arial"/>
          <w:spacing w:val="0"/>
          <w:lang w:val="en-US"/>
        </w:rPr>
        <w:t xml:space="preserve">be </w:t>
      </w:r>
      <w:r w:rsidR="00602C7C" w:rsidRPr="0064347A">
        <w:rPr>
          <w:rFonts w:ascii="Arial" w:hAnsi="Arial" w:cs="Arial"/>
          <w:spacing w:val="0"/>
          <w:lang w:val="en-US"/>
        </w:rPr>
        <w:t>concise,</w:t>
      </w:r>
      <w:r w:rsidR="00F204FA" w:rsidRPr="0064347A">
        <w:rPr>
          <w:rFonts w:ascii="Arial" w:hAnsi="Arial" w:cs="Arial"/>
          <w:spacing w:val="0"/>
          <w:lang w:val="en-US"/>
        </w:rPr>
        <w:t xml:space="preserve"> </w:t>
      </w:r>
      <w:r w:rsidRPr="0064347A">
        <w:rPr>
          <w:rFonts w:ascii="Arial" w:hAnsi="Arial" w:cs="Arial"/>
          <w:spacing w:val="0"/>
          <w:lang w:val="en-US"/>
        </w:rPr>
        <w:t>avoiding</w:t>
      </w:r>
      <w:r w:rsidR="00F204FA" w:rsidRPr="0064347A">
        <w:rPr>
          <w:rFonts w:ascii="Arial" w:hAnsi="Arial" w:cs="Arial"/>
          <w:spacing w:val="0"/>
          <w:lang w:val="en-US"/>
        </w:rPr>
        <w:t xml:space="preserve"> </w:t>
      </w:r>
      <w:r w:rsidRPr="0064347A">
        <w:rPr>
          <w:rFonts w:ascii="Arial" w:hAnsi="Arial" w:cs="Arial"/>
          <w:spacing w:val="0"/>
          <w:lang w:val="en-US"/>
        </w:rPr>
        <w:t>t</w:t>
      </w:r>
      <w:r w:rsidR="00602C7C" w:rsidRPr="0064347A">
        <w:rPr>
          <w:rFonts w:ascii="Arial" w:hAnsi="Arial" w:cs="Arial"/>
          <w:spacing w:val="0"/>
          <w:lang w:val="en-US"/>
        </w:rPr>
        <w:t>he excessive use of</w:t>
      </w:r>
      <w:r w:rsidRPr="0064347A">
        <w:rPr>
          <w:rFonts w:ascii="Arial" w:hAnsi="Arial" w:cs="Arial"/>
          <w:spacing w:val="0"/>
          <w:lang w:val="en-US"/>
        </w:rPr>
        <w:t xml:space="preserve"> words</w:t>
      </w:r>
      <w:r w:rsidR="00F204FA" w:rsidRPr="0064347A">
        <w:rPr>
          <w:rFonts w:ascii="Arial" w:hAnsi="Arial" w:cs="Arial"/>
          <w:spacing w:val="0"/>
          <w:lang w:val="en-US"/>
        </w:rPr>
        <w:t>,</w:t>
      </w:r>
      <w:r w:rsidR="008D2C46" w:rsidRPr="0064347A">
        <w:rPr>
          <w:rFonts w:ascii="Arial" w:hAnsi="Arial" w:cs="Arial"/>
          <w:spacing w:val="0"/>
          <w:lang w:val="en-US"/>
        </w:rPr>
        <w:t xml:space="preserve"> </w:t>
      </w:r>
      <w:r w:rsidR="00602C7C" w:rsidRPr="0064347A">
        <w:rPr>
          <w:rFonts w:ascii="Arial" w:hAnsi="Arial" w:cs="Arial"/>
          <w:spacing w:val="0"/>
          <w:lang w:val="en-US"/>
        </w:rPr>
        <w:t xml:space="preserve">and presented in English. </w:t>
      </w:r>
      <w:r w:rsidR="00AA0D5A" w:rsidRPr="0064347A">
        <w:rPr>
          <w:rFonts w:ascii="Arial" w:hAnsi="Arial" w:cs="Arial"/>
          <w:spacing w:val="0"/>
          <w:lang w:val="en-US"/>
        </w:rPr>
        <w:t xml:space="preserve">It is not necessary </w:t>
      </w:r>
      <w:r w:rsidR="0098283A" w:rsidRPr="0064347A">
        <w:rPr>
          <w:rFonts w:ascii="Arial" w:hAnsi="Arial" w:cs="Arial"/>
          <w:spacing w:val="0"/>
          <w:lang w:val="en-US"/>
        </w:rPr>
        <w:t>to mention</w:t>
      </w:r>
      <w:r w:rsidR="00AA0D5A" w:rsidRPr="0064347A">
        <w:rPr>
          <w:rFonts w:ascii="Arial" w:hAnsi="Arial" w:cs="Arial"/>
          <w:spacing w:val="0"/>
          <w:lang w:val="en-US"/>
        </w:rPr>
        <w:t xml:space="preserve"> the name of the interviewee. </w:t>
      </w:r>
      <w:r w:rsidR="00EB4DB4" w:rsidRPr="0064347A">
        <w:rPr>
          <w:rFonts w:ascii="Arial" w:hAnsi="Arial" w:cs="Arial"/>
          <w:spacing w:val="0"/>
          <w:lang w:val="en-US"/>
        </w:rPr>
        <w:t xml:space="preserve">Use </w:t>
      </w:r>
      <w:r w:rsidR="00EB4DB4" w:rsidRPr="0064347A">
        <w:rPr>
          <w:rFonts w:ascii="Arial" w:hAnsi="Arial" w:cs="Arial"/>
          <w:i/>
          <w:spacing w:val="0"/>
          <w:lang w:val="en-US"/>
        </w:rPr>
        <w:t>Arial black</w:t>
      </w:r>
      <w:r w:rsidR="00EB4DB4" w:rsidRPr="0064347A">
        <w:rPr>
          <w:rFonts w:ascii="Arial" w:hAnsi="Arial" w:cs="Arial"/>
          <w:spacing w:val="0"/>
          <w:lang w:val="en-US"/>
        </w:rPr>
        <w:t xml:space="preserve"> font, 16-point size, in black</w:t>
      </w:r>
      <w:r w:rsidR="00AA0D5A" w:rsidRPr="0064347A">
        <w:rPr>
          <w:rFonts w:ascii="Arial" w:hAnsi="Arial" w:cs="Arial"/>
          <w:spacing w:val="0"/>
          <w:lang w:val="en-US"/>
        </w:rPr>
        <w:t xml:space="preserve"> and bold</w:t>
      </w:r>
      <w:r w:rsidR="00EB4DB4" w:rsidRPr="0064347A">
        <w:rPr>
          <w:rFonts w:ascii="Arial" w:hAnsi="Arial" w:cs="Arial"/>
          <w:spacing w:val="0"/>
          <w:lang w:val="en-US"/>
        </w:rPr>
        <w:t>, with all letters capitalized. Title and subtitle (if any) must be separated by a colon (:).</w:t>
      </w:r>
      <w:bookmarkStart w:id="0" w:name="_GoBack"/>
      <w:bookmarkEnd w:id="0"/>
      <w:r w:rsidR="00EB4DB4">
        <w:rPr>
          <w:rFonts w:ascii="Arial" w:hAnsi="Arial" w:cs="Arial"/>
          <w:spacing w:val="0"/>
          <w:lang w:val="en-US"/>
        </w:rPr>
        <w:t xml:space="preserve"> </w:t>
      </w:r>
    </w:p>
    <w:p w:rsidR="00EB4DB4" w:rsidRPr="004E5410" w:rsidRDefault="00EB4DB4" w:rsidP="00EB4DB4">
      <w:pPr>
        <w:pStyle w:val="CorpodetextoXVEnancib"/>
        <w:rPr>
          <w:rFonts w:ascii="Arial" w:hAnsi="Arial" w:cs="Arial"/>
          <w:spacing w:val="0"/>
          <w:lang w:val="en-US"/>
        </w:rPr>
      </w:pPr>
      <w:r w:rsidRPr="004E5410">
        <w:rPr>
          <w:rFonts w:ascii="Arial" w:hAnsi="Arial" w:cs="Arial"/>
          <w:b/>
          <w:spacing w:val="0"/>
          <w:lang w:val="en-US"/>
        </w:rPr>
        <w:t>Line spacing</w:t>
      </w:r>
      <w:r w:rsidRPr="004E5410">
        <w:rPr>
          <w:rFonts w:ascii="Arial" w:hAnsi="Arial" w:cs="Arial"/>
          <w:spacing w:val="0"/>
          <w:lang w:val="en-US"/>
        </w:rPr>
        <w:t xml:space="preserve"> </w:t>
      </w:r>
      <w:r>
        <w:rPr>
          <w:rFonts w:ascii="Arial" w:hAnsi="Arial" w:cs="Arial"/>
          <w:spacing w:val="0"/>
          <w:lang w:val="en-US"/>
        </w:rPr>
        <w:t>in</w:t>
      </w:r>
      <w:r w:rsidRPr="004E5410">
        <w:rPr>
          <w:rFonts w:ascii="Arial" w:hAnsi="Arial" w:cs="Arial"/>
          <w:spacing w:val="0"/>
          <w:lang w:val="en-US"/>
        </w:rPr>
        <w:t xml:space="preserve"> the body of the </w:t>
      </w:r>
      <w:r>
        <w:rPr>
          <w:rFonts w:ascii="Arial" w:hAnsi="Arial" w:cs="Arial"/>
          <w:spacing w:val="0"/>
          <w:lang w:val="en-US"/>
        </w:rPr>
        <w:t>text must be 1.</w:t>
      </w:r>
      <w:r w:rsidRPr="004E5410">
        <w:rPr>
          <w:rFonts w:ascii="Arial" w:hAnsi="Arial" w:cs="Arial"/>
          <w:spacing w:val="0"/>
          <w:lang w:val="en-US"/>
        </w:rPr>
        <w:t>5 with no spac</w:t>
      </w:r>
      <w:r>
        <w:rPr>
          <w:rFonts w:ascii="Arial" w:hAnsi="Arial" w:cs="Arial"/>
          <w:spacing w:val="0"/>
          <w:lang w:val="en-US"/>
        </w:rPr>
        <w:t>e</w:t>
      </w:r>
      <w:r w:rsidRPr="004E5410">
        <w:rPr>
          <w:rFonts w:ascii="Arial" w:hAnsi="Arial" w:cs="Arial"/>
          <w:spacing w:val="0"/>
          <w:lang w:val="en-US"/>
        </w:rPr>
        <w:t xml:space="preserve"> between paragraphs; </w:t>
      </w:r>
      <w:r>
        <w:rPr>
          <w:rFonts w:ascii="Arial" w:hAnsi="Arial" w:cs="Arial"/>
          <w:spacing w:val="0"/>
          <w:lang w:val="en-US"/>
        </w:rPr>
        <w:t xml:space="preserve">the first line of a paragraph must be indented by </w:t>
      </w:r>
      <w:r w:rsidRPr="004E5410">
        <w:rPr>
          <w:rFonts w:ascii="Arial" w:hAnsi="Arial" w:cs="Arial"/>
          <w:spacing w:val="0"/>
          <w:lang w:val="en-US"/>
        </w:rPr>
        <w:t>1</w:t>
      </w:r>
      <w:r>
        <w:rPr>
          <w:rFonts w:ascii="Arial" w:hAnsi="Arial" w:cs="Arial"/>
          <w:spacing w:val="0"/>
          <w:lang w:val="en-US"/>
        </w:rPr>
        <w:t>.</w:t>
      </w:r>
      <w:r w:rsidRPr="004E5410">
        <w:rPr>
          <w:rFonts w:ascii="Arial" w:hAnsi="Arial" w:cs="Arial"/>
          <w:spacing w:val="0"/>
          <w:lang w:val="en-US"/>
        </w:rPr>
        <w:t>25</w:t>
      </w:r>
      <w:r>
        <w:rPr>
          <w:rFonts w:ascii="Arial" w:hAnsi="Arial" w:cs="Arial"/>
          <w:spacing w:val="0"/>
          <w:lang w:val="en-US"/>
        </w:rPr>
        <w:t xml:space="preserve"> cm</w:t>
      </w:r>
      <w:r w:rsidRPr="004E5410">
        <w:rPr>
          <w:rFonts w:ascii="Arial" w:hAnsi="Arial" w:cs="Arial"/>
          <w:spacing w:val="0"/>
          <w:lang w:val="en-US"/>
        </w:rPr>
        <w:t>.</w:t>
      </w:r>
    </w:p>
    <w:p w:rsidR="00586B99" w:rsidRPr="00A80383" w:rsidRDefault="00AA0D5A" w:rsidP="00B370A6">
      <w:pPr>
        <w:pStyle w:val="CorpodetextoEB"/>
        <w:rPr>
          <w:lang w:val="en-US"/>
        </w:rPr>
      </w:pPr>
      <w:r>
        <w:rPr>
          <w:lang w:val="en-US"/>
        </w:rPr>
        <w:t>In t</w:t>
      </w:r>
      <w:r w:rsidR="00365038" w:rsidRPr="00A80383">
        <w:rPr>
          <w:lang w:val="en-US"/>
        </w:rPr>
        <w:t xml:space="preserve">he </w:t>
      </w:r>
      <w:r w:rsidR="00163BB6" w:rsidRPr="00163BB6">
        <w:rPr>
          <w:b/>
          <w:lang w:val="en-US"/>
        </w:rPr>
        <w:t>text</w:t>
      </w:r>
      <w:r w:rsidR="00F204FA" w:rsidRPr="00A80383">
        <w:rPr>
          <w:lang w:val="en-US"/>
        </w:rPr>
        <w:t xml:space="preserve"> </w:t>
      </w:r>
      <w:r w:rsidR="00365038" w:rsidRPr="00A80383">
        <w:rPr>
          <w:b/>
          <w:lang w:val="en-US"/>
        </w:rPr>
        <w:t>body</w:t>
      </w:r>
      <w:r w:rsidRPr="00AA0D5A">
        <w:rPr>
          <w:lang w:val="en-US"/>
        </w:rPr>
        <w:t>,</w:t>
      </w:r>
      <w:r w:rsidR="00F204FA" w:rsidRPr="00A80383">
        <w:rPr>
          <w:lang w:val="en-US"/>
        </w:rPr>
        <w:t xml:space="preserve"> </w:t>
      </w:r>
      <w:r>
        <w:rPr>
          <w:lang w:val="en-US"/>
        </w:rPr>
        <w:t xml:space="preserve">use </w:t>
      </w:r>
      <w:r w:rsidR="00F204FA" w:rsidRPr="00A80383">
        <w:rPr>
          <w:i/>
          <w:lang w:val="en-US"/>
        </w:rPr>
        <w:t>Arial</w:t>
      </w:r>
      <w:r>
        <w:rPr>
          <w:lang w:val="en-US"/>
        </w:rPr>
        <w:t xml:space="preserve"> font,</w:t>
      </w:r>
      <w:r w:rsidR="00365038" w:rsidRPr="00A80383">
        <w:rPr>
          <w:lang w:val="en-US"/>
        </w:rPr>
        <w:t xml:space="preserve"> 12</w:t>
      </w:r>
      <w:r w:rsidR="00163BB6">
        <w:rPr>
          <w:lang w:val="en-US"/>
        </w:rPr>
        <w:t>-point size</w:t>
      </w:r>
      <w:r w:rsidR="00F204FA" w:rsidRPr="00A80383">
        <w:rPr>
          <w:lang w:val="en-US"/>
        </w:rPr>
        <w:t xml:space="preserve">, </w:t>
      </w:r>
      <w:r w:rsidR="00E44033">
        <w:rPr>
          <w:lang w:val="en-US"/>
        </w:rPr>
        <w:t xml:space="preserve">and </w:t>
      </w:r>
      <w:r>
        <w:rPr>
          <w:lang w:val="en-US"/>
        </w:rPr>
        <w:t xml:space="preserve">justified </w:t>
      </w:r>
      <w:r w:rsidR="00E44033">
        <w:rPr>
          <w:lang w:val="en-US"/>
        </w:rPr>
        <w:t>paragraphs</w:t>
      </w:r>
      <w:r w:rsidR="00F204FA" w:rsidRPr="00A80383">
        <w:rPr>
          <w:lang w:val="en-US"/>
        </w:rPr>
        <w:t xml:space="preserve">. </w:t>
      </w:r>
      <w:r w:rsidR="00365038" w:rsidRPr="00A80383">
        <w:rPr>
          <w:lang w:val="en-US"/>
        </w:rPr>
        <w:t xml:space="preserve">Use the </w:t>
      </w:r>
      <w:r w:rsidR="00E44033">
        <w:rPr>
          <w:lang w:val="en-US"/>
        </w:rPr>
        <w:t xml:space="preserve">Microsoft </w:t>
      </w:r>
      <w:r w:rsidR="00365038" w:rsidRPr="00A80383">
        <w:rPr>
          <w:lang w:val="en-US"/>
        </w:rPr>
        <w:t>Word</w:t>
      </w:r>
      <w:r w:rsidR="00E44033">
        <w:rPr>
          <w:lang w:val="en-US"/>
        </w:rPr>
        <w:t>’s</w:t>
      </w:r>
      <w:r w:rsidR="00F204FA" w:rsidRPr="00A80383">
        <w:rPr>
          <w:lang w:val="en-US"/>
        </w:rPr>
        <w:t xml:space="preserve"> </w:t>
      </w:r>
      <w:r w:rsidR="00E44033">
        <w:rPr>
          <w:lang w:val="en-US"/>
        </w:rPr>
        <w:t>S</w:t>
      </w:r>
      <w:r w:rsidR="00365038" w:rsidRPr="00A80383">
        <w:rPr>
          <w:lang w:val="en-US"/>
        </w:rPr>
        <w:t>tyle</w:t>
      </w:r>
      <w:r w:rsidR="00E44033">
        <w:rPr>
          <w:lang w:val="en-US"/>
        </w:rPr>
        <w:t>s</w:t>
      </w:r>
      <w:r w:rsidR="00365038" w:rsidRPr="00A80383">
        <w:rPr>
          <w:lang w:val="en-US"/>
        </w:rPr>
        <w:t xml:space="preserve"> </w:t>
      </w:r>
      <w:r w:rsidR="00E44033">
        <w:rPr>
          <w:lang w:val="en-US"/>
        </w:rPr>
        <w:t>features to format your text</w:t>
      </w:r>
      <w:r w:rsidR="00F429B8">
        <w:rPr>
          <w:lang w:val="en-US"/>
        </w:rPr>
        <w:t xml:space="preserve">. </w:t>
      </w:r>
      <w:r w:rsidR="00E44033">
        <w:rPr>
          <w:lang w:val="en-US"/>
        </w:rPr>
        <w:t xml:space="preserve">Some formats have been provided here </w:t>
      </w:r>
      <w:r w:rsidR="00586B99" w:rsidRPr="00A80383">
        <w:rPr>
          <w:lang w:val="en-US"/>
        </w:rPr>
        <w:t>according</w:t>
      </w:r>
      <w:r w:rsidR="00F204FA" w:rsidRPr="00A80383">
        <w:rPr>
          <w:lang w:val="en-US"/>
        </w:rPr>
        <w:t xml:space="preserve"> </w:t>
      </w:r>
      <w:r w:rsidR="00E44033">
        <w:rPr>
          <w:lang w:val="en-US"/>
        </w:rPr>
        <w:t xml:space="preserve">to </w:t>
      </w:r>
      <w:r w:rsidR="00586B99" w:rsidRPr="00A80383">
        <w:rPr>
          <w:lang w:val="en-US"/>
        </w:rPr>
        <w:t>the text's characteristic</w:t>
      </w:r>
      <w:r w:rsidR="00E44033">
        <w:rPr>
          <w:lang w:val="en-US"/>
        </w:rPr>
        <w:t>s</w:t>
      </w:r>
      <w:r w:rsidR="00F204FA" w:rsidRPr="00A80383">
        <w:rPr>
          <w:lang w:val="en-US"/>
        </w:rPr>
        <w:t xml:space="preserve">, </w:t>
      </w:r>
      <w:r w:rsidR="00E44033">
        <w:rPr>
          <w:lang w:val="en-US"/>
        </w:rPr>
        <w:t>i.e.</w:t>
      </w:r>
      <w:r w:rsidR="00586B99" w:rsidRPr="00A80383">
        <w:rPr>
          <w:lang w:val="en-US"/>
        </w:rPr>
        <w:t xml:space="preserve"> if</w:t>
      </w:r>
      <w:r w:rsidR="00F204FA" w:rsidRPr="00A80383">
        <w:rPr>
          <w:lang w:val="en-US"/>
        </w:rPr>
        <w:t xml:space="preserve"> </w:t>
      </w:r>
      <w:r w:rsidR="00586B99" w:rsidRPr="00A80383">
        <w:rPr>
          <w:lang w:val="en-US"/>
        </w:rPr>
        <w:t>it is a</w:t>
      </w:r>
      <w:r w:rsidR="00F204FA" w:rsidRPr="00A80383">
        <w:rPr>
          <w:lang w:val="en-US"/>
        </w:rPr>
        <w:t xml:space="preserve"> </w:t>
      </w:r>
      <w:r w:rsidR="00E44033">
        <w:rPr>
          <w:lang w:val="en-US"/>
        </w:rPr>
        <w:t>long</w:t>
      </w:r>
      <w:r w:rsidR="00586B99" w:rsidRPr="00A80383">
        <w:rPr>
          <w:lang w:val="en-US"/>
        </w:rPr>
        <w:t xml:space="preserve"> quotation</w:t>
      </w:r>
      <w:r w:rsidR="00F204FA" w:rsidRPr="00A80383">
        <w:rPr>
          <w:lang w:val="en-US"/>
        </w:rPr>
        <w:t xml:space="preserve">, </w:t>
      </w:r>
      <w:r w:rsidR="00E44033">
        <w:rPr>
          <w:lang w:val="en-US"/>
        </w:rPr>
        <w:t xml:space="preserve">a </w:t>
      </w:r>
      <w:r w:rsidR="00586B99" w:rsidRPr="00A80383">
        <w:rPr>
          <w:lang w:val="en-US"/>
        </w:rPr>
        <w:t>footnote</w:t>
      </w:r>
      <w:r w:rsidR="00F204FA" w:rsidRPr="00A80383">
        <w:rPr>
          <w:lang w:val="en-US"/>
        </w:rPr>
        <w:t xml:space="preserve">, </w:t>
      </w:r>
      <w:r w:rsidR="00E44033">
        <w:rPr>
          <w:lang w:val="en-US"/>
        </w:rPr>
        <w:t>a heading</w:t>
      </w:r>
      <w:r w:rsidR="00F204FA" w:rsidRPr="00A80383">
        <w:rPr>
          <w:lang w:val="en-US"/>
        </w:rPr>
        <w:t xml:space="preserve">, etc. </w:t>
      </w:r>
      <w:r w:rsidR="00586B99" w:rsidRPr="00A80383">
        <w:rPr>
          <w:lang w:val="en-US"/>
        </w:rPr>
        <w:t xml:space="preserve">Foreign words must be </w:t>
      </w:r>
      <w:r w:rsidR="00E44033">
        <w:rPr>
          <w:lang w:val="en-US"/>
        </w:rPr>
        <w:t>in italics.</w:t>
      </w:r>
    </w:p>
    <w:p w:rsidR="00F204FA" w:rsidRPr="00A80383" w:rsidRDefault="002A0358" w:rsidP="00B370A6">
      <w:pPr>
        <w:pStyle w:val="CorpodetextoEB"/>
        <w:rPr>
          <w:lang w:val="en-US"/>
        </w:rPr>
      </w:pPr>
      <w:r w:rsidRPr="00A80383">
        <w:rPr>
          <w:lang w:val="en-US"/>
        </w:rPr>
        <w:t xml:space="preserve">Except for </w:t>
      </w:r>
      <w:r w:rsidRPr="00A80383">
        <w:rPr>
          <w:b/>
          <w:lang w:val="en-US"/>
        </w:rPr>
        <w:t>footnotes</w:t>
      </w:r>
      <w:r w:rsidR="00A879F7" w:rsidRPr="00A80383">
        <w:rPr>
          <w:lang w:val="en-US"/>
        </w:rPr>
        <w:t>,</w:t>
      </w:r>
      <w:r w:rsidR="00F204FA" w:rsidRPr="00A879F7">
        <w:rPr>
          <w:rStyle w:val="Refdenotaderodap"/>
        </w:rPr>
        <w:footnoteReference w:id="1"/>
      </w:r>
      <w:r w:rsidR="00F204FA" w:rsidRPr="00A80383">
        <w:rPr>
          <w:lang w:val="en-US"/>
        </w:rPr>
        <w:t xml:space="preserve"> </w:t>
      </w:r>
      <w:r w:rsidR="00FF4A09" w:rsidRPr="00A80383">
        <w:rPr>
          <w:lang w:val="en-US"/>
        </w:rPr>
        <w:t xml:space="preserve">use </w:t>
      </w:r>
      <w:r w:rsidR="00FF4A09" w:rsidRPr="00A80383">
        <w:rPr>
          <w:i/>
          <w:lang w:val="en-US"/>
        </w:rPr>
        <w:t>Arial</w:t>
      </w:r>
      <w:r w:rsidR="00150726">
        <w:rPr>
          <w:lang w:val="en-US"/>
        </w:rPr>
        <w:t xml:space="preserve"> font,</w:t>
      </w:r>
      <w:r w:rsidR="00FF4A09" w:rsidRPr="00A80383">
        <w:rPr>
          <w:lang w:val="en-US"/>
        </w:rPr>
        <w:t xml:space="preserve"> 11</w:t>
      </w:r>
      <w:r w:rsidR="00150726">
        <w:rPr>
          <w:lang w:val="en-US"/>
        </w:rPr>
        <w:t>-point</w:t>
      </w:r>
      <w:r w:rsidR="00F746C9">
        <w:rPr>
          <w:lang w:val="en-US"/>
        </w:rPr>
        <w:t xml:space="preserve"> </w:t>
      </w:r>
      <w:r w:rsidR="006D768B">
        <w:rPr>
          <w:lang w:val="en-US"/>
        </w:rPr>
        <w:t>size</w:t>
      </w:r>
      <w:r w:rsidR="00FF4A09" w:rsidRPr="00A80383">
        <w:rPr>
          <w:lang w:val="en-US"/>
        </w:rPr>
        <w:t>,</w:t>
      </w:r>
      <w:r w:rsidR="00F204FA" w:rsidRPr="00A80383">
        <w:rPr>
          <w:lang w:val="en-US"/>
        </w:rPr>
        <w:t xml:space="preserve"> </w:t>
      </w:r>
      <w:r w:rsidR="00FF4A09" w:rsidRPr="00A80383">
        <w:rPr>
          <w:lang w:val="en-US"/>
        </w:rPr>
        <w:t xml:space="preserve">for </w:t>
      </w:r>
      <w:r w:rsidR="00AA0D5A">
        <w:rPr>
          <w:lang w:val="en-US"/>
        </w:rPr>
        <w:t>source</w:t>
      </w:r>
      <w:r w:rsidR="00FF4A09" w:rsidRPr="00A80383">
        <w:rPr>
          <w:lang w:val="en-US"/>
        </w:rPr>
        <w:t xml:space="preserve"> indication </w:t>
      </w:r>
      <w:r w:rsidR="00150726">
        <w:rPr>
          <w:lang w:val="en-US"/>
        </w:rPr>
        <w:t>(authorship), figure and</w:t>
      </w:r>
      <w:r w:rsidR="00FF4A09" w:rsidRPr="00A80383">
        <w:rPr>
          <w:lang w:val="en-US"/>
        </w:rPr>
        <w:t xml:space="preserve"> table</w:t>
      </w:r>
      <w:r w:rsidR="00AA0D5A">
        <w:rPr>
          <w:lang w:val="en-US"/>
        </w:rPr>
        <w:t xml:space="preserve"> contents</w:t>
      </w:r>
      <w:r w:rsidR="00FF4A09" w:rsidRPr="00A80383">
        <w:rPr>
          <w:lang w:val="en-US"/>
        </w:rPr>
        <w:t xml:space="preserve"> and subtitles.</w:t>
      </w:r>
    </w:p>
    <w:p w:rsidR="00F204FA" w:rsidRPr="00A80383" w:rsidRDefault="0098283A" w:rsidP="00B370A6">
      <w:pPr>
        <w:pStyle w:val="CorpodetextoEB"/>
        <w:rPr>
          <w:lang w:val="en-US"/>
        </w:rPr>
      </w:pPr>
      <w:r>
        <w:rPr>
          <w:lang w:val="en-US"/>
        </w:rPr>
        <w:t>In the</w:t>
      </w:r>
      <w:r w:rsidR="00F204FA" w:rsidRPr="00A80383">
        <w:rPr>
          <w:lang w:val="en-US"/>
        </w:rPr>
        <w:t xml:space="preserve"> </w:t>
      </w:r>
      <w:r w:rsidR="00F204FA" w:rsidRPr="00A80383">
        <w:rPr>
          <w:b/>
          <w:lang w:val="en-US"/>
        </w:rPr>
        <w:t>refer</w:t>
      </w:r>
      <w:r w:rsidR="00586B99" w:rsidRPr="00A80383">
        <w:rPr>
          <w:b/>
          <w:lang w:val="en-US"/>
        </w:rPr>
        <w:t>ence</w:t>
      </w:r>
      <w:r w:rsidR="0054104D">
        <w:rPr>
          <w:b/>
          <w:lang w:val="en-US"/>
        </w:rPr>
        <w:t>s</w:t>
      </w:r>
      <w:r w:rsidR="00150726">
        <w:rPr>
          <w:b/>
          <w:lang w:val="en-US"/>
        </w:rPr>
        <w:t xml:space="preserve"> section</w:t>
      </w:r>
      <w:r>
        <w:rPr>
          <w:lang w:val="en-US"/>
        </w:rPr>
        <w:t>,</w:t>
      </w:r>
      <w:r w:rsidR="00F204FA" w:rsidRPr="00A80383">
        <w:rPr>
          <w:lang w:val="en-US"/>
        </w:rPr>
        <w:t xml:space="preserve"> </w:t>
      </w:r>
      <w:r>
        <w:rPr>
          <w:lang w:val="en-US"/>
        </w:rPr>
        <w:t xml:space="preserve">use </w:t>
      </w:r>
      <w:r w:rsidRPr="0098283A">
        <w:rPr>
          <w:i/>
          <w:lang w:val="en-US"/>
        </w:rPr>
        <w:t xml:space="preserve">Arial </w:t>
      </w:r>
      <w:r w:rsidR="00586B99" w:rsidRPr="00A80383">
        <w:rPr>
          <w:lang w:val="en-US"/>
        </w:rPr>
        <w:t>font</w:t>
      </w:r>
      <w:r w:rsidR="00F204FA" w:rsidRPr="00A80383">
        <w:rPr>
          <w:lang w:val="en-US"/>
        </w:rPr>
        <w:t xml:space="preserve">, </w:t>
      </w:r>
      <w:r w:rsidR="00586B99" w:rsidRPr="00A80383">
        <w:rPr>
          <w:lang w:val="en-US"/>
        </w:rPr>
        <w:t>12</w:t>
      </w:r>
      <w:r w:rsidR="00150726">
        <w:rPr>
          <w:lang w:val="en-US"/>
        </w:rPr>
        <w:t>-point</w:t>
      </w:r>
      <w:r w:rsidR="00F746C9">
        <w:rPr>
          <w:lang w:val="en-US"/>
        </w:rPr>
        <w:t xml:space="preserve"> </w:t>
      </w:r>
      <w:r w:rsidR="006D768B">
        <w:rPr>
          <w:lang w:val="en-US"/>
        </w:rPr>
        <w:t>size</w:t>
      </w:r>
      <w:r w:rsidR="00F204FA" w:rsidRPr="00A80383">
        <w:rPr>
          <w:lang w:val="en-US"/>
        </w:rPr>
        <w:t xml:space="preserve">, </w:t>
      </w:r>
      <w:r w:rsidR="0054104D">
        <w:rPr>
          <w:lang w:val="en-US"/>
        </w:rPr>
        <w:t xml:space="preserve">with </w:t>
      </w:r>
      <w:r w:rsidR="00586B99" w:rsidRPr="00A80383">
        <w:rPr>
          <w:lang w:val="en-US"/>
        </w:rPr>
        <w:t>simple</w:t>
      </w:r>
      <w:r w:rsidR="00150726">
        <w:rPr>
          <w:lang w:val="en-US"/>
        </w:rPr>
        <w:t xml:space="preserve"> line spacing</w:t>
      </w:r>
      <w:r w:rsidR="00F204FA" w:rsidRPr="00A80383">
        <w:rPr>
          <w:lang w:val="en-US"/>
        </w:rPr>
        <w:t xml:space="preserve">, </w:t>
      </w:r>
      <w:r w:rsidR="00717991">
        <w:rPr>
          <w:lang w:val="en-US"/>
        </w:rPr>
        <w:t xml:space="preserve">left </w:t>
      </w:r>
      <w:r w:rsidR="0054104D">
        <w:rPr>
          <w:lang w:val="en-US"/>
        </w:rPr>
        <w:t>alignment</w:t>
      </w:r>
      <w:r w:rsidR="00F204FA" w:rsidRPr="00A80383">
        <w:rPr>
          <w:lang w:val="en-US"/>
        </w:rPr>
        <w:t xml:space="preserve">, </w:t>
      </w:r>
      <w:r w:rsidR="00717991">
        <w:rPr>
          <w:lang w:val="en-US"/>
        </w:rPr>
        <w:t>no indentation</w:t>
      </w:r>
      <w:r w:rsidR="00F204FA" w:rsidRPr="00A80383">
        <w:rPr>
          <w:lang w:val="en-US"/>
        </w:rPr>
        <w:t xml:space="preserve">, </w:t>
      </w:r>
      <w:r w:rsidR="0054104D">
        <w:rPr>
          <w:lang w:val="en-US"/>
        </w:rPr>
        <w:t>and</w:t>
      </w:r>
      <w:r w:rsidR="00A7121C" w:rsidRPr="00A80383">
        <w:rPr>
          <w:lang w:val="en-US"/>
        </w:rPr>
        <w:t xml:space="preserve"> double spacing between paragraphs</w:t>
      </w:r>
      <w:r w:rsidR="00F204FA" w:rsidRPr="00A80383">
        <w:rPr>
          <w:lang w:val="en-US"/>
        </w:rPr>
        <w:t xml:space="preserve">. </w:t>
      </w:r>
    </w:p>
    <w:p w:rsidR="00F204FA" w:rsidRPr="00F746C9" w:rsidRDefault="00717991" w:rsidP="00F204FA">
      <w:pPr>
        <w:rPr>
          <w:lang w:val="en-US"/>
        </w:rPr>
      </w:pPr>
      <w:r w:rsidRPr="00703105">
        <w:rPr>
          <w:b/>
          <w:lang w:val="en-US"/>
        </w:rPr>
        <w:lastRenderedPageBreak/>
        <w:t>Section and subsection titles</w:t>
      </w:r>
      <w:r w:rsidRPr="00F746C9">
        <w:rPr>
          <w:lang w:val="en-US"/>
        </w:rPr>
        <w:t xml:space="preserve"> </w:t>
      </w:r>
      <w:r w:rsidR="00703105" w:rsidRPr="004E5410">
        <w:rPr>
          <w:rFonts w:cs="Arial"/>
          <w:lang w:val="en-US"/>
        </w:rPr>
        <w:t xml:space="preserve">must be in </w:t>
      </w:r>
      <w:r w:rsidR="00703105" w:rsidRPr="00091E36">
        <w:rPr>
          <w:rFonts w:cs="Arial"/>
          <w:i/>
          <w:lang w:val="en-US"/>
        </w:rPr>
        <w:t>Arial</w:t>
      </w:r>
      <w:r w:rsidR="00703105" w:rsidRPr="00091E36">
        <w:rPr>
          <w:rFonts w:cs="Arial"/>
          <w:lang w:val="en-US"/>
        </w:rPr>
        <w:t xml:space="preserve"> </w:t>
      </w:r>
      <w:r w:rsidR="00703105">
        <w:rPr>
          <w:rFonts w:cs="Arial"/>
          <w:lang w:val="en-US"/>
        </w:rPr>
        <w:t>font, 12-point size</w:t>
      </w:r>
      <w:r w:rsidR="00703105" w:rsidRPr="00091E36">
        <w:rPr>
          <w:rFonts w:cs="Arial"/>
          <w:lang w:val="en-US"/>
        </w:rPr>
        <w:t>, bold, ali</w:t>
      </w:r>
      <w:r w:rsidR="00703105">
        <w:rPr>
          <w:rFonts w:cs="Arial"/>
          <w:lang w:val="en-US"/>
        </w:rPr>
        <w:t>gned to the left margin, with 1.</w:t>
      </w:r>
      <w:r w:rsidR="00703105" w:rsidRPr="00091E36">
        <w:rPr>
          <w:rFonts w:cs="Arial"/>
          <w:lang w:val="en-US"/>
        </w:rPr>
        <w:t xml:space="preserve">5 line spacing. </w:t>
      </w:r>
      <w:r w:rsidR="00703105">
        <w:rPr>
          <w:rFonts w:cs="Arial"/>
          <w:lang w:val="en-US"/>
        </w:rPr>
        <w:t>Do not number the sections.</w:t>
      </w:r>
    </w:p>
    <w:p w:rsidR="002F124A" w:rsidRPr="00C06F00" w:rsidRDefault="0098283A" w:rsidP="002F124A">
      <w:pPr>
        <w:pStyle w:val="CorpodetextoXVEnancib"/>
        <w:rPr>
          <w:rFonts w:ascii="Arial" w:hAnsi="Arial" w:cs="Arial"/>
          <w:spacing w:val="0"/>
        </w:rPr>
      </w:pPr>
      <w:r>
        <w:rPr>
          <w:rFonts w:ascii="Arial" w:hAnsi="Arial" w:cs="Arial"/>
          <w:spacing w:val="0"/>
          <w:lang w:val="en-US"/>
        </w:rPr>
        <w:t>The use of a</w:t>
      </w:r>
      <w:r w:rsidR="002F124A" w:rsidRPr="00091E36">
        <w:rPr>
          <w:rFonts w:ascii="Arial" w:hAnsi="Arial" w:cs="Arial"/>
          <w:spacing w:val="0"/>
          <w:lang w:val="en-US"/>
        </w:rPr>
        <w:t>bbreviations must be standar</w:t>
      </w:r>
      <w:r w:rsidR="002F124A">
        <w:rPr>
          <w:rFonts w:ascii="Arial" w:hAnsi="Arial" w:cs="Arial"/>
          <w:spacing w:val="0"/>
          <w:lang w:val="en-US"/>
        </w:rPr>
        <w:t>d</w:t>
      </w:r>
      <w:r w:rsidR="002F124A" w:rsidRPr="00091E36">
        <w:rPr>
          <w:rFonts w:ascii="Arial" w:hAnsi="Arial" w:cs="Arial"/>
          <w:spacing w:val="0"/>
          <w:lang w:val="en-US"/>
        </w:rPr>
        <w:t xml:space="preserve">ized, limited only to those </w:t>
      </w:r>
      <w:r w:rsidR="002F124A" w:rsidRPr="00B56190">
        <w:rPr>
          <w:rFonts w:ascii="Arial" w:hAnsi="Arial" w:cs="Arial"/>
          <w:spacing w:val="0"/>
          <w:lang w:val="en-US"/>
        </w:rPr>
        <w:t>conventionally</w:t>
      </w:r>
      <w:r w:rsidR="002F124A" w:rsidRPr="00091E36">
        <w:rPr>
          <w:rFonts w:ascii="Arial" w:hAnsi="Arial" w:cs="Arial"/>
          <w:spacing w:val="0"/>
          <w:lang w:val="en-US"/>
        </w:rPr>
        <w:t xml:space="preserve"> used </w:t>
      </w:r>
      <w:r w:rsidR="002F124A">
        <w:rPr>
          <w:rFonts w:ascii="Arial" w:hAnsi="Arial" w:cs="Arial"/>
          <w:spacing w:val="0"/>
          <w:lang w:val="en-US"/>
        </w:rPr>
        <w:t>or</w:t>
      </w:r>
      <w:r>
        <w:rPr>
          <w:rFonts w:ascii="Arial" w:hAnsi="Arial" w:cs="Arial"/>
          <w:spacing w:val="0"/>
          <w:lang w:val="en-US"/>
        </w:rPr>
        <w:t xml:space="preserve"> approved by use. Abbreviations </w:t>
      </w:r>
      <w:r w:rsidR="002F124A">
        <w:rPr>
          <w:rFonts w:ascii="Arial" w:hAnsi="Arial" w:cs="Arial"/>
          <w:spacing w:val="0"/>
          <w:lang w:val="en-US"/>
        </w:rPr>
        <w:t xml:space="preserve">must be spelled out in full at their first occurrence. </w:t>
      </w:r>
      <w:r w:rsidR="002F124A" w:rsidRPr="00C06F00">
        <w:rPr>
          <w:rFonts w:ascii="Arial" w:hAnsi="Arial" w:cs="Arial"/>
          <w:spacing w:val="0"/>
        </w:rPr>
        <w:t>For ex</w:t>
      </w:r>
      <w:r w:rsidR="002F124A">
        <w:rPr>
          <w:rFonts w:ascii="Arial" w:hAnsi="Arial" w:cs="Arial"/>
          <w:spacing w:val="0"/>
        </w:rPr>
        <w:t>a</w:t>
      </w:r>
      <w:r w:rsidR="002F124A" w:rsidRPr="00C06F00">
        <w:rPr>
          <w:rFonts w:ascii="Arial" w:hAnsi="Arial" w:cs="Arial"/>
          <w:spacing w:val="0"/>
        </w:rPr>
        <w:t xml:space="preserve">mple: Instituto Brasileiro de Informação Ciência e Tecnologia (IBICT).  </w:t>
      </w:r>
    </w:p>
    <w:p w:rsidR="002F124A" w:rsidRPr="00091E36" w:rsidRDefault="002F124A" w:rsidP="002F124A">
      <w:pPr>
        <w:pStyle w:val="CorpodetextoXVEnancib"/>
        <w:rPr>
          <w:rFonts w:ascii="Arial" w:hAnsi="Arial" w:cs="Arial"/>
          <w:spacing w:val="0"/>
          <w:lang w:val="en-US"/>
        </w:rPr>
      </w:pPr>
      <w:r>
        <w:rPr>
          <w:rFonts w:ascii="Arial" w:hAnsi="Arial" w:cs="Arial"/>
          <w:spacing w:val="0"/>
          <w:lang w:val="en-US"/>
        </w:rPr>
        <w:t>The following reference</w:t>
      </w:r>
      <w:r w:rsidRPr="00091E36">
        <w:rPr>
          <w:rFonts w:ascii="Arial" w:hAnsi="Arial" w:cs="Arial"/>
          <w:spacing w:val="0"/>
          <w:lang w:val="en-US"/>
        </w:rPr>
        <w:t xml:space="preserve"> examples </w:t>
      </w:r>
      <w:r w:rsidR="0098283A">
        <w:rPr>
          <w:rFonts w:ascii="Arial" w:hAnsi="Arial" w:cs="Arial"/>
          <w:spacing w:val="0"/>
          <w:lang w:val="en-US"/>
        </w:rPr>
        <w:t>are provided to</w:t>
      </w:r>
      <w:r w:rsidR="00114035">
        <w:rPr>
          <w:rFonts w:ascii="Arial" w:hAnsi="Arial" w:cs="Arial"/>
          <w:spacing w:val="0"/>
          <w:lang w:val="en-US"/>
        </w:rPr>
        <w:t xml:space="preserve"> help you format the </w:t>
      </w:r>
      <w:r>
        <w:rPr>
          <w:rFonts w:ascii="Arial" w:hAnsi="Arial" w:cs="Arial"/>
          <w:spacing w:val="0"/>
          <w:lang w:val="en-US"/>
        </w:rPr>
        <w:t xml:space="preserve">reference list </w:t>
      </w:r>
      <w:r w:rsidRPr="00091E36">
        <w:rPr>
          <w:rFonts w:ascii="Arial" w:hAnsi="Arial" w:cs="Arial"/>
          <w:spacing w:val="0"/>
          <w:lang w:val="en-US"/>
        </w:rPr>
        <w:t>according to NBR 6023/2018.</w:t>
      </w:r>
    </w:p>
    <w:p w:rsidR="00CA6159" w:rsidRPr="00F746C9" w:rsidRDefault="00CA6159" w:rsidP="00F204FA">
      <w:pPr>
        <w:rPr>
          <w:lang w:val="en-US"/>
        </w:rPr>
      </w:pPr>
    </w:p>
    <w:p w:rsidR="00D83675" w:rsidRPr="00E979F5" w:rsidRDefault="00D83675" w:rsidP="00A879F7">
      <w:pPr>
        <w:pStyle w:val="Ttulo"/>
        <w:jc w:val="left"/>
        <w:rPr>
          <w:sz w:val="28"/>
          <w:szCs w:val="28"/>
        </w:rPr>
      </w:pPr>
      <w:r w:rsidRPr="00E979F5">
        <w:rPr>
          <w:sz w:val="28"/>
          <w:szCs w:val="28"/>
        </w:rPr>
        <w:t>REFER</w:t>
      </w:r>
      <w:r w:rsidR="0004223C">
        <w:rPr>
          <w:sz w:val="28"/>
          <w:szCs w:val="28"/>
        </w:rPr>
        <w:t>ENCES</w:t>
      </w:r>
    </w:p>
    <w:p w:rsidR="00D83675" w:rsidRDefault="00D83675" w:rsidP="007966B1">
      <w:pPr>
        <w:jc w:val="left"/>
      </w:pPr>
    </w:p>
    <w:p w:rsidR="00A879F7" w:rsidRPr="00A879F7" w:rsidRDefault="00A879F7" w:rsidP="00A879F7">
      <w:pPr>
        <w:autoSpaceDE w:val="0"/>
        <w:autoSpaceDN w:val="0"/>
        <w:adjustRightInd w:val="0"/>
        <w:spacing w:line="240" w:lineRule="auto"/>
        <w:ind w:firstLine="0"/>
        <w:jc w:val="left"/>
        <w:rPr>
          <w:rFonts w:eastAsia="Calibri" w:cs="Arial"/>
          <w:szCs w:val="24"/>
        </w:rPr>
      </w:pPr>
      <w:r w:rsidRPr="00A879F7">
        <w:rPr>
          <w:rFonts w:eastAsia="Calibri" w:cs="Arial"/>
          <w:szCs w:val="24"/>
        </w:rPr>
        <w:t xml:space="preserve">AGUIAR, André Andrade de. </w:t>
      </w:r>
      <w:r w:rsidRPr="00A879F7">
        <w:rPr>
          <w:rFonts w:eastAsia="Calibri" w:cs="Arial"/>
          <w:bCs/>
          <w:i/>
          <w:szCs w:val="24"/>
        </w:rPr>
        <w:t>Avaliação da microbiota bucal em pacientes sob uso crônico de penicilina e benzatina</w:t>
      </w:r>
      <w:r w:rsidRPr="00A879F7">
        <w:rPr>
          <w:rFonts w:eastAsia="Calibri" w:cs="Arial"/>
          <w:szCs w:val="24"/>
        </w:rPr>
        <w:t>. 2009. Tese (Doutorado em Cardiologia) – Faculdade de Medicina, Universidade de São Paulo, São Paulo, 2009.</w:t>
      </w:r>
    </w:p>
    <w:p w:rsidR="00A879F7" w:rsidRPr="00A879F7" w:rsidRDefault="00A879F7" w:rsidP="00A879F7">
      <w:pPr>
        <w:spacing w:line="240" w:lineRule="auto"/>
        <w:ind w:firstLine="0"/>
        <w:jc w:val="left"/>
        <w:rPr>
          <w:rFonts w:eastAsia="Calibri" w:cs="Arial"/>
          <w:szCs w:val="24"/>
        </w:rPr>
      </w:pPr>
    </w:p>
    <w:p w:rsidR="00A879F7" w:rsidRPr="00A879F7" w:rsidRDefault="00A879F7" w:rsidP="00A879F7">
      <w:pPr>
        <w:spacing w:line="240" w:lineRule="auto"/>
        <w:ind w:firstLine="0"/>
        <w:jc w:val="left"/>
        <w:rPr>
          <w:rFonts w:eastAsia="Calibri" w:cs="Arial"/>
          <w:szCs w:val="24"/>
        </w:rPr>
      </w:pPr>
      <w:r w:rsidRPr="00A879F7">
        <w:rPr>
          <w:rFonts w:eastAsia="Calibri" w:cs="Arial"/>
          <w:szCs w:val="24"/>
        </w:rPr>
        <w:t xml:space="preserve">BAUMAN, Zygmunt. </w:t>
      </w:r>
      <w:r w:rsidRPr="00A879F7">
        <w:rPr>
          <w:rFonts w:eastAsia="Calibri" w:cs="Arial"/>
          <w:bCs/>
          <w:i/>
          <w:szCs w:val="24"/>
        </w:rPr>
        <w:t>Globalização</w:t>
      </w:r>
      <w:r w:rsidRPr="00A879F7">
        <w:rPr>
          <w:rFonts w:eastAsia="Calibri" w:cs="Arial"/>
          <w:szCs w:val="24"/>
        </w:rPr>
        <w:t>: as consequências humanas. Rio de Janeiro: Jorge Zahar, 1999.</w:t>
      </w:r>
    </w:p>
    <w:p w:rsidR="00A879F7" w:rsidRPr="00A879F7" w:rsidRDefault="00A879F7" w:rsidP="00A879F7">
      <w:pPr>
        <w:autoSpaceDE w:val="0"/>
        <w:autoSpaceDN w:val="0"/>
        <w:adjustRightInd w:val="0"/>
        <w:spacing w:line="240" w:lineRule="auto"/>
        <w:ind w:firstLine="0"/>
        <w:jc w:val="left"/>
        <w:rPr>
          <w:rFonts w:eastAsia="Calibri" w:cs="Arial"/>
          <w:szCs w:val="24"/>
        </w:rPr>
      </w:pPr>
    </w:p>
    <w:p w:rsidR="00A879F7" w:rsidRPr="00A879F7" w:rsidRDefault="00A879F7" w:rsidP="00A879F7">
      <w:pPr>
        <w:autoSpaceDE w:val="0"/>
        <w:autoSpaceDN w:val="0"/>
        <w:adjustRightInd w:val="0"/>
        <w:spacing w:line="240" w:lineRule="auto"/>
        <w:ind w:firstLine="0"/>
        <w:jc w:val="left"/>
        <w:rPr>
          <w:rFonts w:eastAsia="Calibri" w:cs="Arial"/>
          <w:szCs w:val="24"/>
        </w:rPr>
      </w:pPr>
      <w:r w:rsidRPr="00A879F7">
        <w:rPr>
          <w:rFonts w:eastAsia="Calibri" w:cs="Arial"/>
          <w:szCs w:val="24"/>
        </w:rPr>
        <w:t xml:space="preserve">BAVARESCO, Agemir; BARBOSA, Evandro; ETCHEVERRY, Katia Martin (org.). </w:t>
      </w:r>
      <w:r w:rsidRPr="00A879F7">
        <w:rPr>
          <w:rFonts w:eastAsia="Calibri" w:cs="Arial"/>
          <w:bCs/>
          <w:i/>
          <w:szCs w:val="24"/>
        </w:rPr>
        <w:t>Projetos de filosofia</w:t>
      </w:r>
      <w:r w:rsidRPr="00A879F7">
        <w:rPr>
          <w:rFonts w:eastAsia="Calibri" w:cs="Arial"/>
          <w:szCs w:val="24"/>
        </w:rPr>
        <w:t>. Porto Alegre: EDIPUCRS, 2011</w:t>
      </w:r>
      <w:r w:rsidRPr="00A879F7">
        <w:rPr>
          <w:rFonts w:eastAsia="Calibri" w:cs="Arial"/>
          <w:i/>
          <w:iCs/>
          <w:szCs w:val="24"/>
        </w:rPr>
        <w:t>. E-book</w:t>
      </w:r>
      <w:r w:rsidRPr="00A879F7">
        <w:rPr>
          <w:rFonts w:eastAsia="Calibri" w:cs="Arial"/>
          <w:szCs w:val="24"/>
        </w:rPr>
        <w:t>. Disponível em: http://ebooks.pucrs.br/edipucrs/projetosdefilosofia.pdf. Acesso em: 21 ago. 2011.</w:t>
      </w:r>
    </w:p>
    <w:p w:rsidR="00A879F7" w:rsidRPr="00A879F7" w:rsidRDefault="00A879F7" w:rsidP="00A879F7">
      <w:pPr>
        <w:autoSpaceDE w:val="0"/>
        <w:autoSpaceDN w:val="0"/>
        <w:adjustRightInd w:val="0"/>
        <w:spacing w:line="240" w:lineRule="auto"/>
        <w:ind w:firstLine="0"/>
        <w:jc w:val="left"/>
        <w:rPr>
          <w:rFonts w:eastAsia="Calibri" w:cs="Arial"/>
          <w:szCs w:val="24"/>
        </w:rPr>
      </w:pPr>
    </w:p>
    <w:p w:rsidR="00A879F7" w:rsidRPr="00A879F7" w:rsidRDefault="00A879F7" w:rsidP="00A879F7">
      <w:pPr>
        <w:autoSpaceDE w:val="0"/>
        <w:autoSpaceDN w:val="0"/>
        <w:adjustRightInd w:val="0"/>
        <w:spacing w:line="240" w:lineRule="auto"/>
        <w:ind w:firstLine="0"/>
        <w:jc w:val="left"/>
        <w:rPr>
          <w:rFonts w:eastAsia="Calibri" w:cs="Arial"/>
          <w:szCs w:val="24"/>
        </w:rPr>
      </w:pPr>
      <w:r w:rsidRPr="00A879F7">
        <w:rPr>
          <w:rFonts w:eastAsia="Calibri" w:cs="Arial"/>
          <w:szCs w:val="24"/>
        </w:rPr>
        <w:t>BRASIL. Lei nº 10.406, de 10 de janeiro de 2002. Institui o Código Civil</w:t>
      </w:r>
      <w:r w:rsidRPr="00171DCA">
        <w:rPr>
          <w:rFonts w:eastAsia="Calibri" w:cs="Arial"/>
          <w:i/>
          <w:szCs w:val="24"/>
        </w:rPr>
        <w:t xml:space="preserve">. </w:t>
      </w:r>
      <w:r w:rsidRPr="00171DCA">
        <w:rPr>
          <w:rFonts w:eastAsia="Calibri" w:cs="Arial"/>
          <w:bCs/>
          <w:i/>
          <w:szCs w:val="24"/>
        </w:rPr>
        <w:t>Diário Oficial da União</w:t>
      </w:r>
      <w:r w:rsidRPr="00A879F7">
        <w:rPr>
          <w:rFonts w:eastAsia="Calibri" w:cs="Arial"/>
          <w:szCs w:val="24"/>
        </w:rPr>
        <w:t>: seção 1, Brasília, DF, ano 139, n. 8, p. 1-74, 11 jan. 2002. PL 634/1975.</w:t>
      </w:r>
    </w:p>
    <w:p w:rsidR="00A879F7" w:rsidRPr="00A879F7" w:rsidRDefault="00A879F7" w:rsidP="00A879F7">
      <w:pPr>
        <w:autoSpaceDE w:val="0"/>
        <w:autoSpaceDN w:val="0"/>
        <w:adjustRightInd w:val="0"/>
        <w:spacing w:line="240" w:lineRule="auto"/>
        <w:ind w:firstLine="0"/>
        <w:jc w:val="left"/>
        <w:rPr>
          <w:rFonts w:eastAsia="Calibri" w:cs="Arial"/>
          <w:szCs w:val="24"/>
        </w:rPr>
      </w:pPr>
    </w:p>
    <w:p w:rsidR="00A879F7" w:rsidRPr="00A879F7" w:rsidRDefault="00A879F7" w:rsidP="00A879F7">
      <w:pPr>
        <w:autoSpaceDE w:val="0"/>
        <w:autoSpaceDN w:val="0"/>
        <w:adjustRightInd w:val="0"/>
        <w:spacing w:line="240" w:lineRule="auto"/>
        <w:ind w:firstLine="0"/>
        <w:jc w:val="left"/>
        <w:rPr>
          <w:rFonts w:eastAsia="Calibri" w:cs="Arial"/>
          <w:szCs w:val="24"/>
        </w:rPr>
      </w:pPr>
      <w:r w:rsidRPr="00A879F7">
        <w:rPr>
          <w:rFonts w:eastAsia="Calibri" w:cs="Arial"/>
          <w:szCs w:val="24"/>
        </w:rPr>
        <w:t xml:space="preserve">BRASIL. Ministério da Fazenda. Secretaria de Acompanhamento Econômico. </w:t>
      </w:r>
      <w:r w:rsidRPr="00A879F7">
        <w:rPr>
          <w:rFonts w:eastAsia="Calibri" w:cs="Arial"/>
          <w:bCs/>
          <w:i/>
          <w:szCs w:val="24"/>
        </w:rPr>
        <w:t>Parecer técnico nº 06370/2006/RJ</w:t>
      </w:r>
      <w:r w:rsidRPr="00A879F7">
        <w:rPr>
          <w:rFonts w:eastAsia="Calibri" w:cs="Arial"/>
          <w:szCs w:val="24"/>
        </w:rPr>
        <w:t>. Rio de Janeiro: Ministério da Fazenda, 13 set. 2006. Disponível em: http://www.cade.gov.br/Plenario/Sessao_386/Pareceres/ParecerSeae-AC-2006-08012.008423-International_BusInes_MachIne. PDF. Acesso em: 4 out. 2010.</w:t>
      </w:r>
    </w:p>
    <w:p w:rsidR="00A879F7" w:rsidRPr="00A879F7" w:rsidRDefault="00A879F7" w:rsidP="00A879F7">
      <w:pPr>
        <w:autoSpaceDE w:val="0"/>
        <w:autoSpaceDN w:val="0"/>
        <w:adjustRightInd w:val="0"/>
        <w:spacing w:line="240" w:lineRule="auto"/>
        <w:ind w:firstLine="0"/>
        <w:jc w:val="left"/>
        <w:rPr>
          <w:rFonts w:eastAsia="Calibri" w:cs="Arial"/>
          <w:szCs w:val="24"/>
        </w:rPr>
      </w:pPr>
    </w:p>
    <w:p w:rsidR="00A879F7" w:rsidRPr="00A879F7" w:rsidRDefault="00A879F7" w:rsidP="00A879F7">
      <w:pPr>
        <w:autoSpaceDE w:val="0"/>
        <w:autoSpaceDN w:val="0"/>
        <w:adjustRightInd w:val="0"/>
        <w:spacing w:line="240" w:lineRule="auto"/>
        <w:ind w:firstLine="0"/>
        <w:jc w:val="left"/>
        <w:rPr>
          <w:rFonts w:eastAsia="Calibri" w:cs="Arial"/>
          <w:szCs w:val="24"/>
        </w:rPr>
      </w:pPr>
      <w:r w:rsidRPr="00A879F7">
        <w:rPr>
          <w:rFonts w:eastAsia="Calibri" w:cs="Arial"/>
          <w:szCs w:val="24"/>
        </w:rPr>
        <w:t xml:space="preserve">FERREIRA, Léslie Piccolotto (org.). </w:t>
      </w:r>
      <w:r w:rsidRPr="00A879F7">
        <w:rPr>
          <w:rFonts w:eastAsia="Calibri" w:cs="Arial"/>
          <w:bCs/>
          <w:i/>
          <w:szCs w:val="24"/>
        </w:rPr>
        <w:t>O fonoaudiólogo e a escola</w:t>
      </w:r>
      <w:r w:rsidRPr="00A879F7">
        <w:rPr>
          <w:rFonts w:eastAsia="Calibri" w:cs="Arial"/>
          <w:szCs w:val="24"/>
        </w:rPr>
        <w:t>. São Paulo: Summus, 1991.</w:t>
      </w:r>
    </w:p>
    <w:p w:rsidR="00A879F7" w:rsidRPr="00A879F7" w:rsidRDefault="00A879F7" w:rsidP="00A879F7">
      <w:pPr>
        <w:autoSpaceDE w:val="0"/>
        <w:autoSpaceDN w:val="0"/>
        <w:adjustRightInd w:val="0"/>
        <w:spacing w:line="240" w:lineRule="auto"/>
        <w:ind w:firstLine="0"/>
        <w:jc w:val="left"/>
        <w:rPr>
          <w:rFonts w:eastAsia="Calibri" w:cs="Arial"/>
          <w:szCs w:val="24"/>
        </w:rPr>
      </w:pPr>
    </w:p>
    <w:p w:rsidR="00A879F7" w:rsidRPr="00A879F7" w:rsidRDefault="00A879F7" w:rsidP="00A879F7">
      <w:pPr>
        <w:autoSpaceDE w:val="0"/>
        <w:autoSpaceDN w:val="0"/>
        <w:adjustRightInd w:val="0"/>
        <w:spacing w:line="240" w:lineRule="auto"/>
        <w:ind w:firstLine="0"/>
        <w:jc w:val="left"/>
        <w:rPr>
          <w:rFonts w:eastAsia="Calibri" w:cs="Arial"/>
          <w:szCs w:val="24"/>
        </w:rPr>
      </w:pPr>
      <w:r w:rsidRPr="00A879F7">
        <w:rPr>
          <w:rFonts w:eastAsia="Calibri" w:cs="Arial"/>
          <w:szCs w:val="24"/>
        </w:rPr>
        <w:t xml:space="preserve">FUNDAÇÃO BIBLIOTECA NACIONAL (Brasil). </w:t>
      </w:r>
      <w:r w:rsidRPr="00A879F7">
        <w:rPr>
          <w:rFonts w:eastAsia="Calibri" w:cs="Arial"/>
          <w:bCs/>
          <w:i/>
          <w:szCs w:val="24"/>
        </w:rPr>
        <w:t>BNDIGITAL I</w:t>
      </w:r>
      <w:r w:rsidRPr="00A879F7">
        <w:rPr>
          <w:rFonts w:eastAsia="Calibri" w:cs="Arial"/>
          <w:szCs w:val="24"/>
        </w:rPr>
        <w:t>: Coleção Casa dos Contos. Rio de Janeiro, 23 fev. 2015. Facebook: bibliotecanacional.br. Disponível em: https://www.facebook.com/bibliotecanacional.br/photos/a.241986499162080.73699.217561081604622/1023276264366429/?type=1&amp;theater. Acesso em: 26 fev. 2015.</w:t>
      </w:r>
    </w:p>
    <w:p w:rsidR="00A879F7" w:rsidRPr="00A879F7" w:rsidRDefault="00A879F7" w:rsidP="00A879F7">
      <w:pPr>
        <w:autoSpaceDE w:val="0"/>
        <w:autoSpaceDN w:val="0"/>
        <w:adjustRightInd w:val="0"/>
        <w:spacing w:line="240" w:lineRule="auto"/>
        <w:ind w:firstLine="0"/>
        <w:jc w:val="left"/>
        <w:rPr>
          <w:rFonts w:eastAsia="Calibri" w:cs="Arial"/>
          <w:szCs w:val="24"/>
        </w:rPr>
      </w:pPr>
    </w:p>
    <w:p w:rsidR="00A879F7" w:rsidRPr="00A879F7" w:rsidRDefault="00A879F7" w:rsidP="00A879F7">
      <w:pPr>
        <w:autoSpaceDE w:val="0"/>
        <w:autoSpaceDN w:val="0"/>
        <w:adjustRightInd w:val="0"/>
        <w:spacing w:line="240" w:lineRule="auto"/>
        <w:ind w:firstLine="0"/>
        <w:jc w:val="left"/>
        <w:rPr>
          <w:rFonts w:eastAsia="Calibri" w:cs="Arial"/>
          <w:szCs w:val="24"/>
        </w:rPr>
      </w:pPr>
      <w:r w:rsidRPr="00A879F7">
        <w:rPr>
          <w:rFonts w:eastAsia="Calibri" w:cs="Arial"/>
          <w:szCs w:val="24"/>
        </w:rPr>
        <w:t xml:space="preserve">VOLPATO, Gilson Luiz. Como escrever um artigo científica. </w:t>
      </w:r>
      <w:r w:rsidRPr="00A879F7">
        <w:rPr>
          <w:rFonts w:eastAsia="Calibri" w:cs="Arial"/>
          <w:i/>
          <w:szCs w:val="24"/>
        </w:rPr>
        <w:t>Anais da Academia Pernambucana de Ciência Agronômica</w:t>
      </w:r>
      <w:r w:rsidRPr="00A879F7">
        <w:rPr>
          <w:rFonts w:eastAsia="Calibri" w:cs="Arial"/>
          <w:szCs w:val="24"/>
        </w:rPr>
        <w:t xml:space="preserve">, v. 4, p.97-115, 2007. Disponível em: </w:t>
      </w:r>
      <w:hyperlink r:id="rId8" w:history="1">
        <w:r w:rsidRPr="00A879F7">
          <w:rPr>
            <w:rFonts w:eastAsia="Calibri" w:cs="Arial"/>
            <w:szCs w:val="24"/>
          </w:rPr>
          <w:t>http://www.gilsonvolpato.com.br/pdf/2007%20Volpato%20-%20Como%20escrever%20um%20artigo%20cient__fico%20-%20Academia%20Pernambucana.pdf</w:t>
        </w:r>
      </w:hyperlink>
      <w:r w:rsidRPr="00A879F7">
        <w:rPr>
          <w:rFonts w:eastAsia="Calibri" w:cs="Arial"/>
          <w:szCs w:val="24"/>
        </w:rPr>
        <w:t xml:space="preserve">. Acesso em: 24 nov. 2018. </w:t>
      </w:r>
    </w:p>
    <w:p w:rsidR="00A879F7" w:rsidRPr="00A879F7" w:rsidRDefault="00A879F7" w:rsidP="00A879F7">
      <w:pPr>
        <w:autoSpaceDE w:val="0"/>
        <w:autoSpaceDN w:val="0"/>
        <w:adjustRightInd w:val="0"/>
        <w:spacing w:line="240" w:lineRule="auto"/>
        <w:ind w:firstLine="0"/>
        <w:jc w:val="left"/>
        <w:rPr>
          <w:rFonts w:eastAsia="Calibri" w:cs="Arial"/>
          <w:szCs w:val="24"/>
        </w:rPr>
      </w:pPr>
    </w:p>
    <w:p w:rsidR="00A879F7" w:rsidRPr="00A879F7" w:rsidRDefault="00A879F7" w:rsidP="00A879F7">
      <w:pPr>
        <w:autoSpaceDE w:val="0"/>
        <w:autoSpaceDN w:val="0"/>
        <w:adjustRightInd w:val="0"/>
        <w:spacing w:line="240" w:lineRule="auto"/>
        <w:ind w:firstLine="0"/>
        <w:jc w:val="left"/>
        <w:rPr>
          <w:rFonts w:eastAsia="Calibri" w:cs="Arial"/>
          <w:szCs w:val="24"/>
        </w:rPr>
      </w:pPr>
      <w:r w:rsidRPr="00A879F7">
        <w:rPr>
          <w:rFonts w:eastAsia="Calibri" w:cs="Arial"/>
          <w:szCs w:val="24"/>
        </w:rPr>
        <w:t xml:space="preserve">IBGE. </w:t>
      </w:r>
      <w:r w:rsidRPr="00A879F7">
        <w:rPr>
          <w:rFonts w:eastAsia="Calibri" w:cs="Arial"/>
          <w:bCs/>
          <w:i/>
          <w:szCs w:val="24"/>
        </w:rPr>
        <w:t>Amparo</w:t>
      </w:r>
      <w:r w:rsidRPr="00A879F7">
        <w:rPr>
          <w:rFonts w:eastAsia="Calibri" w:cs="Arial"/>
          <w:szCs w:val="24"/>
        </w:rPr>
        <w:t>: região sudeste do Brasil. 2. ed. Rio de Janeiro: IBGE, 1983.</w:t>
      </w:r>
    </w:p>
    <w:p w:rsidR="00A879F7" w:rsidRPr="00A879F7" w:rsidRDefault="00A879F7" w:rsidP="00A879F7">
      <w:pPr>
        <w:spacing w:line="240" w:lineRule="auto"/>
        <w:ind w:firstLine="0"/>
        <w:jc w:val="left"/>
        <w:rPr>
          <w:rFonts w:eastAsia="Calibri" w:cs="Arial"/>
          <w:szCs w:val="24"/>
        </w:rPr>
      </w:pPr>
    </w:p>
    <w:p w:rsidR="00A879F7" w:rsidRPr="00A879F7" w:rsidRDefault="00A879F7" w:rsidP="00A879F7">
      <w:pPr>
        <w:spacing w:line="240" w:lineRule="auto"/>
        <w:ind w:firstLine="0"/>
        <w:jc w:val="left"/>
        <w:rPr>
          <w:rFonts w:eastAsia="Calibri" w:cs="Arial"/>
          <w:szCs w:val="24"/>
        </w:rPr>
      </w:pPr>
      <w:r w:rsidRPr="00A879F7">
        <w:rPr>
          <w:rFonts w:eastAsia="Calibri" w:cs="Arial"/>
          <w:szCs w:val="24"/>
        </w:rPr>
        <w:lastRenderedPageBreak/>
        <w:t xml:space="preserve">LUCK, Heloisa. </w:t>
      </w:r>
      <w:r w:rsidRPr="00A879F7">
        <w:rPr>
          <w:rFonts w:eastAsia="Calibri" w:cs="Arial"/>
          <w:bCs/>
          <w:i/>
          <w:szCs w:val="24"/>
        </w:rPr>
        <w:t>Liderança em gestão escolar</w:t>
      </w:r>
      <w:r w:rsidRPr="00A879F7">
        <w:rPr>
          <w:rFonts w:eastAsia="Calibri" w:cs="Arial"/>
          <w:szCs w:val="24"/>
        </w:rPr>
        <w:t>. 4. ed. Petrópolis: Vozes, 2010.</w:t>
      </w:r>
    </w:p>
    <w:p w:rsidR="00A879F7" w:rsidRPr="00A879F7" w:rsidRDefault="00A879F7" w:rsidP="00A879F7">
      <w:pPr>
        <w:autoSpaceDE w:val="0"/>
        <w:autoSpaceDN w:val="0"/>
        <w:adjustRightInd w:val="0"/>
        <w:spacing w:line="240" w:lineRule="auto"/>
        <w:ind w:firstLine="0"/>
        <w:jc w:val="left"/>
        <w:rPr>
          <w:rFonts w:eastAsia="Calibri" w:cs="Arial"/>
          <w:szCs w:val="24"/>
        </w:rPr>
      </w:pPr>
    </w:p>
    <w:p w:rsidR="00A879F7" w:rsidRPr="00A879F7" w:rsidRDefault="00A879F7" w:rsidP="00A879F7">
      <w:pPr>
        <w:autoSpaceDE w:val="0"/>
        <w:autoSpaceDN w:val="0"/>
        <w:adjustRightInd w:val="0"/>
        <w:spacing w:line="240" w:lineRule="auto"/>
        <w:ind w:firstLine="0"/>
        <w:jc w:val="left"/>
        <w:rPr>
          <w:rFonts w:eastAsia="Calibri" w:cs="Arial"/>
          <w:szCs w:val="24"/>
        </w:rPr>
      </w:pPr>
      <w:r w:rsidRPr="00A879F7">
        <w:rPr>
          <w:rFonts w:eastAsia="Calibri" w:cs="Arial"/>
          <w:szCs w:val="24"/>
        </w:rPr>
        <w:t xml:space="preserve">POLÍTICA. </w:t>
      </w:r>
      <w:r w:rsidRPr="00A879F7">
        <w:rPr>
          <w:rFonts w:eastAsia="Calibri" w:cs="Arial"/>
          <w:i/>
          <w:iCs/>
          <w:szCs w:val="24"/>
        </w:rPr>
        <w:t>In</w:t>
      </w:r>
      <w:r w:rsidRPr="00A879F7">
        <w:rPr>
          <w:rFonts w:eastAsia="Calibri" w:cs="Arial"/>
          <w:szCs w:val="24"/>
        </w:rPr>
        <w:t>: DICIONÁRIO da língua portuguesa. Lisboa: Priberam Informática, 2013. Disponível em: http://www.priberam.pt/dlDLPO. Acesso em: 8 mar. 2016.</w:t>
      </w:r>
    </w:p>
    <w:p w:rsidR="00A879F7" w:rsidRPr="00A879F7" w:rsidRDefault="00A879F7" w:rsidP="00A879F7">
      <w:pPr>
        <w:autoSpaceDE w:val="0"/>
        <w:autoSpaceDN w:val="0"/>
        <w:adjustRightInd w:val="0"/>
        <w:spacing w:line="240" w:lineRule="auto"/>
        <w:ind w:firstLine="0"/>
        <w:jc w:val="left"/>
        <w:rPr>
          <w:rFonts w:eastAsia="Calibri" w:cs="Arial"/>
          <w:szCs w:val="24"/>
        </w:rPr>
      </w:pPr>
    </w:p>
    <w:p w:rsidR="00A879F7" w:rsidRPr="00A879F7" w:rsidRDefault="00A879F7" w:rsidP="00A879F7">
      <w:pPr>
        <w:autoSpaceDE w:val="0"/>
        <w:autoSpaceDN w:val="0"/>
        <w:adjustRightInd w:val="0"/>
        <w:spacing w:line="240" w:lineRule="auto"/>
        <w:ind w:firstLine="0"/>
        <w:jc w:val="left"/>
        <w:rPr>
          <w:rFonts w:eastAsia="Calibri" w:cs="Arial"/>
          <w:szCs w:val="24"/>
        </w:rPr>
      </w:pPr>
      <w:r w:rsidRPr="00A879F7">
        <w:rPr>
          <w:rFonts w:eastAsia="Calibri" w:cs="Arial"/>
          <w:szCs w:val="24"/>
        </w:rPr>
        <w:t xml:space="preserve">ROMANO, Giovanni. Imagens da juventude na era moderna. </w:t>
      </w:r>
      <w:r w:rsidRPr="00F746C9">
        <w:rPr>
          <w:rFonts w:eastAsia="Calibri" w:cs="Arial"/>
          <w:i/>
          <w:iCs/>
          <w:szCs w:val="24"/>
          <w:lang w:val="de-DE"/>
        </w:rPr>
        <w:t>In</w:t>
      </w:r>
      <w:r w:rsidRPr="00F746C9">
        <w:rPr>
          <w:rFonts w:eastAsia="Calibri" w:cs="Arial"/>
          <w:szCs w:val="24"/>
          <w:lang w:val="de-DE"/>
        </w:rPr>
        <w:t xml:space="preserve">: LEVI, G.; SCHMIDT, J. (org.). </w:t>
      </w:r>
      <w:r w:rsidRPr="00A879F7">
        <w:rPr>
          <w:rFonts w:eastAsia="Calibri" w:cs="Arial"/>
          <w:bCs/>
          <w:i/>
          <w:szCs w:val="24"/>
        </w:rPr>
        <w:t>História dos jovens 2</w:t>
      </w:r>
      <w:r w:rsidRPr="00A879F7">
        <w:rPr>
          <w:rFonts w:eastAsia="Calibri" w:cs="Arial"/>
          <w:szCs w:val="24"/>
        </w:rPr>
        <w:t>: a época contemporânea</w:t>
      </w:r>
      <w:r w:rsidRPr="00A879F7">
        <w:rPr>
          <w:rFonts w:eastAsia="Calibri" w:cs="Arial"/>
          <w:i/>
          <w:iCs/>
          <w:szCs w:val="24"/>
        </w:rPr>
        <w:t xml:space="preserve">. </w:t>
      </w:r>
      <w:r w:rsidRPr="00A879F7">
        <w:rPr>
          <w:rFonts w:eastAsia="Calibri" w:cs="Arial"/>
          <w:szCs w:val="24"/>
        </w:rPr>
        <w:t>São Paulo: Companhia das Letras, 1996. p. 7-16.</w:t>
      </w:r>
    </w:p>
    <w:p w:rsidR="00A879F7" w:rsidRPr="00A879F7" w:rsidRDefault="00A879F7" w:rsidP="00A879F7">
      <w:pPr>
        <w:autoSpaceDE w:val="0"/>
        <w:autoSpaceDN w:val="0"/>
        <w:adjustRightInd w:val="0"/>
        <w:spacing w:line="240" w:lineRule="auto"/>
        <w:ind w:firstLine="0"/>
        <w:jc w:val="left"/>
        <w:rPr>
          <w:rFonts w:eastAsia="Calibri" w:cs="Arial"/>
          <w:szCs w:val="24"/>
        </w:rPr>
      </w:pPr>
    </w:p>
    <w:p w:rsidR="00A879F7" w:rsidRPr="00A879F7" w:rsidRDefault="00A879F7" w:rsidP="00A879F7">
      <w:pPr>
        <w:autoSpaceDE w:val="0"/>
        <w:autoSpaceDN w:val="0"/>
        <w:adjustRightInd w:val="0"/>
        <w:spacing w:line="240" w:lineRule="auto"/>
        <w:ind w:firstLine="0"/>
        <w:jc w:val="left"/>
        <w:rPr>
          <w:rFonts w:eastAsia="Calibri" w:cs="Arial"/>
          <w:szCs w:val="24"/>
        </w:rPr>
      </w:pPr>
      <w:r w:rsidRPr="00A879F7">
        <w:rPr>
          <w:rFonts w:eastAsia="Calibri" w:cs="Arial"/>
          <w:szCs w:val="24"/>
        </w:rPr>
        <w:t xml:space="preserve">TAVARES, Raul. O combate naval do Monte Santiago. </w:t>
      </w:r>
      <w:r w:rsidRPr="00A879F7">
        <w:rPr>
          <w:rFonts w:eastAsia="Calibri" w:cs="Arial"/>
          <w:bCs/>
          <w:i/>
          <w:szCs w:val="24"/>
        </w:rPr>
        <w:t>Revista do Instituto Histórico e Geográfico Brasileiro</w:t>
      </w:r>
      <w:r w:rsidRPr="00A879F7">
        <w:rPr>
          <w:rFonts w:eastAsia="Calibri" w:cs="Arial"/>
          <w:szCs w:val="24"/>
        </w:rPr>
        <w:t>, Rio de Janeiro, v. 155, t. 101, p. 168-203, 1953.</w:t>
      </w:r>
    </w:p>
    <w:p w:rsidR="00B07E10" w:rsidRPr="00B07E10" w:rsidRDefault="00B07E10" w:rsidP="00381DEE">
      <w:pPr>
        <w:autoSpaceDE w:val="0"/>
        <w:autoSpaceDN w:val="0"/>
        <w:adjustRightInd w:val="0"/>
        <w:spacing w:line="240" w:lineRule="auto"/>
        <w:ind w:firstLine="0"/>
        <w:rPr>
          <w:rFonts w:cs="Arial"/>
          <w:b/>
          <w:sz w:val="18"/>
          <w:szCs w:val="18"/>
        </w:rPr>
      </w:pPr>
    </w:p>
    <w:sectPr w:rsidR="00B07E10" w:rsidRPr="00B07E10" w:rsidSect="00685751">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701" w:left="1134" w:header="576" w:footer="67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A13" w:rsidRDefault="00D71A13" w:rsidP="00974FE0">
      <w:pPr>
        <w:spacing w:line="240" w:lineRule="auto"/>
      </w:pPr>
      <w:r>
        <w:separator/>
      </w:r>
    </w:p>
  </w:endnote>
  <w:endnote w:type="continuationSeparator" w:id="0">
    <w:p w:rsidR="00D71A13" w:rsidRDefault="00D71A13" w:rsidP="00974F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383" w:rsidRPr="00E10C5C" w:rsidRDefault="00A80383" w:rsidP="00685751">
    <w:pPr>
      <w:pStyle w:val="Rodap"/>
      <w:ind w:right="8"/>
      <w:jc w:val="right"/>
      <w:rPr>
        <w:b/>
        <w:sz w:val="20"/>
        <w:szCs w:val="20"/>
      </w:rPr>
    </w:pPr>
    <w:r>
      <w:rPr>
        <w:rFonts w:cs="Arial"/>
        <w:noProof/>
        <w:sz w:val="16"/>
        <w:szCs w:val="16"/>
        <w:lang w:eastAsia="pt-BR"/>
      </w:rPr>
      <w:drawing>
        <wp:anchor distT="0" distB="0" distL="114300" distR="114300" simplePos="0" relativeHeight="251679744" behindDoc="1" locked="0" layoutInCell="1" allowOverlap="1" wp14:anchorId="5F5F610B" wp14:editId="691AD423">
          <wp:simplePos x="0" y="0"/>
          <wp:positionH relativeFrom="column">
            <wp:posOffset>-62230</wp:posOffset>
          </wp:positionH>
          <wp:positionV relativeFrom="paragraph">
            <wp:posOffset>-1905</wp:posOffset>
          </wp:positionV>
          <wp:extent cx="295275" cy="295275"/>
          <wp:effectExtent l="0" t="0" r="9525" b="9525"/>
          <wp:wrapTight wrapText="bothSides">
            <wp:wrapPolygon edited="0">
              <wp:start x="5574" y="0"/>
              <wp:lineTo x="0" y="6968"/>
              <wp:lineTo x="0" y="16723"/>
              <wp:lineTo x="6968" y="20903"/>
              <wp:lineTo x="15329" y="20903"/>
              <wp:lineTo x="20903" y="13935"/>
              <wp:lineTo x="20903" y="6968"/>
              <wp:lineTo x="15329" y="0"/>
              <wp:lineTo x="5574" y="0"/>
            </wp:wrapPolygon>
          </wp:wrapTight>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it Versões da Marca Esboços-1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275" cy="295275"/>
                  </a:xfrm>
                  <a:prstGeom prst="rect">
                    <a:avLst/>
                  </a:prstGeom>
                </pic:spPr>
              </pic:pic>
            </a:graphicData>
          </a:graphic>
          <wp14:sizeRelH relativeFrom="margin">
            <wp14:pctWidth>0</wp14:pctWidth>
          </wp14:sizeRelH>
          <wp14:sizeRelV relativeFrom="margin">
            <wp14:pctHeight>0</wp14:pctHeight>
          </wp14:sizeRelV>
        </wp:anchor>
      </w:drawing>
    </w:r>
    <w:r>
      <w:rPr>
        <w:noProof/>
        <w:lang w:eastAsia="pt-BR"/>
      </w:rPr>
      <mc:AlternateContent>
        <mc:Choice Requires="wps">
          <w:drawing>
            <wp:anchor distT="45720" distB="45720" distL="114300" distR="114300" simplePos="0" relativeHeight="251677696" behindDoc="1" locked="0" layoutInCell="1" allowOverlap="1" wp14:anchorId="45493E32" wp14:editId="25E3EB31">
              <wp:simplePos x="0" y="0"/>
              <wp:positionH relativeFrom="margin">
                <wp:align>center</wp:align>
              </wp:positionH>
              <wp:positionV relativeFrom="paragraph">
                <wp:posOffset>-19028</wp:posOffset>
              </wp:positionV>
              <wp:extent cx="5717540" cy="362279"/>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362279"/>
                      </a:xfrm>
                      <a:prstGeom prst="rect">
                        <a:avLst/>
                      </a:prstGeom>
                      <a:solidFill>
                        <a:srgbClr val="FFFFFF"/>
                      </a:solidFill>
                      <a:ln w="9525">
                        <a:noFill/>
                        <a:miter lim="800000"/>
                        <a:headEnd/>
                        <a:tailEnd/>
                      </a:ln>
                    </wps:spPr>
                    <wps:txbx>
                      <w:txbxContent>
                        <w:p w:rsidR="00A80383" w:rsidRPr="003C4806" w:rsidRDefault="00A80383" w:rsidP="003C4806">
                          <w:pPr>
                            <w:autoSpaceDE w:val="0"/>
                            <w:autoSpaceDN w:val="0"/>
                            <w:adjustRightInd w:val="0"/>
                            <w:spacing w:line="288" w:lineRule="auto"/>
                            <w:ind w:firstLine="0"/>
                            <w:jc w:val="left"/>
                            <w:textAlignment w:val="center"/>
                            <w:rPr>
                              <w:rFonts w:eastAsia="Calibri" w:cs="Arial"/>
                              <w:color w:val="000000"/>
                              <w:sz w:val="16"/>
                              <w:szCs w:val="16"/>
                            </w:rPr>
                          </w:pPr>
                          <w:r w:rsidRPr="003C4806">
                            <w:rPr>
                              <w:rFonts w:eastAsia="Calibri" w:cs="Arial"/>
                              <w:color w:val="000000"/>
                              <w:sz w:val="16"/>
                              <w:szCs w:val="16"/>
                            </w:rPr>
                            <w:t xml:space="preserve">Esboços, Florianópolis, v. ?, n. ?, p.?-?, ?./?., 20??.  </w:t>
                          </w:r>
                        </w:p>
                        <w:p w:rsidR="00A80383" w:rsidRPr="003C4806" w:rsidRDefault="00A80383" w:rsidP="003C4806">
                          <w:pPr>
                            <w:spacing w:line="276" w:lineRule="auto"/>
                            <w:ind w:firstLine="0"/>
                            <w:rPr>
                              <w:rFonts w:eastAsia="Calibri" w:cs="Times New Roman"/>
                              <w:sz w:val="16"/>
                              <w:szCs w:val="16"/>
                              <w:lang w:val="en-US"/>
                            </w:rPr>
                          </w:pPr>
                          <w:r w:rsidRPr="003C4806">
                            <w:rPr>
                              <w:rFonts w:eastAsia="Calibri" w:cs="Arial"/>
                              <w:sz w:val="16"/>
                              <w:szCs w:val="16"/>
                              <w:lang w:val="en-US"/>
                            </w:rPr>
                            <w:t>ISSN 2175-7976  DOI http://doi.org/10.5007/2175-7976.20??v?n?p?</w:t>
                          </w:r>
                        </w:p>
                        <w:p w:rsidR="00A80383" w:rsidRPr="00FE7495" w:rsidRDefault="00A80383" w:rsidP="00685751">
                          <w:pPr>
                            <w:spacing w:line="276" w:lineRule="auto"/>
                            <w:ind w:firstLine="0"/>
                            <w:rPr>
                              <w:sz w:val="16"/>
                              <w:szCs w:val="16"/>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493E32" id="_x0000_t202" coordsize="21600,21600" o:spt="202" path="m,l,21600r21600,l21600,xe">
              <v:stroke joinstyle="miter"/>
              <v:path gradientshapeok="t" o:connecttype="rect"/>
            </v:shapetype>
            <v:shape id="Text Box 2" o:spid="_x0000_s1026" type="#_x0000_t202" style="position:absolute;left:0;text-align:left;margin-left:0;margin-top:-1.5pt;width:450.2pt;height:28.55pt;z-index:-2516387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" stroked="f">
              <v:textbox>
                <w:txbxContent>
                  <w:p w:rsidR="00A80383" w:rsidRPr="003C4806" w:rsidRDefault="00A80383" w:rsidP="003C4806">
                    <w:pPr>
                      <w:autoSpaceDE w:val="0"/>
                      <w:autoSpaceDN w:val="0"/>
                      <w:adjustRightInd w:val="0"/>
                      <w:spacing w:line="288" w:lineRule="auto"/>
                      <w:ind w:firstLine="0"/>
                      <w:jc w:val="left"/>
                      <w:textAlignment w:val="center"/>
                      <w:rPr>
                        <w:rFonts w:eastAsia="Calibri" w:cs="Arial"/>
                        <w:color w:val="000000"/>
                        <w:sz w:val="16"/>
                        <w:szCs w:val="16"/>
                      </w:rPr>
                    </w:pPr>
                    <w:r w:rsidRPr="003C4806">
                      <w:rPr>
                        <w:rFonts w:eastAsia="Calibri" w:cs="Arial"/>
                        <w:color w:val="000000"/>
                        <w:sz w:val="16"/>
                        <w:szCs w:val="16"/>
                      </w:rPr>
                      <w:t xml:space="preserve">Esboços, Florianópolis, v. ?, n. ?, p.?-?, ?./?., 20??.  </w:t>
                    </w:r>
                  </w:p>
                  <w:p w:rsidR="00A80383" w:rsidRPr="003C4806" w:rsidRDefault="00A80383" w:rsidP="003C4806">
                    <w:pPr>
                      <w:spacing w:line="276" w:lineRule="auto"/>
                      <w:ind w:firstLine="0"/>
                      <w:rPr>
                        <w:rFonts w:eastAsia="Calibri" w:cs="Times New Roman"/>
                        <w:sz w:val="16"/>
                        <w:szCs w:val="16"/>
                        <w:lang w:val="en-US"/>
                      </w:rPr>
                    </w:pPr>
                    <w:r w:rsidRPr="003C4806">
                      <w:rPr>
                        <w:rFonts w:eastAsia="Calibri" w:cs="Arial"/>
                        <w:sz w:val="16"/>
                        <w:szCs w:val="16"/>
                        <w:lang w:val="en-US"/>
                      </w:rPr>
                      <w:t>ISSN 2175-7976  DOI http://doi.org/10.5007/2175-7976.20??v?n?p?</w:t>
                    </w:r>
                  </w:p>
                  <w:p w:rsidR="00A80383" w:rsidRPr="00FE7495" w:rsidRDefault="00A80383" w:rsidP="00685751">
                    <w:pPr>
                      <w:spacing w:line="276" w:lineRule="auto"/>
                      <w:ind w:firstLine="0"/>
                      <w:rPr>
                        <w:sz w:val="16"/>
                        <w:szCs w:val="16"/>
                        <w:lang w:val="en-US"/>
                      </w:rPr>
                    </w:pPr>
                  </w:p>
                </w:txbxContent>
              </v:textbox>
              <w10:wrap anchorx="margin"/>
            </v:shape>
          </w:pict>
        </mc:Fallback>
      </mc:AlternateContent>
    </w:r>
    <w:sdt>
      <w:sdtPr>
        <w:id w:val="658514993"/>
        <w:docPartObj>
          <w:docPartGallery w:val="Page Numbers (Bottom of Page)"/>
          <w:docPartUnique/>
        </w:docPartObj>
      </w:sdtPr>
      <w:sdtEndPr>
        <w:rPr>
          <w:b/>
          <w:noProof/>
          <w:sz w:val="20"/>
          <w:szCs w:val="20"/>
        </w:rPr>
      </w:sdtEndPr>
      <w:sdtContent>
        <w:r w:rsidRPr="00E10C5C">
          <w:rPr>
            <w:b/>
            <w:sz w:val="20"/>
            <w:szCs w:val="20"/>
          </w:rPr>
          <w:fldChar w:fldCharType="begin"/>
        </w:r>
        <w:r w:rsidRPr="00E10C5C">
          <w:rPr>
            <w:b/>
            <w:sz w:val="20"/>
            <w:szCs w:val="20"/>
          </w:rPr>
          <w:instrText xml:space="preserve"> PAGE   \* MERGEFORMAT </w:instrText>
        </w:r>
        <w:r w:rsidRPr="00E10C5C">
          <w:rPr>
            <w:b/>
            <w:sz w:val="20"/>
            <w:szCs w:val="20"/>
          </w:rPr>
          <w:fldChar w:fldCharType="separate"/>
        </w:r>
        <w:r w:rsidR="0064347A">
          <w:rPr>
            <w:b/>
            <w:noProof/>
            <w:sz w:val="20"/>
            <w:szCs w:val="20"/>
          </w:rPr>
          <w:t>4</w:t>
        </w:r>
        <w:r w:rsidRPr="00E10C5C">
          <w:rPr>
            <w:b/>
            <w:noProof/>
            <w:sz w:val="20"/>
            <w:szCs w:val="20"/>
          </w:rPr>
          <w:fldChar w:fldCharType="end"/>
        </w:r>
      </w:sdtContent>
    </w:sdt>
  </w:p>
  <w:p w:rsidR="00A80383" w:rsidRPr="00685751" w:rsidRDefault="00A80383" w:rsidP="00685751">
    <w:pPr>
      <w:pStyle w:val="Rodap"/>
      <w:tabs>
        <w:tab w:val="clear" w:pos="4252"/>
        <w:tab w:val="clear" w:pos="8504"/>
        <w:tab w:val="left" w:pos="3435"/>
      </w:tabs>
      <w:ind w:right="-802" w:firstLine="0"/>
      <w:rPr>
        <w:rFonts w:cs="Arial"/>
        <w:sz w:val="16"/>
        <w:szCs w:val="16"/>
      </w:rPr>
    </w:pPr>
    <w:r>
      <w:rPr>
        <w:noProof/>
        <w:lang w:eastAsia="pt-BR"/>
      </w:rPr>
      <w:drawing>
        <wp:anchor distT="0" distB="0" distL="114300" distR="114300" simplePos="0" relativeHeight="251678720" behindDoc="1" locked="0" layoutInCell="1" allowOverlap="1" wp14:anchorId="33C28746" wp14:editId="48CC656A">
          <wp:simplePos x="0" y="0"/>
          <wp:positionH relativeFrom="column">
            <wp:posOffset>5927725</wp:posOffset>
          </wp:positionH>
          <wp:positionV relativeFrom="paragraph">
            <wp:posOffset>52070</wp:posOffset>
          </wp:positionV>
          <wp:extent cx="1216025" cy="73025"/>
          <wp:effectExtent l="0" t="0" r="3175" b="3175"/>
          <wp:wrapTight wrapText="bothSides">
            <wp:wrapPolygon edited="0">
              <wp:start x="0" y="0"/>
              <wp:lineTo x="0" y="16904"/>
              <wp:lineTo x="21318" y="16904"/>
              <wp:lineTo x="21318" y="0"/>
              <wp:lineTo x="0" y="0"/>
            </wp:wrapPolygon>
          </wp:wrapTight>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tinha-04.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16025" cy="73025"/>
                  </a:xfrm>
                  <a:prstGeom prst="rect">
                    <a:avLst/>
                  </a:prstGeom>
                </pic:spPr>
              </pic:pic>
            </a:graphicData>
          </a:graphic>
        </wp:anchor>
      </w:drawing>
    </w:r>
    <w:r>
      <w:rPr>
        <w:rFonts w:cs="Arial"/>
        <w:sz w:val="16"/>
        <w:szCs w:val="16"/>
      </w:rPr>
      <w:tab/>
    </w:r>
    <w:r>
      <w:rPr>
        <w:rFonts w:cs="Arial"/>
        <w:sz w:val="16"/>
        <w:szCs w:val="16"/>
      </w:rPr>
      <w:tab/>
    </w:r>
    <w:r>
      <w:rPr>
        <w:rFonts w:cs="Arial"/>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383" w:rsidRPr="00E10C5C" w:rsidRDefault="00A80383" w:rsidP="00190871">
    <w:pPr>
      <w:pStyle w:val="Rodap"/>
      <w:ind w:right="8"/>
      <w:jc w:val="right"/>
      <w:rPr>
        <w:b/>
        <w:sz w:val="20"/>
        <w:szCs w:val="20"/>
      </w:rPr>
    </w:pPr>
    <w:r>
      <w:rPr>
        <w:rFonts w:cs="Arial"/>
        <w:noProof/>
        <w:sz w:val="16"/>
        <w:szCs w:val="16"/>
        <w:lang w:eastAsia="pt-BR"/>
      </w:rPr>
      <w:drawing>
        <wp:anchor distT="0" distB="0" distL="114300" distR="114300" simplePos="0" relativeHeight="251674624" behindDoc="1" locked="0" layoutInCell="1" allowOverlap="1" wp14:anchorId="03DCDDA0" wp14:editId="4B2F0330">
          <wp:simplePos x="0" y="0"/>
          <wp:positionH relativeFrom="column">
            <wp:posOffset>-62230</wp:posOffset>
          </wp:positionH>
          <wp:positionV relativeFrom="paragraph">
            <wp:posOffset>-1905</wp:posOffset>
          </wp:positionV>
          <wp:extent cx="295275" cy="295275"/>
          <wp:effectExtent l="0" t="0" r="9525" b="9525"/>
          <wp:wrapTight wrapText="bothSides">
            <wp:wrapPolygon edited="0">
              <wp:start x="5574" y="0"/>
              <wp:lineTo x="0" y="6968"/>
              <wp:lineTo x="0" y="16723"/>
              <wp:lineTo x="6968" y="20903"/>
              <wp:lineTo x="15329" y="20903"/>
              <wp:lineTo x="20903" y="13935"/>
              <wp:lineTo x="20903" y="6968"/>
              <wp:lineTo x="15329" y="0"/>
              <wp:lineTo x="5574" y="0"/>
            </wp:wrapPolygon>
          </wp:wrapTigh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it Versões da Marca Esboços-1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275" cy="295275"/>
                  </a:xfrm>
                  <a:prstGeom prst="rect">
                    <a:avLst/>
                  </a:prstGeom>
                </pic:spPr>
              </pic:pic>
            </a:graphicData>
          </a:graphic>
          <wp14:sizeRelH relativeFrom="margin">
            <wp14:pctWidth>0</wp14:pctWidth>
          </wp14:sizeRelH>
          <wp14:sizeRelV relativeFrom="margin">
            <wp14:pctHeight>0</wp14:pctHeight>
          </wp14:sizeRelV>
        </wp:anchor>
      </w:drawing>
    </w:r>
    <w:r>
      <w:rPr>
        <w:noProof/>
        <w:lang w:eastAsia="pt-BR"/>
      </w:rPr>
      <mc:AlternateContent>
        <mc:Choice Requires="wps">
          <w:drawing>
            <wp:anchor distT="45720" distB="45720" distL="114300" distR="114300" simplePos="0" relativeHeight="251668480" behindDoc="1" locked="0" layoutInCell="1" allowOverlap="1" wp14:anchorId="659A2DE3" wp14:editId="66DF5B6B">
              <wp:simplePos x="0" y="0"/>
              <wp:positionH relativeFrom="margin">
                <wp:align>center</wp:align>
              </wp:positionH>
              <wp:positionV relativeFrom="paragraph">
                <wp:posOffset>-19028</wp:posOffset>
              </wp:positionV>
              <wp:extent cx="5717540" cy="362279"/>
              <wp:effectExtent l="0" t="0" r="0" b="0"/>
              <wp:wrapNone/>
              <wp:docPr id="2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362279"/>
                      </a:xfrm>
                      <a:prstGeom prst="rect">
                        <a:avLst/>
                      </a:prstGeom>
                      <a:solidFill>
                        <a:srgbClr val="FFFFFF"/>
                      </a:solidFill>
                      <a:ln w="9525">
                        <a:noFill/>
                        <a:miter lim="800000"/>
                        <a:headEnd/>
                        <a:tailEnd/>
                      </a:ln>
                    </wps:spPr>
                    <wps:txbx>
                      <w:txbxContent>
                        <w:p w:rsidR="00A80383" w:rsidRPr="003C4806" w:rsidRDefault="00A80383" w:rsidP="00171DCA">
                          <w:pPr>
                            <w:autoSpaceDE w:val="0"/>
                            <w:autoSpaceDN w:val="0"/>
                            <w:adjustRightInd w:val="0"/>
                            <w:spacing w:line="288" w:lineRule="auto"/>
                            <w:ind w:firstLine="0"/>
                            <w:jc w:val="left"/>
                            <w:textAlignment w:val="center"/>
                            <w:rPr>
                              <w:rFonts w:eastAsia="Calibri" w:cs="Arial"/>
                              <w:color w:val="000000"/>
                              <w:sz w:val="16"/>
                              <w:szCs w:val="16"/>
                            </w:rPr>
                          </w:pPr>
                          <w:r w:rsidRPr="003C4806">
                            <w:rPr>
                              <w:rFonts w:eastAsia="Calibri" w:cs="Arial"/>
                              <w:color w:val="000000"/>
                              <w:sz w:val="16"/>
                              <w:szCs w:val="16"/>
                            </w:rPr>
                            <w:t xml:space="preserve">Esboços, Florianópolis, v. ?, n. ?, p.?-?, ?./?., 20??.  </w:t>
                          </w:r>
                        </w:p>
                        <w:p w:rsidR="00A80383" w:rsidRPr="003C4806" w:rsidRDefault="00A80383" w:rsidP="00171DCA">
                          <w:pPr>
                            <w:spacing w:line="276" w:lineRule="auto"/>
                            <w:ind w:firstLine="0"/>
                            <w:rPr>
                              <w:rFonts w:eastAsia="Calibri" w:cs="Times New Roman"/>
                              <w:sz w:val="16"/>
                              <w:szCs w:val="16"/>
                              <w:lang w:val="en-US"/>
                            </w:rPr>
                          </w:pPr>
                          <w:r w:rsidRPr="003C4806">
                            <w:rPr>
                              <w:rFonts w:eastAsia="Calibri" w:cs="Arial"/>
                              <w:sz w:val="16"/>
                              <w:szCs w:val="16"/>
                              <w:lang w:val="en-US"/>
                            </w:rPr>
                            <w:t>ISSN 2175-7976  DOI http://doi.org/10.5007/2175-7976.20??v?n?p?</w:t>
                          </w:r>
                        </w:p>
                        <w:p w:rsidR="00A80383" w:rsidRPr="00FE7495" w:rsidRDefault="00A80383" w:rsidP="00FE7495">
                          <w:pPr>
                            <w:spacing w:line="276" w:lineRule="auto"/>
                            <w:ind w:firstLine="0"/>
                            <w:rPr>
                              <w:sz w:val="16"/>
                              <w:szCs w:val="16"/>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9A2DE3" id="_x0000_t202" coordsize="21600,21600" o:spt="202" path="m,l,21600r21600,l21600,xe">
              <v:stroke joinstyle="miter"/>
              <v:path gradientshapeok="t" o:connecttype="rect"/>
            </v:shapetype>
            <v:shape id="_x0000_s1027" type="#_x0000_t202" style="position:absolute;left:0;text-align:left;margin-left:0;margin-top:-1.5pt;width:450.2pt;height:28.55pt;z-index:-2516480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" stroked="f">
              <v:textbox>
                <w:txbxContent>
                  <w:p w:rsidR="00A80383" w:rsidRPr="003C4806" w:rsidRDefault="00A80383" w:rsidP="00171DCA">
                    <w:pPr>
                      <w:autoSpaceDE w:val="0"/>
                      <w:autoSpaceDN w:val="0"/>
                      <w:adjustRightInd w:val="0"/>
                      <w:spacing w:line="288" w:lineRule="auto"/>
                      <w:ind w:firstLine="0"/>
                      <w:jc w:val="left"/>
                      <w:textAlignment w:val="center"/>
                      <w:rPr>
                        <w:rFonts w:eastAsia="Calibri" w:cs="Arial"/>
                        <w:color w:val="000000"/>
                        <w:sz w:val="16"/>
                        <w:szCs w:val="16"/>
                      </w:rPr>
                    </w:pPr>
                    <w:r w:rsidRPr="003C4806">
                      <w:rPr>
                        <w:rFonts w:eastAsia="Calibri" w:cs="Arial"/>
                        <w:color w:val="000000"/>
                        <w:sz w:val="16"/>
                        <w:szCs w:val="16"/>
                      </w:rPr>
                      <w:t xml:space="preserve">Esboços, Florianópolis, v. ?, n. ?, p.?-?, ?./?., 20??.  </w:t>
                    </w:r>
                  </w:p>
                  <w:p w:rsidR="00A80383" w:rsidRPr="003C4806" w:rsidRDefault="00A80383" w:rsidP="00171DCA">
                    <w:pPr>
                      <w:spacing w:line="276" w:lineRule="auto"/>
                      <w:ind w:firstLine="0"/>
                      <w:rPr>
                        <w:rFonts w:eastAsia="Calibri" w:cs="Times New Roman"/>
                        <w:sz w:val="16"/>
                        <w:szCs w:val="16"/>
                        <w:lang w:val="en-US"/>
                      </w:rPr>
                    </w:pPr>
                    <w:r w:rsidRPr="003C4806">
                      <w:rPr>
                        <w:rFonts w:eastAsia="Calibri" w:cs="Arial"/>
                        <w:sz w:val="16"/>
                        <w:szCs w:val="16"/>
                        <w:lang w:val="en-US"/>
                      </w:rPr>
                      <w:t>ISSN 2175-7976  DOI http://doi.org/10.5007/2175-7976.20??v?n?p?</w:t>
                    </w:r>
                  </w:p>
                  <w:p w:rsidR="00A80383" w:rsidRPr="00FE7495" w:rsidRDefault="00A80383" w:rsidP="00FE7495">
                    <w:pPr>
                      <w:spacing w:line="276" w:lineRule="auto"/>
                      <w:ind w:firstLine="0"/>
                      <w:rPr>
                        <w:sz w:val="16"/>
                        <w:szCs w:val="16"/>
                        <w:lang w:val="en-US"/>
                      </w:rPr>
                    </w:pPr>
                  </w:p>
                </w:txbxContent>
              </v:textbox>
              <w10:wrap anchorx="margin"/>
            </v:shape>
          </w:pict>
        </mc:Fallback>
      </mc:AlternateContent>
    </w:r>
    <w:sdt>
      <w:sdtPr>
        <w:id w:val="43489771"/>
        <w:docPartObj>
          <w:docPartGallery w:val="Page Numbers (Bottom of Page)"/>
          <w:docPartUnique/>
        </w:docPartObj>
      </w:sdtPr>
      <w:sdtEndPr>
        <w:rPr>
          <w:b/>
          <w:noProof/>
          <w:sz w:val="20"/>
          <w:szCs w:val="20"/>
        </w:rPr>
      </w:sdtEndPr>
      <w:sdtContent>
        <w:r w:rsidRPr="00E10C5C">
          <w:rPr>
            <w:b/>
            <w:sz w:val="20"/>
            <w:szCs w:val="20"/>
          </w:rPr>
          <w:fldChar w:fldCharType="begin"/>
        </w:r>
        <w:r w:rsidRPr="00E10C5C">
          <w:rPr>
            <w:b/>
            <w:sz w:val="20"/>
            <w:szCs w:val="20"/>
          </w:rPr>
          <w:instrText xml:space="preserve"> PAGE   \* MERGEFORMAT </w:instrText>
        </w:r>
        <w:r w:rsidRPr="00E10C5C">
          <w:rPr>
            <w:b/>
            <w:sz w:val="20"/>
            <w:szCs w:val="20"/>
          </w:rPr>
          <w:fldChar w:fldCharType="separate"/>
        </w:r>
        <w:r w:rsidR="0064347A">
          <w:rPr>
            <w:b/>
            <w:noProof/>
            <w:sz w:val="20"/>
            <w:szCs w:val="20"/>
          </w:rPr>
          <w:t>3</w:t>
        </w:r>
        <w:r w:rsidRPr="00E10C5C">
          <w:rPr>
            <w:b/>
            <w:noProof/>
            <w:sz w:val="20"/>
            <w:szCs w:val="20"/>
          </w:rPr>
          <w:fldChar w:fldCharType="end"/>
        </w:r>
      </w:sdtContent>
    </w:sdt>
  </w:p>
  <w:p w:rsidR="00A80383" w:rsidRPr="006D2E94" w:rsidRDefault="00A80383" w:rsidP="00685751">
    <w:pPr>
      <w:pStyle w:val="Rodap"/>
      <w:tabs>
        <w:tab w:val="clear" w:pos="4252"/>
        <w:tab w:val="clear" w:pos="8504"/>
        <w:tab w:val="left" w:pos="3435"/>
      </w:tabs>
      <w:ind w:right="-802" w:firstLine="0"/>
      <w:rPr>
        <w:rFonts w:cs="Arial"/>
        <w:sz w:val="16"/>
        <w:szCs w:val="16"/>
      </w:rPr>
    </w:pPr>
    <w:r>
      <w:rPr>
        <w:noProof/>
        <w:lang w:eastAsia="pt-BR"/>
      </w:rPr>
      <w:drawing>
        <wp:anchor distT="0" distB="0" distL="114300" distR="114300" simplePos="0" relativeHeight="251673600" behindDoc="1" locked="0" layoutInCell="1" allowOverlap="1" wp14:anchorId="21C2FEAD" wp14:editId="50B0EE6A">
          <wp:simplePos x="0" y="0"/>
          <wp:positionH relativeFrom="column">
            <wp:posOffset>5927725</wp:posOffset>
          </wp:positionH>
          <wp:positionV relativeFrom="paragraph">
            <wp:posOffset>52070</wp:posOffset>
          </wp:positionV>
          <wp:extent cx="1216025" cy="73025"/>
          <wp:effectExtent l="0" t="0" r="3175" b="3175"/>
          <wp:wrapTight wrapText="bothSides">
            <wp:wrapPolygon edited="0">
              <wp:start x="0" y="0"/>
              <wp:lineTo x="0" y="16904"/>
              <wp:lineTo x="21318" y="16904"/>
              <wp:lineTo x="21318" y="0"/>
              <wp:lineTo x="0" y="0"/>
            </wp:wrapPolygon>
          </wp:wrapTigh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tinha-04.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16025" cy="73025"/>
                  </a:xfrm>
                  <a:prstGeom prst="rect">
                    <a:avLst/>
                  </a:prstGeom>
                </pic:spPr>
              </pic:pic>
            </a:graphicData>
          </a:graphic>
        </wp:anchor>
      </w:drawing>
    </w:r>
    <w:r>
      <w:rPr>
        <w:rFonts w:cs="Arial"/>
        <w:sz w:val="16"/>
        <w:szCs w:val="16"/>
      </w:rPr>
      <w:tab/>
    </w:r>
    <w:r>
      <w:rPr>
        <w:rFonts w:cs="Arial"/>
        <w:sz w:val="16"/>
        <w:szCs w:val="16"/>
      </w:rPr>
      <w:tab/>
    </w:r>
    <w:r>
      <w:rPr>
        <w:rFonts w:cs="Arial"/>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383" w:rsidRPr="00974FE0" w:rsidRDefault="00A80383" w:rsidP="00DE0FA2">
    <w:pPr>
      <w:pStyle w:val="Cabealho"/>
      <w:tabs>
        <w:tab w:val="clear" w:pos="4252"/>
        <w:tab w:val="clear" w:pos="8504"/>
        <w:tab w:val="left" w:pos="2934"/>
      </w:tabs>
      <w:spacing w:line="276" w:lineRule="auto"/>
      <w:ind w:firstLine="0"/>
      <w:rPr>
        <w:rFonts w:cs="Arial"/>
        <w:sz w:val="16"/>
        <w:szCs w:val="16"/>
      </w:rPr>
    </w:pPr>
    <w:r>
      <w:rPr>
        <w:noProof/>
        <w:lang w:eastAsia="pt-BR"/>
      </w:rPr>
      <mc:AlternateContent>
        <mc:Choice Requires="wps">
          <w:drawing>
            <wp:anchor distT="45720" distB="45720" distL="114300" distR="114300" simplePos="0" relativeHeight="251671552" behindDoc="1" locked="0" layoutInCell="1" allowOverlap="1" wp14:anchorId="1C889361" wp14:editId="3E8A9F12">
              <wp:simplePos x="0" y="0"/>
              <wp:positionH relativeFrom="margin">
                <wp:posOffset>232826</wp:posOffset>
              </wp:positionH>
              <wp:positionV relativeFrom="paragraph">
                <wp:posOffset>-78477</wp:posOffset>
              </wp:positionV>
              <wp:extent cx="5717540" cy="362279"/>
              <wp:effectExtent l="0" t="0" r="0" b="0"/>
              <wp:wrapNone/>
              <wp:docPr id="2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362279"/>
                      </a:xfrm>
                      <a:prstGeom prst="rect">
                        <a:avLst/>
                      </a:prstGeom>
                      <a:solidFill>
                        <a:srgbClr val="FFFFFF"/>
                      </a:solidFill>
                      <a:ln w="9525">
                        <a:noFill/>
                        <a:miter lim="800000"/>
                        <a:headEnd/>
                        <a:tailEnd/>
                      </a:ln>
                    </wps:spPr>
                    <wps:txbx>
                      <w:txbxContent>
                        <w:p w:rsidR="00A80383" w:rsidRPr="003C4806" w:rsidRDefault="00A80383" w:rsidP="003C4806">
                          <w:pPr>
                            <w:autoSpaceDE w:val="0"/>
                            <w:autoSpaceDN w:val="0"/>
                            <w:adjustRightInd w:val="0"/>
                            <w:spacing w:line="288" w:lineRule="auto"/>
                            <w:ind w:firstLine="0"/>
                            <w:jc w:val="left"/>
                            <w:textAlignment w:val="center"/>
                            <w:rPr>
                              <w:rFonts w:eastAsia="Calibri" w:cs="Arial"/>
                              <w:color w:val="000000"/>
                              <w:sz w:val="16"/>
                              <w:szCs w:val="16"/>
                            </w:rPr>
                          </w:pPr>
                          <w:r w:rsidRPr="003C4806">
                            <w:rPr>
                              <w:rFonts w:eastAsia="Calibri" w:cs="Arial"/>
                              <w:color w:val="000000"/>
                              <w:sz w:val="16"/>
                              <w:szCs w:val="16"/>
                            </w:rPr>
                            <w:t xml:space="preserve">Esboços, Florianópolis, v. ?, n. ?, p.?-?, ?./?., 20??.  </w:t>
                          </w:r>
                        </w:p>
                        <w:p w:rsidR="00A80383" w:rsidRPr="003C4806" w:rsidRDefault="00A80383" w:rsidP="003C4806">
                          <w:pPr>
                            <w:spacing w:line="276" w:lineRule="auto"/>
                            <w:ind w:firstLine="0"/>
                            <w:rPr>
                              <w:rFonts w:eastAsia="Calibri" w:cs="Times New Roman"/>
                              <w:sz w:val="16"/>
                              <w:szCs w:val="16"/>
                              <w:lang w:val="en-US"/>
                            </w:rPr>
                          </w:pPr>
                          <w:r w:rsidRPr="003C4806">
                            <w:rPr>
                              <w:rFonts w:eastAsia="Calibri" w:cs="Arial"/>
                              <w:sz w:val="16"/>
                              <w:szCs w:val="16"/>
                              <w:lang w:val="en-US"/>
                            </w:rPr>
                            <w:t>ISSN 2175-7976  DOI http://doi.org/10.5007/2175-7976.20??v?n?p?</w:t>
                          </w:r>
                        </w:p>
                        <w:p w:rsidR="00A80383" w:rsidRPr="00DE0FA2" w:rsidRDefault="00A80383" w:rsidP="00E979F5">
                          <w:pPr>
                            <w:spacing w:line="276" w:lineRule="auto"/>
                            <w:ind w:firstLine="0"/>
                            <w:rPr>
                              <w:sz w:val="16"/>
                              <w:szCs w:val="16"/>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889361" id="_x0000_t202" coordsize="21600,21600" o:spt="202" path="m,l,21600r21600,l21600,xe">
              <v:stroke joinstyle="miter"/>
              <v:path gradientshapeok="t" o:connecttype="rect"/>
            </v:shapetype>
            <v:shape id="_x0000_s1029" type="#_x0000_t202" style="position:absolute;left:0;text-align:left;margin-left:18.35pt;margin-top:-6.2pt;width:450.2pt;height:28.55pt;z-index:-251644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" stroked="f">
              <v:textbox>
                <w:txbxContent>
                  <w:p w:rsidR="00A80383" w:rsidRPr="003C4806" w:rsidRDefault="00A80383" w:rsidP="003C4806">
                    <w:pPr>
                      <w:autoSpaceDE w:val="0"/>
                      <w:autoSpaceDN w:val="0"/>
                      <w:adjustRightInd w:val="0"/>
                      <w:spacing w:line="288" w:lineRule="auto"/>
                      <w:ind w:firstLine="0"/>
                      <w:jc w:val="left"/>
                      <w:textAlignment w:val="center"/>
                      <w:rPr>
                        <w:rFonts w:eastAsia="Calibri" w:cs="Arial"/>
                        <w:color w:val="000000"/>
                        <w:sz w:val="16"/>
                        <w:szCs w:val="16"/>
                      </w:rPr>
                    </w:pPr>
                    <w:r w:rsidRPr="003C4806">
                      <w:rPr>
                        <w:rFonts w:eastAsia="Calibri" w:cs="Arial"/>
                        <w:color w:val="000000"/>
                        <w:sz w:val="16"/>
                        <w:szCs w:val="16"/>
                      </w:rPr>
                      <w:t xml:space="preserve">Esboços, Florianópolis, v. ?, n. ?, p.?-?, ?./?., 20??.  </w:t>
                    </w:r>
                  </w:p>
                  <w:p w:rsidR="00A80383" w:rsidRPr="003C4806" w:rsidRDefault="00A80383" w:rsidP="003C4806">
                    <w:pPr>
                      <w:spacing w:line="276" w:lineRule="auto"/>
                      <w:ind w:firstLine="0"/>
                      <w:rPr>
                        <w:rFonts w:eastAsia="Calibri" w:cs="Times New Roman"/>
                        <w:sz w:val="16"/>
                        <w:szCs w:val="16"/>
                        <w:lang w:val="en-US"/>
                      </w:rPr>
                    </w:pPr>
                    <w:r w:rsidRPr="003C4806">
                      <w:rPr>
                        <w:rFonts w:eastAsia="Calibri" w:cs="Arial"/>
                        <w:sz w:val="16"/>
                        <w:szCs w:val="16"/>
                        <w:lang w:val="en-US"/>
                      </w:rPr>
                      <w:t>ISSN 2175-7976  DOI http://doi.org/10.5007/2175-7976.20??v?n?p?</w:t>
                    </w:r>
                  </w:p>
                  <w:p w:rsidR="00A80383" w:rsidRPr="00DE0FA2" w:rsidRDefault="00A80383" w:rsidP="00E979F5">
                    <w:pPr>
                      <w:spacing w:line="276" w:lineRule="auto"/>
                      <w:ind w:firstLine="0"/>
                      <w:rPr>
                        <w:sz w:val="16"/>
                        <w:szCs w:val="16"/>
                        <w:lang w:val="en-US"/>
                      </w:rPr>
                    </w:pPr>
                  </w:p>
                </w:txbxContent>
              </v:textbox>
              <w10:wrap anchorx="margin"/>
            </v:shape>
          </w:pict>
        </mc:Fallback>
      </mc:AlternateContent>
    </w:r>
    <w:r>
      <w:rPr>
        <w:noProof/>
        <w:lang w:eastAsia="pt-BR"/>
      </w:rPr>
      <w:drawing>
        <wp:anchor distT="0" distB="0" distL="114300" distR="114300" simplePos="0" relativeHeight="251664384" behindDoc="1" locked="0" layoutInCell="1" allowOverlap="1">
          <wp:simplePos x="0" y="0"/>
          <wp:positionH relativeFrom="margin">
            <wp:align>left</wp:align>
          </wp:positionH>
          <wp:positionV relativeFrom="paragraph">
            <wp:posOffset>-55245</wp:posOffset>
          </wp:positionV>
          <wp:extent cx="198120" cy="274320"/>
          <wp:effectExtent l="0" t="0" r="0" b="0"/>
          <wp:wrapTight wrapText="bothSides">
            <wp:wrapPolygon edited="0">
              <wp:start x="4154" y="0"/>
              <wp:lineTo x="0" y="3000"/>
              <wp:lineTo x="0" y="19500"/>
              <wp:lineTo x="18692" y="19500"/>
              <wp:lineTo x="18692" y="3000"/>
              <wp:lineTo x="14538" y="0"/>
              <wp:lineTo x="4154" y="0"/>
            </wp:wrapPolygon>
          </wp:wrapTight>
          <wp:docPr id="11"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 cy="274320"/>
                  </a:xfrm>
                  <a:prstGeom prst="rect">
                    <a:avLst/>
                  </a:prstGeom>
                  <a:noFill/>
                  <a:ln>
                    <a:noFill/>
                  </a:ln>
                </pic:spPr>
              </pic:pic>
            </a:graphicData>
          </a:graphic>
        </wp:anchor>
      </w:drawing>
    </w:r>
    <w:r w:rsidRPr="00974FE0">
      <w:rPr>
        <w:rFonts w:cs="Arial"/>
        <w:sz w:val="16"/>
        <w:szCs w:val="16"/>
      </w:rPr>
      <w:t xml:space="preserve"> </w:t>
    </w:r>
    <w:r>
      <w:rPr>
        <w:rFonts w:cs="Arial"/>
        <w:sz w:val="16"/>
        <w:szCs w:val="16"/>
      </w:rPr>
      <w:tab/>
    </w:r>
    <w:r>
      <w:rPr>
        <w:rFonts w:cs="Arial"/>
        <w:sz w:val="16"/>
        <w:szCs w:val="16"/>
      </w:rPr>
      <w:tab/>
    </w:r>
  </w:p>
  <w:p w:rsidR="00A80383" w:rsidRDefault="00A80383" w:rsidP="003C4806">
    <w:pPr>
      <w:pStyle w:val="Rodap"/>
      <w:tabs>
        <w:tab w:val="clear" w:pos="4252"/>
        <w:tab w:val="clear" w:pos="8504"/>
        <w:tab w:val="left" w:pos="2100"/>
      </w:tabs>
      <w:spacing w:line="276" w:lineRule="auto"/>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A13" w:rsidRDefault="00D71A13" w:rsidP="00974FE0">
      <w:pPr>
        <w:spacing w:line="240" w:lineRule="auto"/>
      </w:pPr>
      <w:r>
        <w:separator/>
      </w:r>
    </w:p>
  </w:footnote>
  <w:footnote w:type="continuationSeparator" w:id="0">
    <w:p w:rsidR="00D71A13" w:rsidRDefault="00D71A13" w:rsidP="00974FE0">
      <w:pPr>
        <w:spacing w:line="240" w:lineRule="auto"/>
      </w:pPr>
      <w:r>
        <w:continuationSeparator/>
      </w:r>
    </w:p>
  </w:footnote>
  <w:footnote w:id="1">
    <w:p w:rsidR="00A80383" w:rsidRPr="00150726" w:rsidRDefault="00A80383" w:rsidP="00F204FA">
      <w:pPr>
        <w:pStyle w:val="Textodenotaderodap"/>
        <w:rPr>
          <w:lang w:val="en-US"/>
        </w:rPr>
      </w:pPr>
      <w:r>
        <w:rPr>
          <w:rStyle w:val="Refdenotaderodap"/>
        </w:rPr>
        <w:footnoteRef/>
      </w:r>
      <w:r w:rsidRPr="00A80383">
        <w:rPr>
          <w:lang w:val="en-US"/>
        </w:rPr>
        <w:t xml:space="preserve"> </w:t>
      </w:r>
      <w:bookmarkStart w:id="1" w:name="_Hlk3558283"/>
      <w:r w:rsidRPr="00A80383">
        <w:rPr>
          <w:lang w:val="en-US"/>
        </w:rPr>
        <w:t>Explanatory note example</w:t>
      </w:r>
      <w:bookmarkEnd w:id="1"/>
      <w:r w:rsidRPr="00A80383">
        <w:rPr>
          <w:lang w:val="en-US"/>
        </w:rPr>
        <w:t xml:space="preserve">. </w:t>
      </w:r>
      <w:r w:rsidRPr="00A80383">
        <w:rPr>
          <w:rFonts w:cs="Arial"/>
          <w:color w:val="000000"/>
          <w:szCs w:val="17"/>
          <w:lang w:val="en-US"/>
        </w:rPr>
        <w:t>Do not use a footnote to indicate references</w:t>
      </w:r>
      <w:r w:rsidR="00150726">
        <w:rPr>
          <w:rFonts w:cs="Arial"/>
          <w:color w:val="000000"/>
          <w:szCs w:val="17"/>
          <w:lang w:val="en-US"/>
        </w:rPr>
        <w:t>;</w:t>
      </w:r>
      <w:r w:rsidRPr="00A80383">
        <w:rPr>
          <w:lang w:val="en-US"/>
        </w:rPr>
        <w:t xml:space="preserve"> these should be in the references</w:t>
      </w:r>
      <w:r w:rsidR="00150726">
        <w:rPr>
          <w:lang w:val="en-US"/>
        </w:rPr>
        <w:t xml:space="preserve"> section</w:t>
      </w:r>
      <w:r w:rsidRPr="00A80383">
        <w:rPr>
          <w:lang w:val="en-US"/>
        </w:rPr>
        <w:t xml:space="preserve">. </w:t>
      </w:r>
      <w:r w:rsidRPr="00150726">
        <w:rPr>
          <w:lang w:val="en-US"/>
        </w:rPr>
        <w:t xml:space="preserve">Use </w:t>
      </w:r>
      <w:r w:rsidRPr="00AA0D5A">
        <w:rPr>
          <w:i/>
          <w:lang w:val="en-US"/>
        </w:rPr>
        <w:t>Arial</w:t>
      </w:r>
      <w:r w:rsidR="00150726">
        <w:rPr>
          <w:lang w:val="en-US"/>
        </w:rPr>
        <w:t xml:space="preserve"> font</w:t>
      </w:r>
      <w:r w:rsidRPr="00150726">
        <w:rPr>
          <w:lang w:val="en-US"/>
        </w:rPr>
        <w:t>, 10</w:t>
      </w:r>
      <w:r w:rsidR="00150726">
        <w:rPr>
          <w:lang w:val="en-US"/>
        </w:rPr>
        <w:t>-</w:t>
      </w:r>
      <w:r w:rsidRPr="00150726">
        <w:rPr>
          <w:lang w:val="en-US"/>
        </w:rPr>
        <w:t xml:space="preserve">point </w:t>
      </w:r>
      <w:r w:rsidR="00150726">
        <w:rPr>
          <w:lang w:val="en-US"/>
        </w:rPr>
        <w:t>size, for footnote</w:t>
      </w:r>
      <w:r w:rsidRPr="00150726">
        <w:rPr>
          <w:lang w:val="en-US"/>
        </w:rPr>
        <w:t xml:space="preserve"> content.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383" w:rsidRDefault="00A80383" w:rsidP="00FE7495">
    <w:pPr>
      <w:pStyle w:val="Cabealho"/>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383" w:rsidRPr="00FE7495" w:rsidRDefault="00A80383" w:rsidP="00FE7495">
    <w:pPr>
      <w:pStyle w:val="Pargrafobsico"/>
      <w:suppressAutoHyphens/>
      <w:rPr>
        <w:rFonts w:ascii="Arial" w:hAnsi="Arial" w:cs="Arial"/>
        <w:color w:val="B31F27"/>
        <w:spacing w:val="-2"/>
        <w:sz w:val="16"/>
        <w:szCs w:val="16"/>
        <w:lang w:val="pt-BR"/>
      </w:rPr>
    </w:pPr>
    <w:r>
      <w:rPr>
        <w:rFonts w:ascii="Arial" w:hAnsi="Arial" w:cs="Arial"/>
        <w:color w:val="B31F27"/>
        <w:spacing w:val="-2"/>
        <w:sz w:val="16"/>
        <w:szCs w:val="16"/>
        <w:lang w:val="pt-BR"/>
      </w:rPr>
      <w:t>Journal’s title</w:t>
    </w:r>
  </w:p>
  <w:p w:rsidR="00A80383" w:rsidRPr="00FE7495" w:rsidRDefault="00A80383" w:rsidP="00FE7495">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383" w:rsidRDefault="00A80383" w:rsidP="00DE0FA2">
    <w:pPr>
      <w:pStyle w:val="Cabealho"/>
      <w:tabs>
        <w:tab w:val="clear" w:pos="4252"/>
        <w:tab w:val="clear" w:pos="8504"/>
        <w:tab w:val="left" w:pos="7028"/>
      </w:tabs>
      <w:ind w:left="-90" w:hanging="180"/>
      <w:jc w:val="left"/>
      <w:rPr>
        <w:sz w:val="16"/>
        <w:szCs w:val="16"/>
      </w:rPr>
    </w:pPr>
    <w:r>
      <w:rPr>
        <w:noProof/>
        <w:lang w:eastAsia="pt-BR"/>
      </w:rPr>
      <w:drawing>
        <wp:anchor distT="0" distB="0" distL="114300" distR="114300" simplePos="0" relativeHeight="251662335" behindDoc="1" locked="0" layoutInCell="1" allowOverlap="1" wp14:anchorId="433B1C15" wp14:editId="4DB13C07">
          <wp:simplePos x="0" y="0"/>
          <wp:positionH relativeFrom="column">
            <wp:posOffset>5775960</wp:posOffset>
          </wp:positionH>
          <wp:positionV relativeFrom="paragraph">
            <wp:posOffset>45085</wp:posOffset>
          </wp:positionV>
          <wp:extent cx="1057275" cy="313690"/>
          <wp:effectExtent l="0" t="0" r="0" b="0"/>
          <wp:wrapTight wrapText="bothSides">
            <wp:wrapPolygon edited="0">
              <wp:start x="1946" y="0"/>
              <wp:lineTo x="0" y="7870"/>
              <wp:lineTo x="0" y="11806"/>
              <wp:lineTo x="1946" y="19676"/>
              <wp:lineTo x="21016" y="19676"/>
              <wp:lineTo x="21016" y="0"/>
              <wp:lineTo x="1946" y="0"/>
            </wp:wrapPolygon>
          </wp:wrapTight>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tinha-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7275" cy="313690"/>
                  </a:xfrm>
                  <a:prstGeom prst="rect">
                    <a:avLst/>
                  </a:prstGeom>
                </pic:spPr>
              </pic:pic>
            </a:graphicData>
          </a:graphic>
        </wp:anchor>
      </w:drawing>
    </w:r>
    <w:r>
      <w:rPr>
        <w:sz w:val="16"/>
        <w:szCs w:val="16"/>
      </w:rPr>
      <w:tab/>
    </w:r>
    <w:r>
      <w:rPr>
        <w:sz w:val="16"/>
        <w:szCs w:val="16"/>
      </w:rPr>
      <w:tab/>
    </w:r>
  </w:p>
  <w:p w:rsidR="00A80383" w:rsidRPr="00FE7495" w:rsidRDefault="00A80383" w:rsidP="00E94633">
    <w:pPr>
      <w:pStyle w:val="Cabealho"/>
      <w:ind w:left="-90" w:hanging="180"/>
      <w:jc w:val="left"/>
      <w:rPr>
        <w:sz w:val="16"/>
        <w:szCs w:val="16"/>
      </w:rPr>
    </w:pPr>
    <w:r w:rsidRPr="00164FCB">
      <w:rPr>
        <w:noProof/>
        <w:sz w:val="16"/>
        <w:szCs w:val="16"/>
        <w:lang w:eastAsia="pt-BR"/>
      </w:rPr>
      <mc:AlternateContent>
        <mc:Choice Requires="wps">
          <w:drawing>
            <wp:anchor distT="45720" distB="45720" distL="114300" distR="114300" simplePos="0" relativeHeight="251663360" behindDoc="0" locked="0" layoutInCell="1" allowOverlap="1" wp14:anchorId="6A25156B" wp14:editId="2BB3A92D">
              <wp:simplePos x="0" y="0"/>
              <wp:positionH relativeFrom="column">
                <wp:posOffset>5365750</wp:posOffset>
              </wp:positionH>
              <wp:positionV relativeFrom="paragraph">
                <wp:posOffset>-15875</wp:posOffset>
              </wp:positionV>
              <wp:extent cx="1156335" cy="339725"/>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339725"/>
                      </a:xfrm>
                      <a:prstGeom prst="rect">
                        <a:avLst/>
                      </a:prstGeom>
                      <a:noFill/>
                      <a:ln w="9525">
                        <a:noFill/>
                        <a:miter lim="800000"/>
                        <a:headEnd/>
                        <a:tailEnd/>
                      </a:ln>
                    </wps:spPr>
                    <wps:txbx>
                      <w:txbxContent>
                        <w:p w:rsidR="00A80383" w:rsidRPr="00E94633" w:rsidRDefault="00A80383" w:rsidP="00E94633">
                          <w:pPr>
                            <w:spacing w:line="240" w:lineRule="auto"/>
                            <w:jc w:val="right"/>
                            <w:rPr>
                              <w:color w:val="FFFFFF" w:themeColor="background1"/>
                              <w:sz w:val="16"/>
                              <w:szCs w:val="16"/>
                              <w:lang w:val="en-US"/>
                            </w:rPr>
                          </w:pPr>
                          <w:r>
                            <w:rPr>
                              <w:color w:val="FFFFFF" w:themeColor="background1"/>
                              <w:sz w:val="16"/>
                              <w:szCs w:val="16"/>
                            </w:rPr>
                            <w:t>i</w:t>
                          </w:r>
                          <w:r w:rsidRPr="00140798">
                            <w:rPr>
                              <w:color w:val="FFFFFF" w:themeColor="background1"/>
                              <w:sz w:val="16"/>
                              <w:szCs w:val="16"/>
                            </w:rPr>
                            <w:t>nterview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25156B" id="_x0000_t202" coordsize="21600,21600" o:spt="202" path="m,l,21600r21600,l21600,xe">
              <v:stroke joinstyle="miter"/>
              <v:path gradientshapeok="t" o:connecttype="rect"/>
            </v:shapetype>
            <v:shape id="_x0000_s1028" type="#_x0000_t202" style="position:absolute;left:0;text-align:left;margin-left:422.5pt;margin-top:-1.25pt;width:91.05pt;height:26.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" filled="f" stroked="f">
              <v:textbox>
                <w:txbxContent>
                  <w:p w:rsidR="00A80383" w:rsidRPr="00E94633" w:rsidRDefault="00A80383" w:rsidP="00E94633">
                    <w:pPr>
                      <w:spacing w:line="240" w:lineRule="auto"/>
                      <w:jc w:val="right"/>
                      <w:rPr>
                        <w:color w:val="FFFFFF" w:themeColor="background1"/>
                        <w:sz w:val="16"/>
                        <w:szCs w:val="16"/>
                        <w:lang w:val="en-US"/>
                      </w:rPr>
                    </w:pPr>
                    <w:r>
                      <w:rPr>
                        <w:color w:val="FFFFFF" w:themeColor="background1"/>
                        <w:sz w:val="16"/>
                        <w:szCs w:val="16"/>
                      </w:rPr>
                      <w:t>i</w:t>
                    </w:r>
                    <w:r w:rsidRPr="00140798">
                      <w:rPr>
                        <w:color w:val="FFFFFF" w:themeColor="background1"/>
                        <w:sz w:val="16"/>
                        <w:szCs w:val="16"/>
                      </w:rPr>
                      <w:t>nterview</w:t>
                    </w:r>
                  </w:p>
                </w:txbxContent>
              </v:textbox>
              <w10:wrap type="square"/>
            </v:shape>
          </w:pict>
        </mc:Fallback>
      </mc:AlternateContent>
    </w:r>
  </w:p>
  <w:p w:rsidR="00A80383" w:rsidRPr="00B15F61" w:rsidRDefault="00A80383" w:rsidP="00E94633">
    <w:pPr>
      <w:pStyle w:val="Cabealho"/>
      <w:ind w:left="-90" w:hanging="180"/>
      <w:jc w:val="left"/>
      <w:rPr>
        <w:sz w:val="16"/>
        <w:szCs w:val="16"/>
      </w:rPr>
    </w:pPr>
    <w:r>
      <w:rPr>
        <w:noProof/>
        <w:lang w:eastAsia="pt-BR"/>
      </w:rPr>
      <w:drawing>
        <wp:anchor distT="0" distB="0" distL="114300" distR="114300" simplePos="0" relativeHeight="251675648" behindDoc="1" locked="0" layoutInCell="1" allowOverlap="1" wp14:anchorId="480C39BA" wp14:editId="180F6CEA">
          <wp:simplePos x="0" y="0"/>
          <wp:positionH relativeFrom="column">
            <wp:posOffset>3175</wp:posOffset>
          </wp:positionH>
          <wp:positionV relativeFrom="paragraph">
            <wp:posOffset>123825</wp:posOffset>
          </wp:positionV>
          <wp:extent cx="2879090" cy="835025"/>
          <wp:effectExtent l="0" t="0" r="0" b="3175"/>
          <wp:wrapTight wrapText="bothSides">
            <wp:wrapPolygon edited="0">
              <wp:start x="143" y="0"/>
              <wp:lineTo x="0" y="1971"/>
              <wp:lineTo x="0" y="7392"/>
              <wp:lineTo x="1000" y="8377"/>
              <wp:lineTo x="1715" y="16262"/>
              <wp:lineTo x="1715" y="20204"/>
              <wp:lineTo x="5002" y="21189"/>
              <wp:lineTo x="17007" y="21189"/>
              <wp:lineTo x="18008" y="21189"/>
              <wp:lineTo x="21295" y="21189"/>
              <wp:lineTo x="21152" y="17740"/>
              <wp:lineTo x="16293" y="16262"/>
              <wp:lineTo x="21438" y="14290"/>
              <wp:lineTo x="21438" y="5421"/>
              <wp:lineTo x="2001" y="0"/>
              <wp:lineTo x="143" y="0"/>
            </wp:wrapPolygon>
          </wp:wrapTight>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ub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79090" cy="835025"/>
                  </a:xfrm>
                  <a:prstGeom prst="rect">
                    <a:avLst/>
                  </a:prstGeom>
                </pic:spPr>
              </pic:pic>
            </a:graphicData>
          </a:graphic>
          <wp14:sizeRelH relativeFrom="margin">
            <wp14:pctWidth>0</wp14:pctWidth>
          </wp14:sizeRelH>
          <wp14:sizeRelV relativeFrom="margin">
            <wp14:pctHeight>0</wp14:pctHeight>
          </wp14:sizeRelV>
        </wp:anchor>
      </w:drawing>
    </w:r>
    <w:r>
      <w:rPr>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75pt;height:139.5pt;visibility:visible;mso-wrap-style:square" o:bullet="t">
        <v:imagedata r:id="rId1" o:title="logo-orcid" croptop="9161f" cropbottom="8457f" cropleft="22544f" cropright="24510f"/>
      </v:shape>
    </w:pict>
  </w:numPicBullet>
  <w:numPicBullet w:numPicBulletId="1">
    <w:pict>
      <v:shape id="_x0000_i1035" type="#_x0000_t75" style="width:41.25pt;height:15.75pt;visibility:visible;mso-wrap-style:square" o:bullet="t">
        <v:imagedata r:id="rId2" o:title="logo-orcid" croptop="9161f" cropbottom="8457f" cropleft="22544f" cropright="24510f"/>
      </v:shape>
    </w:pict>
  </w:numPicBullet>
  <w:abstractNum w:abstractNumId="0" w15:restartNumberingAfterBreak="0">
    <w:nsid w:val="1E6C3F70"/>
    <w:multiLevelType w:val="hybridMultilevel"/>
    <w:tmpl w:val="F200AD4E"/>
    <w:lvl w:ilvl="0" w:tplc="FD28B3FE">
      <w:start w:val="1"/>
      <w:numFmt w:val="bullet"/>
      <w:lvlText w:val=""/>
      <w:lvlPicBulletId w:val="0"/>
      <w:lvlJc w:val="left"/>
      <w:pPr>
        <w:tabs>
          <w:tab w:val="num" w:pos="720"/>
        </w:tabs>
        <w:ind w:left="720" w:hanging="360"/>
      </w:pPr>
      <w:rPr>
        <w:rFonts w:ascii="Symbol" w:hAnsi="Symbol" w:hint="default"/>
      </w:rPr>
    </w:lvl>
    <w:lvl w:ilvl="1" w:tplc="B646147E" w:tentative="1">
      <w:start w:val="1"/>
      <w:numFmt w:val="bullet"/>
      <w:lvlText w:val=""/>
      <w:lvlJc w:val="left"/>
      <w:pPr>
        <w:tabs>
          <w:tab w:val="num" w:pos="1440"/>
        </w:tabs>
        <w:ind w:left="1440" w:hanging="360"/>
      </w:pPr>
      <w:rPr>
        <w:rFonts w:ascii="Symbol" w:hAnsi="Symbol" w:hint="default"/>
      </w:rPr>
    </w:lvl>
    <w:lvl w:ilvl="2" w:tplc="68B8B2EE" w:tentative="1">
      <w:start w:val="1"/>
      <w:numFmt w:val="bullet"/>
      <w:lvlText w:val=""/>
      <w:lvlJc w:val="left"/>
      <w:pPr>
        <w:tabs>
          <w:tab w:val="num" w:pos="2160"/>
        </w:tabs>
        <w:ind w:left="2160" w:hanging="360"/>
      </w:pPr>
      <w:rPr>
        <w:rFonts w:ascii="Symbol" w:hAnsi="Symbol" w:hint="default"/>
      </w:rPr>
    </w:lvl>
    <w:lvl w:ilvl="3" w:tplc="DC08A782" w:tentative="1">
      <w:start w:val="1"/>
      <w:numFmt w:val="bullet"/>
      <w:lvlText w:val=""/>
      <w:lvlJc w:val="left"/>
      <w:pPr>
        <w:tabs>
          <w:tab w:val="num" w:pos="2880"/>
        </w:tabs>
        <w:ind w:left="2880" w:hanging="360"/>
      </w:pPr>
      <w:rPr>
        <w:rFonts w:ascii="Symbol" w:hAnsi="Symbol" w:hint="default"/>
      </w:rPr>
    </w:lvl>
    <w:lvl w:ilvl="4" w:tplc="D55CD3FE" w:tentative="1">
      <w:start w:val="1"/>
      <w:numFmt w:val="bullet"/>
      <w:lvlText w:val=""/>
      <w:lvlJc w:val="left"/>
      <w:pPr>
        <w:tabs>
          <w:tab w:val="num" w:pos="3600"/>
        </w:tabs>
        <w:ind w:left="3600" w:hanging="360"/>
      </w:pPr>
      <w:rPr>
        <w:rFonts w:ascii="Symbol" w:hAnsi="Symbol" w:hint="default"/>
      </w:rPr>
    </w:lvl>
    <w:lvl w:ilvl="5" w:tplc="321A6A72" w:tentative="1">
      <w:start w:val="1"/>
      <w:numFmt w:val="bullet"/>
      <w:lvlText w:val=""/>
      <w:lvlJc w:val="left"/>
      <w:pPr>
        <w:tabs>
          <w:tab w:val="num" w:pos="4320"/>
        </w:tabs>
        <w:ind w:left="4320" w:hanging="360"/>
      </w:pPr>
      <w:rPr>
        <w:rFonts w:ascii="Symbol" w:hAnsi="Symbol" w:hint="default"/>
      </w:rPr>
    </w:lvl>
    <w:lvl w:ilvl="6" w:tplc="168C52F2" w:tentative="1">
      <w:start w:val="1"/>
      <w:numFmt w:val="bullet"/>
      <w:lvlText w:val=""/>
      <w:lvlJc w:val="left"/>
      <w:pPr>
        <w:tabs>
          <w:tab w:val="num" w:pos="5040"/>
        </w:tabs>
        <w:ind w:left="5040" w:hanging="360"/>
      </w:pPr>
      <w:rPr>
        <w:rFonts w:ascii="Symbol" w:hAnsi="Symbol" w:hint="default"/>
      </w:rPr>
    </w:lvl>
    <w:lvl w:ilvl="7" w:tplc="79A63932" w:tentative="1">
      <w:start w:val="1"/>
      <w:numFmt w:val="bullet"/>
      <w:lvlText w:val=""/>
      <w:lvlJc w:val="left"/>
      <w:pPr>
        <w:tabs>
          <w:tab w:val="num" w:pos="5760"/>
        </w:tabs>
        <w:ind w:left="5760" w:hanging="360"/>
      </w:pPr>
      <w:rPr>
        <w:rFonts w:ascii="Symbol" w:hAnsi="Symbol" w:hint="default"/>
      </w:rPr>
    </w:lvl>
    <w:lvl w:ilvl="8" w:tplc="AC62A83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BB2067A"/>
    <w:multiLevelType w:val="hybridMultilevel"/>
    <w:tmpl w:val="5D668964"/>
    <w:lvl w:ilvl="0" w:tplc="4D8A292C">
      <w:start w:val="1"/>
      <w:numFmt w:val="bullet"/>
      <w:lvlText w:val=""/>
      <w:lvlPicBulletId w:val="0"/>
      <w:lvlJc w:val="left"/>
      <w:pPr>
        <w:tabs>
          <w:tab w:val="num" w:pos="720"/>
        </w:tabs>
        <w:ind w:left="720" w:hanging="360"/>
      </w:pPr>
      <w:rPr>
        <w:rFonts w:ascii="Symbol" w:hAnsi="Symbol" w:hint="default"/>
      </w:rPr>
    </w:lvl>
    <w:lvl w:ilvl="1" w:tplc="D83ABD5C" w:tentative="1">
      <w:start w:val="1"/>
      <w:numFmt w:val="bullet"/>
      <w:lvlText w:val=""/>
      <w:lvlJc w:val="left"/>
      <w:pPr>
        <w:tabs>
          <w:tab w:val="num" w:pos="1440"/>
        </w:tabs>
        <w:ind w:left="1440" w:hanging="360"/>
      </w:pPr>
      <w:rPr>
        <w:rFonts w:ascii="Symbol" w:hAnsi="Symbol" w:hint="default"/>
      </w:rPr>
    </w:lvl>
    <w:lvl w:ilvl="2" w:tplc="1108BF3A" w:tentative="1">
      <w:start w:val="1"/>
      <w:numFmt w:val="bullet"/>
      <w:lvlText w:val=""/>
      <w:lvlJc w:val="left"/>
      <w:pPr>
        <w:tabs>
          <w:tab w:val="num" w:pos="2160"/>
        </w:tabs>
        <w:ind w:left="2160" w:hanging="360"/>
      </w:pPr>
      <w:rPr>
        <w:rFonts w:ascii="Symbol" w:hAnsi="Symbol" w:hint="default"/>
      </w:rPr>
    </w:lvl>
    <w:lvl w:ilvl="3" w:tplc="9A6EF6FE" w:tentative="1">
      <w:start w:val="1"/>
      <w:numFmt w:val="bullet"/>
      <w:lvlText w:val=""/>
      <w:lvlJc w:val="left"/>
      <w:pPr>
        <w:tabs>
          <w:tab w:val="num" w:pos="2880"/>
        </w:tabs>
        <w:ind w:left="2880" w:hanging="360"/>
      </w:pPr>
      <w:rPr>
        <w:rFonts w:ascii="Symbol" w:hAnsi="Symbol" w:hint="default"/>
      </w:rPr>
    </w:lvl>
    <w:lvl w:ilvl="4" w:tplc="0BBEBF2C" w:tentative="1">
      <w:start w:val="1"/>
      <w:numFmt w:val="bullet"/>
      <w:lvlText w:val=""/>
      <w:lvlJc w:val="left"/>
      <w:pPr>
        <w:tabs>
          <w:tab w:val="num" w:pos="3600"/>
        </w:tabs>
        <w:ind w:left="3600" w:hanging="360"/>
      </w:pPr>
      <w:rPr>
        <w:rFonts w:ascii="Symbol" w:hAnsi="Symbol" w:hint="default"/>
      </w:rPr>
    </w:lvl>
    <w:lvl w:ilvl="5" w:tplc="845E6FA0" w:tentative="1">
      <w:start w:val="1"/>
      <w:numFmt w:val="bullet"/>
      <w:lvlText w:val=""/>
      <w:lvlJc w:val="left"/>
      <w:pPr>
        <w:tabs>
          <w:tab w:val="num" w:pos="4320"/>
        </w:tabs>
        <w:ind w:left="4320" w:hanging="360"/>
      </w:pPr>
      <w:rPr>
        <w:rFonts w:ascii="Symbol" w:hAnsi="Symbol" w:hint="default"/>
      </w:rPr>
    </w:lvl>
    <w:lvl w:ilvl="6" w:tplc="D4B23ABC" w:tentative="1">
      <w:start w:val="1"/>
      <w:numFmt w:val="bullet"/>
      <w:lvlText w:val=""/>
      <w:lvlJc w:val="left"/>
      <w:pPr>
        <w:tabs>
          <w:tab w:val="num" w:pos="5040"/>
        </w:tabs>
        <w:ind w:left="5040" w:hanging="360"/>
      </w:pPr>
      <w:rPr>
        <w:rFonts w:ascii="Symbol" w:hAnsi="Symbol" w:hint="default"/>
      </w:rPr>
    </w:lvl>
    <w:lvl w:ilvl="7" w:tplc="94982C06" w:tentative="1">
      <w:start w:val="1"/>
      <w:numFmt w:val="bullet"/>
      <w:lvlText w:val=""/>
      <w:lvlJc w:val="left"/>
      <w:pPr>
        <w:tabs>
          <w:tab w:val="num" w:pos="5760"/>
        </w:tabs>
        <w:ind w:left="5760" w:hanging="360"/>
      </w:pPr>
      <w:rPr>
        <w:rFonts w:ascii="Symbol" w:hAnsi="Symbol" w:hint="default"/>
      </w:rPr>
    </w:lvl>
    <w:lvl w:ilvl="8" w:tplc="3F782E9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3C570594"/>
    <w:multiLevelType w:val="hybridMultilevel"/>
    <w:tmpl w:val="5A5E4F9C"/>
    <w:lvl w:ilvl="0" w:tplc="7D62BCE8">
      <w:start w:val="1"/>
      <w:numFmt w:val="bullet"/>
      <w:lvlText w:val=""/>
      <w:lvlPicBulletId w:val="0"/>
      <w:lvlJc w:val="left"/>
      <w:pPr>
        <w:tabs>
          <w:tab w:val="num" w:pos="720"/>
        </w:tabs>
        <w:ind w:left="720" w:hanging="360"/>
      </w:pPr>
      <w:rPr>
        <w:rFonts w:ascii="Symbol" w:hAnsi="Symbol" w:hint="default"/>
      </w:rPr>
    </w:lvl>
    <w:lvl w:ilvl="1" w:tplc="ACB09244" w:tentative="1">
      <w:start w:val="1"/>
      <w:numFmt w:val="bullet"/>
      <w:lvlText w:val=""/>
      <w:lvlJc w:val="left"/>
      <w:pPr>
        <w:tabs>
          <w:tab w:val="num" w:pos="1440"/>
        </w:tabs>
        <w:ind w:left="1440" w:hanging="360"/>
      </w:pPr>
      <w:rPr>
        <w:rFonts w:ascii="Symbol" w:hAnsi="Symbol" w:hint="default"/>
      </w:rPr>
    </w:lvl>
    <w:lvl w:ilvl="2" w:tplc="A6184EE8" w:tentative="1">
      <w:start w:val="1"/>
      <w:numFmt w:val="bullet"/>
      <w:lvlText w:val=""/>
      <w:lvlJc w:val="left"/>
      <w:pPr>
        <w:tabs>
          <w:tab w:val="num" w:pos="2160"/>
        </w:tabs>
        <w:ind w:left="2160" w:hanging="360"/>
      </w:pPr>
      <w:rPr>
        <w:rFonts w:ascii="Symbol" w:hAnsi="Symbol" w:hint="default"/>
      </w:rPr>
    </w:lvl>
    <w:lvl w:ilvl="3" w:tplc="A48ACDAA" w:tentative="1">
      <w:start w:val="1"/>
      <w:numFmt w:val="bullet"/>
      <w:lvlText w:val=""/>
      <w:lvlJc w:val="left"/>
      <w:pPr>
        <w:tabs>
          <w:tab w:val="num" w:pos="2880"/>
        </w:tabs>
        <w:ind w:left="2880" w:hanging="360"/>
      </w:pPr>
      <w:rPr>
        <w:rFonts w:ascii="Symbol" w:hAnsi="Symbol" w:hint="default"/>
      </w:rPr>
    </w:lvl>
    <w:lvl w:ilvl="4" w:tplc="A702A224" w:tentative="1">
      <w:start w:val="1"/>
      <w:numFmt w:val="bullet"/>
      <w:lvlText w:val=""/>
      <w:lvlJc w:val="left"/>
      <w:pPr>
        <w:tabs>
          <w:tab w:val="num" w:pos="3600"/>
        </w:tabs>
        <w:ind w:left="3600" w:hanging="360"/>
      </w:pPr>
      <w:rPr>
        <w:rFonts w:ascii="Symbol" w:hAnsi="Symbol" w:hint="default"/>
      </w:rPr>
    </w:lvl>
    <w:lvl w:ilvl="5" w:tplc="E6529042" w:tentative="1">
      <w:start w:val="1"/>
      <w:numFmt w:val="bullet"/>
      <w:lvlText w:val=""/>
      <w:lvlJc w:val="left"/>
      <w:pPr>
        <w:tabs>
          <w:tab w:val="num" w:pos="4320"/>
        </w:tabs>
        <w:ind w:left="4320" w:hanging="360"/>
      </w:pPr>
      <w:rPr>
        <w:rFonts w:ascii="Symbol" w:hAnsi="Symbol" w:hint="default"/>
      </w:rPr>
    </w:lvl>
    <w:lvl w:ilvl="6" w:tplc="9F167D9E" w:tentative="1">
      <w:start w:val="1"/>
      <w:numFmt w:val="bullet"/>
      <w:lvlText w:val=""/>
      <w:lvlJc w:val="left"/>
      <w:pPr>
        <w:tabs>
          <w:tab w:val="num" w:pos="5040"/>
        </w:tabs>
        <w:ind w:left="5040" w:hanging="360"/>
      </w:pPr>
      <w:rPr>
        <w:rFonts w:ascii="Symbol" w:hAnsi="Symbol" w:hint="default"/>
      </w:rPr>
    </w:lvl>
    <w:lvl w:ilvl="7" w:tplc="96608A08" w:tentative="1">
      <w:start w:val="1"/>
      <w:numFmt w:val="bullet"/>
      <w:lvlText w:val=""/>
      <w:lvlJc w:val="left"/>
      <w:pPr>
        <w:tabs>
          <w:tab w:val="num" w:pos="5760"/>
        </w:tabs>
        <w:ind w:left="5760" w:hanging="360"/>
      </w:pPr>
      <w:rPr>
        <w:rFonts w:ascii="Symbol" w:hAnsi="Symbol" w:hint="default"/>
      </w:rPr>
    </w:lvl>
    <w:lvl w:ilvl="8" w:tplc="EBE2EC10"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4CCE4722"/>
    <w:multiLevelType w:val="multilevel"/>
    <w:tmpl w:val="D6A866B2"/>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 w15:restartNumberingAfterBreak="0">
    <w:nsid w:val="5F5454AE"/>
    <w:multiLevelType w:val="hybridMultilevel"/>
    <w:tmpl w:val="C3B6CB32"/>
    <w:lvl w:ilvl="0" w:tplc="E7401016">
      <w:start w:val="1"/>
      <w:numFmt w:val="bullet"/>
      <w:lvlText w:val=""/>
      <w:lvlPicBulletId w:val="0"/>
      <w:lvlJc w:val="left"/>
      <w:pPr>
        <w:tabs>
          <w:tab w:val="num" w:pos="720"/>
        </w:tabs>
        <w:ind w:left="720" w:hanging="360"/>
      </w:pPr>
      <w:rPr>
        <w:rFonts w:ascii="Symbol" w:hAnsi="Symbol" w:hint="default"/>
      </w:rPr>
    </w:lvl>
    <w:lvl w:ilvl="1" w:tplc="6FD6E8D4" w:tentative="1">
      <w:start w:val="1"/>
      <w:numFmt w:val="bullet"/>
      <w:lvlText w:val=""/>
      <w:lvlJc w:val="left"/>
      <w:pPr>
        <w:tabs>
          <w:tab w:val="num" w:pos="1440"/>
        </w:tabs>
        <w:ind w:left="1440" w:hanging="360"/>
      </w:pPr>
      <w:rPr>
        <w:rFonts w:ascii="Symbol" w:hAnsi="Symbol" w:hint="default"/>
      </w:rPr>
    </w:lvl>
    <w:lvl w:ilvl="2" w:tplc="B5C01E94" w:tentative="1">
      <w:start w:val="1"/>
      <w:numFmt w:val="bullet"/>
      <w:lvlText w:val=""/>
      <w:lvlJc w:val="left"/>
      <w:pPr>
        <w:tabs>
          <w:tab w:val="num" w:pos="2160"/>
        </w:tabs>
        <w:ind w:left="2160" w:hanging="360"/>
      </w:pPr>
      <w:rPr>
        <w:rFonts w:ascii="Symbol" w:hAnsi="Symbol" w:hint="default"/>
      </w:rPr>
    </w:lvl>
    <w:lvl w:ilvl="3" w:tplc="5442D038" w:tentative="1">
      <w:start w:val="1"/>
      <w:numFmt w:val="bullet"/>
      <w:lvlText w:val=""/>
      <w:lvlJc w:val="left"/>
      <w:pPr>
        <w:tabs>
          <w:tab w:val="num" w:pos="2880"/>
        </w:tabs>
        <w:ind w:left="2880" w:hanging="360"/>
      </w:pPr>
      <w:rPr>
        <w:rFonts w:ascii="Symbol" w:hAnsi="Symbol" w:hint="default"/>
      </w:rPr>
    </w:lvl>
    <w:lvl w:ilvl="4" w:tplc="8D1AC434" w:tentative="1">
      <w:start w:val="1"/>
      <w:numFmt w:val="bullet"/>
      <w:lvlText w:val=""/>
      <w:lvlJc w:val="left"/>
      <w:pPr>
        <w:tabs>
          <w:tab w:val="num" w:pos="3600"/>
        </w:tabs>
        <w:ind w:left="3600" w:hanging="360"/>
      </w:pPr>
      <w:rPr>
        <w:rFonts w:ascii="Symbol" w:hAnsi="Symbol" w:hint="default"/>
      </w:rPr>
    </w:lvl>
    <w:lvl w:ilvl="5" w:tplc="9D1A9EF6" w:tentative="1">
      <w:start w:val="1"/>
      <w:numFmt w:val="bullet"/>
      <w:lvlText w:val=""/>
      <w:lvlJc w:val="left"/>
      <w:pPr>
        <w:tabs>
          <w:tab w:val="num" w:pos="4320"/>
        </w:tabs>
        <w:ind w:left="4320" w:hanging="360"/>
      </w:pPr>
      <w:rPr>
        <w:rFonts w:ascii="Symbol" w:hAnsi="Symbol" w:hint="default"/>
      </w:rPr>
    </w:lvl>
    <w:lvl w:ilvl="6" w:tplc="CF6CE98C" w:tentative="1">
      <w:start w:val="1"/>
      <w:numFmt w:val="bullet"/>
      <w:lvlText w:val=""/>
      <w:lvlJc w:val="left"/>
      <w:pPr>
        <w:tabs>
          <w:tab w:val="num" w:pos="5040"/>
        </w:tabs>
        <w:ind w:left="5040" w:hanging="360"/>
      </w:pPr>
      <w:rPr>
        <w:rFonts w:ascii="Symbol" w:hAnsi="Symbol" w:hint="default"/>
      </w:rPr>
    </w:lvl>
    <w:lvl w:ilvl="7" w:tplc="237A7A4A" w:tentative="1">
      <w:start w:val="1"/>
      <w:numFmt w:val="bullet"/>
      <w:lvlText w:val=""/>
      <w:lvlJc w:val="left"/>
      <w:pPr>
        <w:tabs>
          <w:tab w:val="num" w:pos="5760"/>
        </w:tabs>
        <w:ind w:left="5760" w:hanging="360"/>
      </w:pPr>
      <w:rPr>
        <w:rFonts w:ascii="Symbol" w:hAnsi="Symbol" w:hint="default"/>
      </w:rPr>
    </w:lvl>
    <w:lvl w:ilvl="8" w:tplc="F45E66A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60DB72F9"/>
    <w:multiLevelType w:val="hybridMultilevel"/>
    <w:tmpl w:val="1E68FFE6"/>
    <w:lvl w:ilvl="0" w:tplc="24C0344E">
      <w:start w:val="1"/>
      <w:numFmt w:val="bullet"/>
      <w:lvlText w:val="-"/>
      <w:lvlJc w:val="left"/>
      <w:pPr>
        <w:ind w:left="1068" w:hanging="360"/>
      </w:pPr>
      <w:rPr>
        <w:rFonts w:ascii="Arial" w:hAnsi="Arial" w:hint="default"/>
        <w:b w:val="0"/>
        <w:i w:val="0"/>
        <w:color w:val="auto"/>
        <w:sz w:val="24"/>
      </w:rPr>
    </w:lvl>
    <w:lvl w:ilvl="1" w:tplc="04160003" w:tentative="1">
      <w:start w:val="1"/>
      <w:numFmt w:val="bullet"/>
      <w:lvlText w:val="o"/>
      <w:lvlJc w:val="left"/>
      <w:pPr>
        <w:ind w:left="1788" w:hanging="360"/>
      </w:pPr>
      <w:rPr>
        <w:rFonts w:ascii="Courier New" w:hAnsi="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6" w15:restartNumberingAfterBreak="0">
    <w:nsid w:val="77497F3A"/>
    <w:multiLevelType w:val="hybridMultilevel"/>
    <w:tmpl w:val="33FCA4F8"/>
    <w:lvl w:ilvl="0" w:tplc="671296E0">
      <w:start w:val="1"/>
      <w:numFmt w:val="bullet"/>
      <w:lvlText w:val=""/>
      <w:lvlPicBulletId w:val="0"/>
      <w:lvlJc w:val="left"/>
      <w:pPr>
        <w:tabs>
          <w:tab w:val="num" w:pos="720"/>
        </w:tabs>
        <w:ind w:left="720" w:hanging="360"/>
      </w:pPr>
      <w:rPr>
        <w:rFonts w:ascii="Symbol" w:hAnsi="Symbol" w:hint="default"/>
      </w:rPr>
    </w:lvl>
    <w:lvl w:ilvl="1" w:tplc="7A6C17B2" w:tentative="1">
      <w:start w:val="1"/>
      <w:numFmt w:val="bullet"/>
      <w:lvlText w:val=""/>
      <w:lvlJc w:val="left"/>
      <w:pPr>
        <w:tabs>
          <w:tab w:val="num" w:pos="1440"/>
        </w:tabs>
        <w:ind w:left="1440" w:hanging="360"/>
      </w:pPr>
      <w:rPr>
        <w:rFonts w:ascii="Symbol" w:hAnsi="Symbol" w:hint="default"/>
      </w:rPr>
    </w:lvl>
    <w:lvl w:ilvl="2" w:tplc="774AF2CE" w:tentative="1">
      <w:start w:val="1"/>
      <w:numFmt w:val="bullet"/>
      <w:lvlText w:val=""/>
      <w:lvlJc w:val="left"/>
      <w:pPr>
        <w:tabs>
          <w:tab w:val="num" w:pos="2160"/>
        </w:tabs>
        <w:ind w:left="2160" w:hanging="360"/>
      </w:pPr>
      <w:rPr>
        <w:rFonts w:ascii="Symbol" w:hAnsi="Symbol" w:hint="default"/>
      </w:rPr>
    </w:lvl>
    <w:lvl w:ilvl="3" w:tplc="8B6C3DFC" w:tentative="1">
      <w:start w:val="1"/>
      <w:numFmt w:val="bullet"/>
      <w:lvlText w:val=""/>
      <w:lvlJc w:val="left"/>
      <w:pPr>
        <w:tabs>
          <w:tab w:val="num" w:pos="2880"/>
        </w:tabs>
        <w:ind w:left="2880" w:hanging="360"/>
      </w:pPr>
      <w:rPr>
        <w:rFonts w:ascii="Symbol" w:hAnsi="Symbol" w:hint="default"/>
      </w:rPr>
    </w:lvl>
    <w:lvl w:ilvl="4" w:tplc="52783486" w:tentative="1">
      <w:start w:val="1"/>
      <w:numFmt w:val="bullet"/>
      <w:lvlText w:val=""/>
      <w:lvlJc w:val="left"/>
      <w:pPr>
        <w:tabs>
          <w:tab w:val="num" w:pos="3600"/>
        </w:tabs>
        <w:ind w:left="3600" w:hanging="360"/>
      </w:pPr>
      <w:rPr>
        <w:rFonts w:ascii="Symbol" w:hAnsi="Symbol" w:hint="default"/>
      </w:rPr>
    </w:lvl>
    <w:lvl w:ilvl="5" w:tplc="866453A8" w:tentative="1">
      <w:start w:val="1"/>
      <w:numFmt w:val="bullet"/>
      <w:lvlText w:val=""/>
      <w:lvlJc w:val="left"/>
      <w:pPr>
        <w:tabs>
          <w:tab w:val="num" w:pos="4320"/>
        </w:tabs>
        <w:ind w:left="4320" w:hanging="360"/>
      </w:pPr>
      <w:rPr>
        <w:rFonts w:ascii="Symbol" w:hAnsi="Symbol" w:hint="default"/>
      </w:rPr>
    </w:lvl>
    <w:lvl w:ilvl="6" w:tplc="DD4EA556" w:tentative="1">
      <w:start w:val="1"/>
      <w:numFmt w:val="bullet"/>
      <w:lvlText w:val=""/>
      <w:lvlJc w:val="left"/>
      <w:pPr>
        <w:tabs>
          <w:tab w:val="num" w:pos="5040"/>
        </w:tabs>
        <w:ind w:left="5040" w:hanging="360"/>
      </w:pPr>
      <w:rPr>
        <w:rFonts w:ascii="Symbol" w:hAnsi="Symbol" w:hint="default"/>
      </w:rPr>
    </w:lvl>
    <w:lvl w:ilvl="7" w:tplc="61C2CAB8" w:tentative="1">
      <w:start w:val="1"/>
      <w:numFmt w:val="bullet"/>
      <w:lvlText w:val=""/>
      <w:lvlJc w:val="left"/>
      <w:pPr>
        <w:tabs>
          <w:tab w:val="num" w:pos="5760"/>
        </w:tabs>
        <w:ind w:left="5760" w:hanging="360"/>
      </w:pPr>
      <w:rPr>
        <w:rFonts w:ascii="Symbol" w:hAnsi="Symbol" w:hint="default"/>
      </w:rPr>
    </w:lvl>
    <w:lvl w:ilvl="8" w:tplc="A934B98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7F6D40BE"/>
    <w:multiLevelType w:val="hybridMultilevel"/>
    <w:tmpl w:val="A664B49A"/>
    <w:lvl w:ilvl="0" w:tplc="CD3C0C8C">
      <w:start w:val="1"/>
      <w:numFmt w:val="upp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6"/>
  </w:num>
  <w:num w:numId="2">
    <w:abstractNumId w:val="2"/>
  </w:num>
  <w:num w:numId="3">
    <w:abstractNumId w:val="4"/>
  </w:num>
  <w:num w:numId="4">
    <w:abstractNumId w:val="1"/>
  </w:num>
  <w:num w:numId="5">
    <w:abstractNumId w:val="0"/>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FE0"/>
    <w:rsid w:val="00027CC8"/>
    <w:rsid w:val="00034C6B"/>
    <w:rsid w:val="0004051B"/>
    <w:rsid w:val="0004223C"/>
    <w:rsid w:val="0005657E"/>
    <w:rsid w:val="000A1B9D"/>
    <w:rsid w:val="000B2E8C"/>
    <w:rsid w:val="00110E63"/>
    <w:rsid w:val="00114035"/>
    <w:rsid w:val="001254BD"/>
    <w:rsid w:val="00131D86"/>
    <w:rsid w:val="00137CEF"/>
    <w:rsid w:val="00140798"/>
    <w:rsid w:val="001439E3"/>
    <w:rsid w:val="00150726"/>
    <w:rsid w:val="00156A1B"/>
    <w:rsid w:val="00163BB6"/>
    <w:rsid w:val="00164FCB"/>
    <w:rsid w:val="00171DCA"/>
    <w:rsid w:val="001901B3"/>
    <w:rsid w:val="00190871"/>
    <w:rsid w:val="00194907"/>
    <w:rsid w:val="001A2B06"/>
    <w:rsid w:val="001D0390"/>
    <w:rsid w:val="00222782"/>
    <w:rsid w:val="00271C53"/>
    <w:rsid w:val="002807ED"/>
    <w:rsid w:val="002A0358"/>
    <w:rsid w:val="002A1DC1"/>
    <w:rsid w:val="002B4095"/>
    <w:rsid w:val="002D23BC"/>
    <w:rsid w:val="002F124A"/>
    <w:rsid w:val="00326393"/>
    <w:rsid w:val="0033727B"/>
    <w:rsid w:val="00351E62"/>
    <w:rsid w:val="00352AF2"/>
    <w:rsid w:val="00365038"/>
    <w:rsid w:val="00370CEB"/>
    <w:rsid w:val="00381DEE"/>
    <w:rsid w:val="00394790"/>
    <w:rsid w:val="00397BD0"/>
    <w:rsid w:val="003C4806"/>
    <w:rsid w:val="0041728A"/>
    <w:rsid w:val="00430C37"/>
    <w:rsid w:val="00437E57"/>
    <w:rsid w:val="00464DC1"/>
    <w:rsid w:val="004809AD"/>
    <w:rsid w:val="004904AE"/>
    <w:rsid w:val="004D637B"/>
    <w:rsid w:val="005012E9"/>
    <w:rsid w:val="005033E6"/>
    <w:rsid w:val="0054104D"/>
    <w:rsid w:val="00543451"/>
    <w:rsid w:val="00545F3E"/>
    <w:rsid w:val="0056239F"/>
    <w:rsid w:val="00566401"/>
    <w:rsid w:val="005831A9"/>
    <w:rsid w:val="00586B99"/>
    <w:rsid w:val="005A47B5"/>
    <w:rsid w:val="005B061F"/>
    <w:rsid w:val="005B6290"/>
    <w:rsid w:val="005E16E1"/>
    <w:rsid w:val="00602C7C"/>
    <w:rsid w:val="006034D3"/>
    <w:rsid w:val="0062570B"/>
    <w:rsid w:val="00632CB5"/>
    <w:rsid w:val="0064347A"/>
    <w:rsid w:val="006543D8"/>
    <w:rsid w:val="00672B8E"/>
    <w:rsid w:val="0067434F"/>
    <w:rsid w:val="00684042"/>
    <w:rsid w:val="00685751"/>
    <w:rsid w:val="006B105A"/>
    <w:rsid w:val="006D2E94"/>
    <w:rsid w:val="006D396D"/>
    <w:rsid w:val="006D3D6B"/>
    <w:rsid w:val="006D768B"/>
    <w:rsid w:val="006E7887"/>
    <w:rsid w:val="006F643F"/>
    <w:rsid w:val="00703105"/>
    <w:rsid w:val="007064EB"/>
    <w:rsid w:val="00706B68"/>
    <w:rsid w:val="00717991"/>
    <w:rsid w:val="007323DE"/>
    <w:rsid w:val="007441CA"/>
    <w:rsid w:val="007966B1"/>
    <w:rsid w:val="007B42A5"/>
    <w:rsid w:val="007C483C"/>
    <w:rsid w:val="007F4A34"/>
    <w:rsid w:val="0080028C"/>
    <w:rsid w:val="0083668F"/>
    <w:rsid w:val="00844908"/>
    <w:rsid w:val="0084541E"/>
    <w:rsid w:val="00883828"/>
    <w:rsid w:val="00890687"/>
    <w:rsid w:val="008C07D1"/>
    <w:rsid w:val="008C0AD3"/>
    <w:rsid w:val="008C70B1"/>
    <w:rsid w:val="008D2C46"/>
    <w:rsid w:val="008D6F48"/>
    <w:rsid w:val="008F00D3"/>
    <w:rsid w:val="008F1735"/>
    <w:rsid w:val="00974FE0"/>
    <w:rsid w:val="0098283A"/>
    <w:rsid w:val="00990357"/>
    <w:rsid w:val="009D121B"/>
    <w:rsid w:val="009E0B19"/>
    <w:rsid w:val="00A11038"/>
    <w:rsid w:val="00A26B37"/>
    <w:rsid w:val="00A57832"/>
    <w:rsid w:val="00A66341"/>
    <w:rsid w:val="00A7121C"/>
    <w:rsid w:val="00A8033B"/>
    <w:rsid w:val="00A80383"/>
    <w:rsid w:val="00A879F7"/>
    <w:rsid w:val="00A914A2"/>
    <w:rsid w:val="00A95C58"/>
    <w:rsid w:val="00AA0D5A"/>
    <w:rsid w:val="00AA3369"/>
    <w:rsid w:val="00AB1407"/>
    <w:rsid w:val="00AC16CA"/>
    <w:rsid w:val="00AF4E7E"/>
    <w:rsid w:val="00B07E10"/>
    <w:rsid w:val="00B15F61"/>
    <w:rsid w:val="00B248B6"/>
    <w:rsid w:val="00B370A6"/>
    <w:rsid w:val="00B50718"/>
    <w:rsid w:val="00B60422"/>
    <w:rsid w:val="00B63D9E"/>
    <w:rsid w:val="00B6425B"/>
    <w:rsid w:val="00BA29DB"/>
    <w:rsid w:val="00BA2BCE"/>
    <w:rsid w:val="00BB395B"/>
    <w:rsid w:val="00BB775F"/>
    <w:rsid w:val="00BC06E5"/>
    <w:rsid w:val="00BC7F6B"/>
    <w:rsid w:val="00BD2C2F"/>
    <w:rsid w:val="00BD512C"/>
    <w:rsid w:val="00BF73FA"/>
    <w:rsid w:val="00C14758"/>
    <w:rsid w:val="00C169FB"/>
    <w:rsid w:val="00C20B6E"/>
    <w:rsid w:val="00C32D49"/>
    <w:rsid w:val="00C41D41"/>
    <w:rsid w:val="00C75EAB"/>
    <w:rsid w:val="00C76B0F"/>
    <w:rsid w:val="00CA6159"/>
    <w:rsid w:val="00CB3B1F"/>
    <w:rsid w:val="00D021EB"/>
    <w:rsid w:val="00D07721"/>
    <w:rsid w:val="00D2405B"/>
    <w:rsid w:val="00D2514D"/>
    <w:rsid w:val="00D31B7C"/>
    <w:rsid w:val="00D34166"/>
    <w:rsid w:val="00D519C1"/>
    <w:rsid w:val="00D54BF5"/>
    <w:rsid w:val="00D71A13"/>
    <w:rsid w:val="00D83675"/>
    <w:rsid w:val="00DE0FA2"/>
    <w:rsid w:val="00DE1DBE"/>
    <w:rsid w:val="00E10C5C"/>
    <w:rsid w:val="00E301D4"/>
    <w:rsid w:val="00E44033"/>
    <w:rsid w:val="00E60D99"/>
    <w:rsid w:val="00E94633"/>
    <w:rsid w:val="00E979F5"/>
    <w:rsid w:val="00EB4DB4"/>
    <w:rsid w:val="00EC4510"/>
    <w:rsid w:val="00F030B5"/>
    <w:rsid w:val="00F10EE1"/>
    <w:rsid w:val="00F204FA"/>
    <w:rsid w:val="00F2104B"/>
    <w:rsid w:val="00F429B8"/>
    <w:rsid w:val="00F42EFF"/>
    <w:rsid w:val="00F46B5C"/>
    <w:rsid w:val="00F5083F"/>
    <w:rsid w:val="00F7452B"/>
    <w:rsid w:val="00F746C9"/>
    <w:rsid w:val="00F91F5F"/>
    <w:rsid w:val="00FB4ABD"/>
    <w:rsid w:val="00FE4D61"/>
    <w:rsid w:val="00FE7495"/>
    <w:rsid w:val="00FF1B84"/>
    <w:rsid w:val="00FF4A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32E298-A8EC-411A-87E2-608A5D279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orpo de Texto"/>
    <w:qFormat/>
    <w:rsid w:val="006B105A"/>
    <w:pPr>
      <w:spacing w:after="0" w:line="360" w:lineRule="auto"/>
      <w:ind w:firstLine="709"/>
      <w:jc w:val="both"/>
    </w:pPr>
    <w:rPr>
      <w:rFonts w:ascii="Arial" w:hAnsi="Arial"/>
      <w:sz w:val="24"/>
    </w:rPr>
  </w:style>
  <w:style w:type="paragraph" w:styleId="Ttulo1">
    <w:name w:val="heading 1"/>
    <w:basedOn w:val="Normal"/>
    <w:next w:val="Normal"/>
    <w:link w:val="Ttulo1Char"/>
    <w:uiPriority w:val="9"/>
    <w:rsid w:val="00706B68"/>
    <w:pPr>
      <w:keepNext/>
      <w:keepLines/>
      <w:numPr>
        <w:numId w:val="6"/>
      </w:numPr>
      <w:outlineLvl w:val="0"/>
    </w:pPr>
    <w:rPr>
      <w:rFonts w:eastAsiaTheme="majorEastAsia" w:cstheme="majorBidi"/>
      <w:b/>
      <w:color w:val="767171" w:themeColor="background2" w:themeShade="80"/>
      <w:szCs w:val="32"/>
    </w:rPr>
  </w:style>
  <w:style w:type="paragraph" w:styleId="Ttulo2">
    <w:name w:val="heading 2"/>
    <w:basedOn w:val="Normal"/>
    <w:next w:val="Normal"/>
    <w:link w:val="Ttulo2Char"/>
    <w:uiPriority w:val="9"/>
    <w:unhideWhenUsed/>
    <w:rsid w:val="0083668F"/>
    <w:pPr>
      <w:keepNext/>
      <w:keepLines/>
      <w:numPr>
        <w:ilvl w:val="1"/>
        <w:numId w:val="6"/>
      </w:numPr>
      <w:ind w:left="0" w:firstLine="0"/>
      <w:outlineLvl w:val="1"/>
    </w:pPr>
    <w:rPr>
      <w:rFonts w:eastAsiaTheme="majorEastAsia" w:cstheme="majorBidi"/>
      <w:b/>
      <w:color w:val="767171" w:themeColor="background2" w:themeShade="80"/>
      <w:szCs w:val="26"/>
    </w:rPr>
  </w:style>
  <w:style w:type="paragraph" w:styleId="Ttulo3">
    <w:name w:val="heading 3"/>
    <w:basedOn w:val="Normal"/>
    <w:link w:val="Ttulo3Char"/>
    <w:uiPriority w:val="9"/>
    <w:rsid w:val="00D83675"/>
    <w:pPr>
      <w:numPr>
        <w:ilvl w:val="2"/>
        <w:numId w:val="6"/>
      </w:numPr>
      <w:ind w:left="0" w:firstLine="0"/>
      <w:outlineLvl w:val="2"/>
    </w:pPr>
    <w:rPr>
      <w:rFonts w:eastAsia="Times New Roman" w:cs="Times New Roman"/>
      <w:bCs/>
      <w:i/>
      <w:szCs w:val="27"/>
      <w:lang w:eastAsia="pt-BR"/>
    </w:rPr>
  </w:style>
  <w:style w:type="paragraph" w:styleId="Ttulo4">
    <w:name w:val="heading 4"/>
    <w:basedOn w:val="Normal"/>
    <w:next w:val="Normal"/>
    <w:link w:val="Ttulo4Char"/>
    <w:uiPriority w:val="9"/>
    <w:semiHidden/>
    <w:unhideWhenUsed/>
    <w:rsid w:val="006B105A"/>
    <w:pPr>
      <w:keepNext/>
      <w:keepLines/>
      <w:numPr>
        <w:ilvl w:val="3"/>
        <w:numId w:val="6"/>
      </w:numPr>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har"/>
    <w:uiPriority w:val="9"/>
    <w:semiHidden/>
    <w:unhideWhenUsed/>
    <w:qFormat/>
    <w:rsid w:val="006B105A"/>
    <w:pPr>
      <w:keepNext/>
      <w:keepLines/>
      <w:numPr>
        <w:ilvl w:val="4"/>
        <w:numId w:val="6"/>
      </w:numPr>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har"/>
    <w:uiPriority w:val="9"/>
    <w:semiHidden/>
    <w:unhideWhenUsed/>
    <w:qFormat/>
    <w:rsid w:val="006B105A"/>
    <w:pPr>
      <w:keepNext/>
      <w:keepLines/>
      <w:numPr>
        <w:ilvl w:val="5"/>
        <w:numId w:val="6"/>
      </w:numPr>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har"/>
    <w:uiPriority w:val="9"/>
    <w:semiHidden/>
    <w:unhideWhenUsed/>
    <w:qFormat/>
    <w:rsid w:val="006B105A"/>
    <w:pPr>
      <w:keepNext/>
      <w:keepLines/>
      <w:numPr>
        <w:ilvl w:val="6"/>
        <w:numId w:val="6"/>
      </w:numPr>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har"/>
    <w:uiPriority w:val="9"/>
    <w:semiHidden/>
    <w:unhideWhenUsed/>
    <w:qFormat/>
    <w:rsid w:val="006B105A"/>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6B105A"/>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74FE0"/>
    <w:pPr>
      <w:tabs>
        <w:tab w:val="center" w:pos="4252"/>
        <w:tab w:val="right" w:pos="8504"/>
      </w:tabs>
      <w:spacing w:line="240" w:lineRule="auto"/>
    </w:pPr>
  </w:style>
  <w:style w:type="character" w:customStyle="1" w:styleId="CabealhoChar">
    <w:name w:val="Cabeçalho Char"/>
    <w:basedOn w:val="Fontepargpadro"/>
    <w:link w:val="Cabealho"/>
    <w:uiPriority w:val="99"/>
    <w:rsid w:val="00974FE0"/>
  </w:style>
  <w:style w:type="paragraph" w:styleId="Rodap">
    <w:name w:val="footer"/>
    <w:basedOn w:val="Normal"/>
    <w:link w:val="RodapChar"/>
    <w:uiPriority w:val="99"/>
    <w:unhideWhenUsed/>
    <w:rsid w:val="00974FE0"/>
    <w:pPr>
      <w:tabs>
        <w:tab w:val="center" w:pos="4252"/>
        <w:tab w:val="right" w:pos="8504"/>
      </w:tabs>
      <w:spacing w:line="240" w:lineRule="auto"/>
    </w:pPr>
  </w:style>
  <w:style w:type="character" w:customStyle="1" w:styleId="RodapChar">
    <w:name w:val="Rodapé Char"/>
    <w:basedOn w:val="Fontepargpadro"/>
    <w:link w:val="Rodap"/>
    <w:uiPriority w:val="99"/>
    <w:rsid w:val="00974FE0"/>
  </w:style>
  <w:style w:type="character" w:styleId="Hyperlink">
    <w:name w:val="Hyperlink"/>
    <w:basedOn w:val="Fontepargpadro"/>
    <w:uiPriority w:val="99"/>
    <w:unhideWhenUsed/>
    <w:rsid w:val="00974FE0"/>
    <w:rPr>
      <w:color w:val="0000FF"/>
      <w:u w:val="single"/>
    </w:rPr>
  </w:style>
  <w:style w:type="character" w:customStyle="1" w:styleId="Ttulo3Char">
    <w:name w:val="Título 3 Char"/>
    <w:basedOn w:val="Fontepargpadro"/>
    <w:link w:val="Ttulo3"/>
    <w:uiPriority w:val="9"/>
    <w:rsid w:val="00D83675"/>
    <w:rPr>
      <w:rFonts w:ascii="Arial" w:eastAsia="Times New Roman" w:hAnsi="Arial" w:cs="Times New Roman"/>
      <w:bCs/>
      <w:i/>
      <w:sz w:val="24"/>
      <w:szCs w:val="27"/>
      <w:lang w:eastAsia="pt-BR"/>
    </w:rPr>
  </w:style>
  <w:style w:type="table" w:styleId="Tabelacomgrade">
    <w:name w:val="Table Grid"/>
    <w:basedOn w:val="Tabelanormal"/>
    <w:uiPriority w:val="39"/>
    <w:rsid w:val="00974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rsid w:val="00C75EAB"/>
    <w:pPr>
      <w:ind w:left="720"/>
      <w:contextualSpacing/>
    </w:pPr>
  </w:style>
  <w:style w:type="paragraph" w:styleId="NormalWeb">
    <w:name w:val="Normal (Web)"/>
    <w:basedOn w:val="Normal"/>
    <w:uiPriority w:val="99"/>
    <w:semiHidden/>
    <w:unhideWhenUsed/>
    <w:rsid w:val="00A57832"/>
    <w:pPr>
      <w:spacing w:before="100" w:beforeAutospacing="1" w:after="100" w:afterAutospacing="1" w:line="240" w:lineRule="auto"/>
    </w:pPr>
    <w:rPr>
      <w:rFonts w:ascii="Times New Roman" w:eastAsia="Times New Roman" w:hAnsi="Times New Roman" w:cs="Times New Roman"/>
      <w:szCs w:val="24"/>
      <w:lang w:eastAsia="pt-BR"/>
    </w:rPr>
  </w:style>
  <w:style w:type="paragraph" w:styleId="SemEspaamento">
    <w:name w:val="No Spacing"/>
    <w:link w:val="SemEspaamentoChar"/>
    <w:uiPriority w:val="1"/>
    <w:rsid w:val="00B63D9E"/>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B63D9E"/>
    <w:rPr>
      <w:rFonts w:eastAsiaTheme="minorEastAsia"/>
      <w:lang w:eastAsia="pt-BR"/>
    </w:rPr>
  </w:style>
  <w:style w:type="character" w:customStyle="1" w:styleId="Ttulo1Char">
    <w:name w:val="Título 1 Char"/>
    <w:basedOn w:val="Fontepargpadro"/>
    <w:link w:val="Ttulo1"/>
    <w:uiPriority w:val="9"/>
    <w:rsid w:val="00706B68"/>
    <w:rPr>
      <w:rFonts w:ascii="Arial" w:eastAsiaTheme="majorEastAsia" w:hAnsi="Arial" w:cstheme="majorBidi"/>
      <w:b/>
      <w:color w:val="767171" w:themeColor="background2" w:themeShade="80"/>
      <w:sz w:val="24"/>
      <w:szCs w:val="32"/>
    </w:rPr>
  </w:style>
  <w:style w:type="character" w:customStyle="1" w:styleId="Ttulo2Char">
    <w:name w:val="Título 2 Char"/>
    <w:basedOn w:val="Fontepargpadro"/>
    <w:link w:val="Ttulo2"/>
    <w:uiPriority w:val="9"/>
    <w:rsid w:val="0083668F"/>
    <w:rPr>
      <w:rFonts w:ascii="Arial" w:eastAsiaTheme="majorEastAsia" w:hAnsi="Arial" w:cstheme="majorBidi"/>
      <w:b/>
      <w:color w:val="767171" w:themeColor="background2" w:themeShade="80"/>
      <w:sz w:val="24"/>
      <w:szCs w:val="26"/>
    </w:rPr>
  </w:style>
  <w:style w:type="character" w:customStyle="1" w:styleId="Ttulo4Char">
    <w:name w:val="Título 4 Char"/>
    <w:basedOn w:val="Fontepargpadro"/>
    <w:link w:val="Ttulo4"/>
    <w:uiPriority w:val="9"/>
    <w:semiHidden/>
    <w:rsid w:val="006B105A"/>
    <w:rPr>
      <w:rFonts w:asciiTheme="majorHAnsi" w:eastAsiaTheme="majorEastAsia" w:hAnsiTheme="majorHAnsi" w:cstheme="majorBidi"/>
      <w:i/>
      <w:iCs/>
      <w:color w:val="2E74B5" w:themeColor="accent1" w:themeShade="BF"/>
      <w:sz w:val="24"/>
    </w:rPr>
  </w:style>
  <w:style w:type="character" w:customStyle="1" w:styleId="Ttulo5Char">
    <w:name w:val="Título 5 Char"/>
    <w:basedOn w:val="Fontepargpadro"/>
    <w:link w:val="Ttulo5"/>
    <w:uiPriority w:val="9"/>
    <w:semiHidden/>
    <w:rsid w:val="006B105A"/>
    <w:rPr>
      <w:rFonts w:asciiTheme="majorHAnsi" w:eastAsiaTheme="majorEastAsia" w:hAnsiTheme="majorHAnsi" w:cstheme="majorBidi"/>
      <w:color w:val="2E74B5" w:themeColor="accent1" w:themeShade="BF"/>
      <w:sz w:val="24"/>
    </w:rPr>
  </w:style>
  <w:style w:type="character" w:customStyle="1" w:styleId="Ttulo6Char">
    <w:name w:val="Título 6 Char"/>
    <w:basedOn w:val="Fontepargpadro"/>
    <w:link w:val="Ttulo6"/>
    <w:uiPriority w:val="9"/>
    <w:semiHidden/>
    <w:rsid w:val="006B105A"/>
    <w:rPr>
      <w:rFonts w:asciiTheme="majorHAnsi" w:eastAsiaTheme="majorEastAsia" w:hAnsiTheme="majorHAnsi" w:cstheme="majorBidi"/>
      <w:color w:val="1F4D78" w:themeColor="accent1" w:themeShade="7F"/>
      <w:sz w:val="24"/>
    </w:rPr>
  </w:style>
  <w:style w:type="character" w:customStyle="1" w:styleId="Ttulo7Char">
    <w:name w:val="Título 7 Char"/>
    <w:basedOn w:val="Fontepargpadro"/>
    <w:link w:val="Ttulo7"/>
    <w:uiPriority w:val="9"/>
    <w:semiHidden/>
    <w:rsid w:val="006B105A"/>
    <w:rPr>
      <w:rFonts w:asciiTheme="majorHAnsi" w:eastAsiaTheme="majorEastAsia" w:hAnsiTheme="majorHAnsi" w:cstheme="majorBidi"/>
      <w:i/>
      <w:iCs/>
      <w:color w:val="1F4D78" w:themeColor="accent1" w:themeShade="7F"/>
      <w:sz w:val="24"/>
    </w:rPr>
  </w:style>
  <w:style w:type="character" w:customStyle="1" w:styleId="Ttulo8Char">
    <w:name w:val="Título 8 Char"/>
    <w:basedOn w:val="Fontepargpadro"/>
    <w:link w:val="Ttulo8"/>
    <w:uiPriority w:val="9"/>
    <w:semiHidden/>
    <w:rsid w:val="006B105A"/>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6B105A"/>
    <w:rPr>
      <w:rFonts w:asciiTheme="majorHAnsi" w:eastAsiaTheme="majorEastAsia" w:hAnsiTheme="majorHAnsi" w:cstheme="majorBidi"/>
      <w:i/>
      <w:iCs/>
      <w:color w:val="272727" w:themeColor="text1" w:themeTint="D8"/>
      <w:sz w:val="21"/>
      <w:szCs w:val="21"/>
    </w:rPr>
  </w:style>
  <w:style w:type="paragraph" w:styleId="Ttulo">
    <w:name w:val="Title"/>
    <w:basedOn w:val="Normal"/>
    <w:next w:val="Normal"/>
    <w:link w:val="TtuloChar"/>
    <w:uiPriority w:val="10"/>
    <w:rsid w:val="00D83675"/>
    <w:pPr>
      <w:ind w:firstLine="0"/>
      <w:contextualSpacing/>
      <w:jc w:val="center"/>
    </w:pPr>
    <w:rPr>
      <w:rFonts w:eastAsiaTheme="majorEastAsia" w:cstheme="majorBidi"/>
      <w:b/>
      <w:caps/>
      <w:spacing w:val="-10"/>
      <w:kern w:val="28"/>
      <w:szCs w:val="56"/>
    </w:rPr>
  </w:style>
  <w:style w:type="character" w:customStyle="1" w:styleId="TtuloChar">
    <w:name w:val="Título Char"/>
    <w:basedOn w:val="Fontepargpadro"/>
    <w:link w:val="Ttulo"/>
    <w:uiPriority w:val="10"/>
    <w:rsid w:val="00D83675"/>
    <w:rPr>
      <w:rFonts w:ascii="Arial" w:eastAsiaTheme="majorEastAsia" w:hAnsi="Arial" w:cstheme="majorBidi"/>
      <w:b/>
      <w:caps/>
      <w:spacing w:val="-10"/>
      <w:kern w:val="28"/>
      <w:sz w:val="24"/>
      <w:szCs w:val="56"/>
    </w:rPr>
  </w:style>
  <w:style w:type="paragraph" w:customStyle="1" w:styleId="Tituloinicialport">
    <w:name w:val="Titulo inicial port"/>
    <w:basedOn w:val="Normal"/>
    <w:link w:val="TituloinicialportChar"/>
    <w:rsid w:val="00DE1DBE"/>
    <w:pPr>
      <w:spacing w:line="240" w:lineRule="auto"/>
      <w:ind w:right="-1" w:firstLine="0"/>
      <w:jc w:val="left"/>
      <w:outlineLvl w:val="2"/>
    </w:pPr>
    <w:rPr>
      <w:rFonts w:eastAsia="Times New Roman" w:cs="Arial"/>
      <w:b/>
      <w:caps/>
      <w:sz w:val="40"/>
      <w:szCs w:val="40"/>
      <w:lang w:eastAsia="pt-BR"/>
    </w:rPr>
  </w:style>
  <w:style w:type="paragraph" w:customStyle="1" w:styleId="Subtituloinicialpt">
    <w:name w:val="Subtitulo inicial pt"/>
    <w:basedOn w:val="Normal"/>
    <w:link w:val="SubtituloinicialptChar"/>
    <w:rsid w:val="00DE1DBE"/>
    <w:pPr>
      <w:spacing w:line="240" w:lineRule="auto"/>
      <w:ind w:right="-1" w:firstLine="0"/>
      <w:jc w:val="left"/>
      <w:outlineLvl w:val="2"/>
    </w:pPr>
    <w:rPr>
      <w:rFonts w:eastAsia="Times New Roman" w:cs="Arial"/>
      <w:b/>
      <w:color w:val="767171" w:themeColor="background2" w:themeShade="80"/>
      <w:sz w:val="40"/>
      <w:szCs w:val="40"/>
      <w:lang w:eastAsia="pt-BR"/>
    </w:rPr>
  </w:style>
  <w:style w:type="character" w:customStyle="1" w:styleId="TituloinicialportChar">
    <w:name w:val="Titulo inicial port Char"/>
    <w:basedOn w:val="Fontepargpadro"/>
    <w:link w:val="Tituloinicialport"/>
    <w:rsid w:val="00DE1DBE"/>
    <w:rPr>
      <w:rFonts w:ascii="Arial" w:eastAsia="Times New Roman" w:hAnsi="Arial" w:cs="Arial"/>
      <w:b/>
      <w:caps/>
      <w:sz w:val="40"/>
      <w:szCs w:val="40"/>
      <w:lang w:eastAsia="pt-BR"/>
    </w:rPr>
  </w:style>
  <w:style w:type="character" w:customStyle="1" w:styleId="SubtituloinicialptChar">
    <w:name w:val="Subtitulo inicial pt Char"/>
    <w:basedOn w:val="Fontepargpadro"/>
    <w:link w:val="Subtituloinicialpt"/>
    <w:rsid w:val="00DE1DBE"/>
    <w:rPr>
      <w:rFonts w:ascii="Arial" w:eastAsia="Times New Roman" w:hAnsi="Arial" w:cs="Arial"/>
      <w:b/>
      <w:color w:val="767171" w:themeColor="background2" w:themeShade="80"/>
      <w:sz w:val="40"/>
      <w:szCs w:val="40"/>
      <w:lang w:eastAsia="pt-BR"/>
    </w:rPr>
  </w:style>
  <w:style w:type="paragraph" w:customStyle="1" w:styleId="ItemResumo">
    <w:name w:val="Item Resumo"/>
    <w:basedOn w:val="Normal"/>
    <w:link w:val="ItemResumoChar"/>
    <w:rsid w:val="005E16E1"/>
    <w:pPr>
      <w:autoSpaceDE w:val="0"/>
      <w:autoSpaceDN w:val="0"/>
      <w:adjustRightInd w:val="0"/>
      <w:spacing w:line="276" w:lineRule="auto"/>
      <w:ind w:firstLine="0"/>
    </w:pPr>
    <w:rPr>
      <w:rFonts w:cs="Arial"/>
      <w:b/>
      <w:color w:val="767171" w:themeColor="background2" w:themeShade="80"/>
      <w:sz w:val="18"/>
      <w:szCs w:val="18"/>
    </w:rPr>
  </w:style>
  <w:style w:type="character" w:customStyle="1" w:styleId="ItemResumoChar">
    <w:name w:val="Item Resumo Char"/>
    <w:basedOn w:val="Fontepargpadro"/>
    <w:link w:val="ItemResumo"/>
    <w:rsid w:val="005E16E1"/>
    <w:rPr>
      <w:rFonts w:ascii="Arial" w:hAnsi="Arial" w:cs="Arial"/>
      <w:b/>
      <w:color w:val="767171" w:themeColor="background2" w:themeShade="80"/>
      <w:sz w:val="18"/>
      <w:szCs w:val="18"/>
    </w:rPr>
  </w:style>
  <w:style w:type="character" w:customStyle="1" w:styleId="UnresolvedMention1">
    <w:name w:val="Unresolved Mention1"/>
    <w:basedOn w:val="Fontepargpadro"/>
    <w:uiPriority w:val="99"/>
    <w:semiHidden/>
    <w:unhideWhenUsed/>
    <w:rsid w:val="00E301D4"/>
    <w:rPr>
      <w:color w:val="808080"/>
      <w:shd w:val="clear" w:color="auto" w:fill="E6E6E6"/>
    </w:rPr>
  </w:style>
  <w:style w:type="paragraph" w:customStyle="1" w:styleId="BasicParagraph">
    <w:name w:val="[Basic Paragraph]"/>
    <w:basedOn w:val="Normal"/>
    <w:uiPriority w:val="99"/>
    <w:rsid w:val="00E94633"/>
    <w:pPr>
      <w:autoSpaceDE w:val="0"/>
      <w:autoSpaceDN w:val="0"/>
      <w:adjustRightInd w:val="0"/>
      <w:spacing w:line="288" w:lineRule="auto"/>
      <w:ind w:firstLine="0"/>
      <w:jc w:val="left"/>
      <w:textAlignment w:val="center"/>
    </w:pPr>
    <w:rPr>
      <w:rFonts w:ascii="MinionPro-Regular" w:hAnsi="MinionPro-Regular" w:cs="MinionPro-Regular"/>
      <w:color w:val="000000"/>
      <w:szCs w:val="24"/>
      <w:lang w:val="en-US"/>
    </w:rPr>
  </w:style>
  <w:style w:type="paragraph" w:customStyle="1" w:styleId="TtuloSecundrio">
    <w:name w:val="Título Secundário"/>
    <w:basedOn w:val="Ttulo2"/>
    <w:link w:val="TtuloSecundrioChar"/>
    <w:rsid w:val="00E979F5"/>
    <w:rPr>
      <w:color w:val="auto"/>
      <w:sz w:val="28"/>
      <w:szCs w:val="28"/>
    </w:rPr>
  </w:style>
  <w:style w:type="paragraph" w:customStyle="1" w:styleId="TtuloCapa">
    <w:name w:val="Título Capa"/>
    <w:basedOn w:val="Normal"/>
    <w:link w:val="TtuloCapaChar"/>
    <w:qFormat/>
    <w:rsid w:val="00E979F5"/>
    <w:pPr>
      <w:spacing w:line="240" w:lineRule="auto"/>
      <w:ind w:right="2438" w:firstLine="0"/>
      <w:jc w:val="left"/>
      <w:outlineLvl w:val="2"/>
    </w:pPr>
    <w:rPr>
      <w:rFonts w:ascii="Arial Black" w:hAnsi="Arial Black"/>
      <w:color w:val="000000" w:themeColor="text1"/>
      <w:sz w:val="32"/>
      <w:szCs w:val="32"/>
    </w:rPr>
  </w:style>
  <w:style w:type="character" w:customStyle="1" w:styleId="TtuloSecundrioChar">
    <w:name w:val="Título Secundário Char"/>
    <w:basedOn w:val="Ttulo2Char"/>
    <w:link w:val="TtuloSecundrio"/>
    <w:rsid w:val="00E979F5"/>
    <w:rPr>
      <w:rFonts w:ascii="Arial" w:eastAsiaTheme="majorEastAsia" w:hAnsi="Arial" w:cstheme="majorBidi"/>
      <w:b/>
      <w:color w:val="767171" w:themeColor="background2" w:themeShade="80"/>
      <w:sz w:val="28"/>
      <w:szCs w:val="28"/>
    </w:rPr>
  </w:style>
  <w:style w:type="paragraph" w:customStyle="1" w:styleId="SubttuloCapa">
    <w:name w:val="Subtítulo Capa"/>
    <w:basedOn w:val="Normal"/>
    <w:link w:val="SubttuloCapaChar"/>
    <w:qFormat/>
    <w:rsid w:val="00E979F5"/>
    <w:pPr>
      <w:spacing w:line="240" w:lineRule="auto"/>
      <w:ind w:right="2438" w:firstLine="0"/>
    </w:pPr>
    <w:rPr>
      <w:rFonts w:cs="Arial"/>
      <w:b/>
      <w:color w:val="000000" w:themeColor="text1"/>
      <w:sz w:val="20"/>
      <w:szCs w:val="20"/>
      <w:lang w:val="en-US"/>
    </w:rPr>
  </w:style>
  <w:style w:type="character" w:customStyle="1" w:styleId="TtuloCapaChar">
    <w:name w:val="Título Capa Char"/>
    <w:basedOn w:val="Fontepargpadro"/>
    <w:link w:val="TtuloCapa"/>
    <w:rsid w:val="00E979F5"/>
    <w:rPr>
      <w:rFonts w:ascii="Arial Black" w:hAnsi="Arial Black"/>
      <w:color w:val="000000" w:themeColor="text1"/>
      <w:sz w:val="32"/>
      <w:szCs w:val="32"/>
    </w:rPr>
  </w:style>
  <w:style w:type="paragraph" w:customStyle="1" w:styleId="TtuloPrimrio">
    <w:name w:val="Título Primário"/>
    <w:basedOn w:val="Ttulo1"/>
    <w:link w:val="TtuloPrimrioChar"/>
    <w:qFormat/>
    <w:rsid w:val="00E979F5"/>
    <w:rPr>
      <w:color w:val="auto"/>
      <w:sz w:val="28"/>
      <w:szCs w:val="28"/>
    </w:rPr>
  </w:style>
  <w:style w:type="character" w:customStyle="1" w:styleId="SubttuloCapaChar">
    <w:name w:val="Subtítulo Capa Char"/>
    <w:basedOn w:val="Fontepargpadro"/>
    <w:link w:val="SubttuloCapa"/>
    <w:rsid w:val="00E979F5"/>
    <w:rPr>
      <w:rFonts w:ascii="Arial" w:hAnsi="Arial" w:cs="Arial"/>
      <w:b/>
      <w:color w:val="000000" w:themeColor="text1"/>
      <w:sz w:val="20"/>
      <w:szCs w:val="20"/>
      <w:lang w:val="en-US"/>
    </w:rPr>
  </w:style>
  <w:style w:type="paragraph" w:customStyle="1" w:styleId="TtuloSecundri">
    <w:name w:val="Título Secundári"/>
    <w:basedOn w:val="TtuloSecundrio"/>
    <w:link w:val="TtuloSecundriChar"/>
    <w:qFormat/>
    <w:rsid w:val="00E979F5"/>
  </w:style>
  <w:style w:type="character" w:customStyle="1" w:styleId="TtuloPrimrioChar">
    <w:name w:val="Título Primário Char"/>
    <w:basedOn w:val="Ttulo1Char"/>
    <w:link w:val="TtuloPrimrio"/>
    <w:rsid w:val="00E979F5"/>
    <w:rPr>
      <w:rFonts w:ascii="Arial" w:eastAsiaTheme="majorEastAsia" w:hAnsi="Arial" w:cstheme="majorBidi"/>
      <w:b/>
      <w:color w:val="767171" w:themeColor="background2" w:themeShade="80"/>
      <w:sz w:val="28"/>
      <w:szCs w:val="28"/>
    </w:rPr>
  </w:style>
  <w:style w:type="paragraph" w:customStyle="1" w:styleId="TtuloTercirio">
    <w:name w:val="Título Terciário"/>
    <w:basedOn w:val="Ttulo3"/>
    <w:link w:val="TtuloTercirioChar"/>
    <w:qFormat/>
    <w:rsid w:val="00E979F5"/>
    <w:rPr>
      <w:b/>
      <w:sz w:val="28"/>
      <w:szCs w:val="28"/>
    </w:rPr>
  </w:style>
  <w:style w:type="character" w:customStyle="1" w:styleId="TtuloSecundriChar">
    <w:name w:val="Título Secundári Char"/>
    <w:basedOn w:val="TtuloSecundrioChar"/>
    <w:link w:val="TtuloSecundri"/>
    <w:rsid w:val="00E979F5"/>
    <w:rPr>
      <w:rFonts w:ascii="Arial" w:eastAsiaTheme="majorEastAsia" w:hAnsi="Arial" w:cstheme="majorBidi"/>
      <w:b/>
      <w:color w:val="767171" w:themeColor="background2" w:themeShade="80"/>
      <w:sz w:val="28"/>
      <w:szCs w:val="28"/>
    </w:rPr>
  </w:style>
  <w:style w:type="paragraph" w:customStyle="1" w:styleId="TextoTabela">
    <w:name w:val="Texto Tabela"/>
    <w:basedOn w:val="Normal"/>
    <w:link w:val="TextoTabelaChar"/>
    <w:qFormat/>
    <w:rsid w:val="007966B1"/>
    <w:pPr>
      <w:autoSpaceDE w:val="0"/>
      <w:autoSpaceDN w:val="0"/>
      <w:adjustRightInd w:val="0"/>
      <w:spacing w:line="240" w:lineRule="auto"/>
      <w:ind w:firstLine="0"/>
      <w:jc w:val="left"/>
    </w:pPr>
    <w:rPr>
      <w:rFonts w:cs="Arial"/>
      <w:sz w:val="16"/>
      <w:szCs w:val="16"/>
    </w:rPr>
  </w:style>
  <w:style w:type="character" w:customStyle="1" w:styleId="TtuloTercirioChar">
    <w:name w:val="Título Terciário Char"/>
    <w:basedOn w:val="Ttulo3Char"/>
    <w:link w:val="TtuloTercirio"/>
    <w:rsid w:val="00E979F5"/>
    <w:rPr>
      <w:rFonts w:ascii="Arial" w:eastAsia="Times New Roman" w:hAnsi="Arial" w:cs="Times New Roman"/>
      <w:b/>
      <w:bCs/>
      <w:i/>
      <w:sz w:val="28"/>
      <w:szCs w:val="28"/>
      <w:lang w:eastAsia="pt-BR"/>
    </w:rPr>
  </w:style>
  <w:style w:type="paragraph" w:customStyle="1" w:styleId="TtuloTabela">
    <w:name w:val="Título Tabela"/>
    <w:basedOn w:val="Normal"/>
    <w:link w:val="TtuloTabelaChar"/>
    <w:qFormat/>
    <w:rsid w:val="007966B1"/>
    <w:pPr>
      <w:spacing w:line="240" w:lineRule="auto"/>
      <w:ind w:firstLine="0"/>
      <w:jc w:val="center"/>
    </w:pPr>
    <w:rPr>
      <w:rFonts w:cs="Arial"/>
      <w:b/>
      <w:bCs/>
      <w:sz w:val="16"/>
      <w:szCs w:val="16"/>
    </w:rPr>
  </w:style>
  <w:style w:type="character" w:customStyle="1" w:styleId="TextoTabelaChar">
    <w:name w:val="Texto Tabela Char"/>
    <w:basedOn w:val="Fontepargpadro"/>
    <w:link w:val="TextoTabela"/>
    <w:rsid w:val="007966B1"/>
    <w:rPr>
      <w:rFonts w:ascii="Arial" w:hAnsi="Arial" w:cs="Arial"/>
      <w:sz w:val="16"/>
      <w:szCs w:val="16"/>
    </w:rPr>
  </w:style>
  <w:style w:type="paragraph" w:customStyle="1" w:styleId="Resumo">
    <w:name w:val="Resumo"/>
    <w:basedOn w:val="Normal"/>
    <w:link w:val="ResumoChar"/>
    <w:qFormat/>
    <w:rsid w:val="007966B1"/>
    <w:pPr>
      <w:autoSpaceDE w:val="0"/>
      <w:autoSpaceDN w:val="0"/>
      <w:adjustRightInd w:val="0"/>
      <w:spacing w:line="276" w:lineRule="auto"/>
      <w:ind w:firstLine="0"/>
    </w:pPr>
    <w:rPr>
      <w:rFonts w:cs="Arial"/>
      <w:color w:val="000000" w:themeColor="text1"/>
      <w:sz w:val="18"/>
      <w:szCs w:val="18"/>
    </w:rPr>
  </w:style>
  <w:style w:type="character" w:customStyle="1" w:styleId="TtuloTabelaChar">
    <w:name w:val="Título Tabela Char"/>
    <w:basedOn w:val="Fontepargpadro"/>
    <w:link w:val="TtuloTabela"/>
    <w:rsid w:val="007966B1"/>
    <w:rPr>
      <w:rFonts w:ascii="Arial" w:hAnsi="Arial" w:cs="Arial"/>
      <w:b/>
      <w:bCs/>
      <w:sz w:val="16"/>
      <w:szCs w:val="16"/>
    </w:rPr>
  </w:style>
  <w:style w:type="paragraph" w:customStyle="1" w:styleId="TtuloResumo">
    <w:name w:val="Título Resumo"/>
    <w:basedOn w:val="Normal"/>
    <w:link w:val="TtuloResumoChar"/>
    <w:qFormat/>
    <w:rsid w:val="007966B1"/>
    <w:pPr>
      <w:autoSpaceDE w:val="0"/>
      <w:autoSpaceDN w:val="0"/>
      <w:adjustRightInd w:val="0"/>
      <w:spacing w:line="276" w:lineRule="auto"/>
      <w:ind w:firstLine="0"/>
    </w:pPr>
    <w:rPr>
      <w:rFonts w:cs="Arial"/>
      <w:b/>
      <w:color w:val="000000" w:themeColor="text1"/>
      <w:sz w:val="22"/>
    </w:rPr>
  </w:style>
  <w:style w:type="character" w:customStyle="1" w:styleId="ResumoChar">
    <w:name w:val="Resumo Char"/>
    <w:basedOn w:val="Fontepargpadro"/>
    <w:link w:val="Resumo"/>
    <w:rsid w:val="007966B1"/>
    <w:rPr>
      <w:rFonts w:ascii="Arial" w:hAnsi="Arial" w:cs="Arial"/>
      <w:color w:val="000000" w:themeColor="text1"/>
      <w:sz w:val="18"/>
      <w:szCs w:val="18"/>
    </w:rPr>
  </w:style>
  <w:style w:type="paragraph" w:customStyle="1" w:styleId="Autores">
    <w:name w:val="Autores"/>
    <w:basedOn w:val="Normal"/>
    <w:link w:val="AutoresChar"/>
    <w:qFormat/>
    <w:rsid w:val="007966B1"/>
    <w:pPr>
      <w:spacing w:line="240" w:lineRule="auto"/>
      <w:ind w:right="8" w:firstLine="0"/>
      <w:jc w:val="right"/>
    </w:pPr>
    <w:rPr>
      <w:rFonts w:cs="Arial"/>
      <w:color w:val="000000" w:themeColor="text1"/>
      <w:sz w:val="18"/>
      <w:szCs w:val="18"/>
    </w:rPr>
  </w:style>
  <w:style w:type="character" w:customStyle="1" w:styleId="TtuloResumoChar">
    <w:name w:val="Título Resumo Char"/>
    <w:basedOn w:val="Fontepargpadro"/>
    <w:link w:val="TtuloResumo"/>
    <w:rsid w:val="007966B1"/>
    <w:rPr>
      <w:rFonts w:ascii="Arial" w:hAnsi="Arial" w:cs="Arial"/>
      <w:b/>
      <w:color w:val="000000" w:themeColor="text1"/>
    </w:rPr>
  </w:style>
  <w:style w:type="paragraph" w:customStyle="1" w:styleId="Referncias">
    <w:name w:val="Referências"/>
    <w:basedOn w:val="Normal"/>
    <w:link w:val="RefernciasChar"/>
    <w:qFormat/>
    <w:rsid w:val="007966B1"/>
    <w:pPr>
      <w:spacing w:line="240" w:lineRule="auto"/>
      <w:ind w:firstLine="0"/>
      <w:jc w:val="left"/>
    </w:pPr>
  </w:style>
  <w:style w:type="character" w:customStyle="1" w:styleId="AutoresChar">
    <w:name w:val="Autores Char"/>
    <w:basedOn w:val="Fontepargpadro"/>
    <w:link w:val="Autores"/>
    <w:rsid w:val="007966B1"/>
    <w:rPr>
      <w:rFonts w:ascii="Arial" w:hAnsi="Arial" w:cs="Arial"/>
      <w:color w:val="000000" w:themeColor="text1"/>
      <w:sz w:val="18"/>
      <w:szCs w:val="18"/>
    </w:rPr>
  </w:style>
  <w:style w:type="paragraph" w:customStyle="1" w:styleId="ContedoTabela">
    <w:name w:val="Conteúdo Tabela"/>
    <w:basedOn w:val="Normal"/>
    <w:uiPriority w:val="99"/>
    <w:rsid w:val="00D07721"/>
    <w:pPr>
      <w:autoSpaceDE w:val="0"/>
      <w:autoSpaceDN w:val="0"/>
      <w:adjustRightInd w:val="0"/>
      <w:spacing w:line="240" w:lineRule="atLeast"/>
      <w:ind w:firstLine="0"/>
      <w:jc w:val="left"/>
      <w:textAlignment w:val="center"/>
    </w:pPr>
    <w:rPr>
      <w:rFonts w:cs="Arial"/>
      <w:color w:val="000000"/>
      <w:spacing w:val="-10"/>
      <w:sz w:val="20"/>
      <w:szCs w:val="20"/>
    </w:rPr>
  </w:style>
  <w:style w:type="character" w:customStyle="1" w:styleId="RefernciasChar">
    <w:name w:val="Referências Char"/>
    <w:basedOn w:val="Fontepargpadro"/>
    <w:link w:val="Referncias"/>
    <w:rsid w:val="007966B1"/>
    <w:rPr>
      <w:rFonts w:ascii="Arial" w:hAnsi="Arial"/>
      <w:sz w:val="24"/>
    </w:rPr>
  </w:style>
  <w:style w:type="character" w:styleId="Refdecomentrio">
    <w:name w:val="annotation reference"/>
    <w:basedOn w:val="Fontepargpadro"/>
    <w:uiPriority w:val="99"/>
    <w:semiHidden/>
    <w:unhideWhenUsed/>
    <w:rsid w:val="004904AE"/>
    <w:rPr>
      <w:sz w:val="16"/>
      <w:szCs w:val="16"/>
    </w:rPr>
  </w:style>
  <w:style w:type="paragraph" w:styleId="Textodecomentrio">
    <w:name w:val="annotation text"/>
    <w:basedOn w:val="Normal"/>
    <w:link w:val="TextodecomentrioChar"/>
    <w:uiPriority w:val="99"/>
    <w:semiHidden/>
    <w:unhideWhenUsed/>
    <w:rsid w:val="004904A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904AE"/>
    <w:rPr>
      <w:rFonts w:ascii="Arial" w:hAnsi="Arial"/>
      <w:sz w:val="20"/>
      <w:szCs w:val="20"/>
    </w:rPr>
  </w:style>
  <w:style w:type="paragraph" w:styleId="Assuntodocomentrio">
    <w:name w:val="annotation subject"/>
    <w:basedOn w:val="Textodecomentrio"/>
    <w:next w:val="Textodecomentrio"/>
    <w:link w:val="AssuntodocomentrioChar"/>
    <w:uiPriority w:val="99"/>
    <w:semiHidden/>
    <w:unhideWhenUsed/>
    <w:rsid w:val="004904AE"/>
    <w:rPr>
      <w:b/>
      <w:bCs/>
    </w:rPr>
  </w:style>
  <w:style w:type="character" w:customStyle="1" w:styleId="AssuntodocomentrioChar">
    <w:name w:val="Assunto do comentário Char"/>
    <w:basedOn w:val="TextodecomentrioChar"/>
    <w:link w:val="Assuntodocomentrio"/>
    <w:uiPriority w:val="99"/>
    <w:semiHidden/>
    <w:rsid w:val="004904AE"/>
    <w:rPr>
      <w:rFonts w:ascii="Arial" w:hAnsi="Arial"/>
      <w:b/>
      <w:bCs/>
      <w:sz w:val="20"/>
      <w:szCs w:val="20"/>
    </w:rPr>
  </w:style>
  <w:style w:type="paragraph" w:styleId="Textodebalo">
    <w:name w:val="Balloon Text"/>
    <w:basedOn w:val="Normal"/>
    <w:link w:val="TextodebaloChar"/>
    <w:uiPriority w:val="99"/>
    <w:semiHidden/>
    <w:unhideWhenUsed/>
    <w:rsid w:val="004904AE"/>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904AE"/>
    <w:rPr>
      <w:rFonts w:ascii="Segoe UI" w:hAnsi="Segoe UI" w:cs="Segoe UI"/>
      <w:sz w:val="18"/>
      <w:szCs w:val="18"/>
    </w:rPr>
  </w:style>
  <w:style w:type="paragraph" w:customStyle="1" w:styleId="CorpodetextoXVEnancib">
    <w:name w:val="Corpo de texto XV Enancib"/>
    <w:basedOn w:val="Corpodetexto"/>
    <w:autoRedefine/>
    <w:qFormat/>
    <w:rsid w:val="00D021EB"/>
    <w:pPr>
      <w:spacing w:after="0"/>
      <w:contextualSpacing/>
    </w:pPr>
    <w:rPr>
      <w:rFonts w:ascii="Times New Roman" w:eastAsia="Times New Roman" w:hAnsi="Times New Roman" w:cs="Times New Roman"/>
      <w:spacing w:val="-2"/>
      <w:szCs w:val="24"/>
      <w:lang w:eastAsia="pt-BR"/>
    </w:rPr>
  </w:style>
  <w:style w:type="character" w:customStyle="1" w:styleId="PalavraestrangeiraABRALICChar">
    <w:name w:val="Palavra estrangeira ABRALIC Char"/>
    <w:basedOn w:val="Fontepargpadro"/>
    <w:uiPriority w:val="99"/>
    <w:rsid w:val="00D021EB"/>
    <w:rPr>
      <w:rFonts w:eastAsia="Times New Roman" w:cs="Times New Roman"/>
      <w:i/>
      <w:iCs/>
      <w:lang w:val="x-none" w:eastAsia="zh-CN" w:bidi="hi-IN"/>
    </w:rPr>
  </w:style>
  <w:style w:type="paragraph" w:styleId="Corpodetexto">
    <w:name w:val="Body Text"/>
    <w:basedOn w:val="Normal"/>
    <w:link w:val="CorpodetextoChar"/>
    <w:uiPriority w:val="99"/>
    <w:semiHidden/>
    <w:unhideWhenUsed/>
    <w:rsid w:val="00D021EB"/>
    <w:pPr>
      <w:spacing w:after="120"/>
    </w:pPr>
  </w:style>
  <w:style w:type="character" w:customStyle="1" w:styleId="CorpodetextoChar">
    <w:name w:val="Corpo de texto Char"/>
    <w:basedOn w:val="Fontepargpadro"/>
    <w:link w:val="Corpodetexto"/>
    <w:uiPriority w:val="99"/>
    <w:semiHidden/>
    <w:rsid w:val="00D021EB"/>
    <w:rPr>
      <w:rFonts w:ascii="Arial" w:hAnsi="Arial"/>
      <w:sz w:val="24"/>
    </w:rPr>
  </w:style>
  <w:style w:type="paragraph" w:styleId="Legenda">
    <w:name w:val="caption"/>
    <w:basedOn w:val="Normal"/>
    <w:next w:val="Normal"/>
    <w:uiPriority w:val="35"/>
    <w:qFormat/>
    <w:rsid w:val="00271C53"/>
    <w:pPr>
      <w:spacing w:before="240"/>
    </w:pPr>
    <w:rPr>
      <w:rFonts w:eastAsia="Batang" w:cs="Times New Roman"/>
      <w:b/>
      <w:bCs/>
      <w:sz w:val="20"/>
      <w:szCs w:val="20"/>
      <w:lang w:val="en-US" w:eastAsia="ko-KR"/>
    </w:rPr>
  </w:style>
  <w:style w:type="paragraph" w:customStyle="1" w:styleId="citacaoXVEnancib">
    <w:name w:val="citacao XV Enancib"/>
    <w:basedOn w:val="CorpodetextoXVEnancib"/>
    <w:autoRedefine/>
    <w:qFormat/>
    <w:rsid w:val="00FB4ABD"/>
    <w:pPr>
      <w:spacing w:after="120" w:line="240" w:lineRule="auto"/>
      <w:ind w:left="2268" w:firstLine="0"/>
    </w:pPr>
    <w:rPr>
      <w:sz w:val="22"/>
    </w:rPr>
  </w:style>
  <w:style w:type="paragraph" w:customStyle="1" w:styleId="Pargrafobsico">
    <w:name w:val="[Parágrafo básico]"/>
    <w:basedOn w:val="Normal"/>
    <w:uiPriority w:val="99"/>
    <w:rsid w:val="00FE7495"/>
    <w:pPr>
      <w:autoSpaceDE w:val="0"/>
      <w:autoSpaceDN w:val="0"/>
      <w:adjustRightInd w:val="0"/>
      <w:spacing w:line="288" w:lineRule="auto"/>
      <w:ind w:firstLine="0"/>
      <w:jc w:val="left"/>
      <w:textAlignment w:val="center"/>
    </w:pPr>
    <w:rPr>
      <w:rFonts w:ascii="Minion Pro" w:hAnsi="Minion Pro" w:cs="Minion Pro"/>
      <w:color w:val="000000"/>
      <w:szCs w:val="24"/>
      <w:lang w:val="en-US"/>
    </w:rPr>
  </w:style>
  <w:style w:type="paragraph" w:customStyle="1" w:styleId="CorpodetextoEB">
    <w:name w:val="Corpo de texto EB"/>
    <w:basedOn w:val="Corpodetexto"/>
    <w:autoRedefine/>
    <w:qFormat/>
    <w:rsid w:val="00B370A6"/>
    <w:pPr>
      <w:spacing w:after="0"/>
      <w:contextualSpacing/>
    </w:pPr>
    <w:rPr>
      <w:rFonts w:eastAsia="Times New Roman" w:cs="Arial"/>
      <w:color w:val="000000"/>
      <w:szCs w:val="24"/>
      <w:lang w:eastAsia="pt-BR"/>
    </w:rPr>
  </w:style>
  <w:style w:type="paragraph" w:styleId="Textodenotaderodap">
    <w:name w:val="footnote text"/>
    <w:basedOn w:val="Normal"/>
    <w:link w:val="TextodenotaderodapChar"/>
    <w:uiPriority w:val="99"/>
    <w:semiHidden/>
    <w:unhideWhenUsed/>
    <w:rsid w:val="00F204FA"/>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F204FA"/>
    <w:rPr>
      <w:rFonts w:ascii="Arial" w:hAnsi="Arial"/>
      <w:sz w:val="20"/>
      <w:szCs w:val="20"/>
    </w:rPr>
  </w:style>
  <w:style w:type="character" w:styleId="Refdenotaderodap">
    <w:name w:val="footnote reference"/>
    <w:basedOn w:val="Fontepargpadro"/>
    <w:uiPriority w:val="99"/>
    <w:semiHidden/>
    <w:unhideWhenUsed/>
    <w:rsid w:val="00F204FA"/>
    <w:rPr>
      <w:vertAlign w:val="superscript"/>
    </w:rPr>
  </w:style>
  <w:style w:type="character" w:styleId="nfase">
    <w:name w:val="Emphasis"/>
    <w:basedOn w:val="Fontepargpadro"/>
    <w:uiPriority w:val="20"/>
    <w:qFormat/>
    <w:rsid w:val="006743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49776">
      <w:bodyDiv w:val="1"/>
      <w:marLeft w:val="0"/>
      <w:marRight w:val="0"/>
      <w:marTop w:val="0"/>
      <w:marBottom w:val="0"/>
      <w:divBdr>
        <w:top w:val="none" w:sz="0" w:space="0" w:color="auto"/>
        <w:left w:val="none" w:sz="0" w:space="0" w:color="auto"/>
        <w:bottom w:val="none" w:sz="0" w:space="0" w:color="auto"/>
        <w:right w:val="none" w:sz="0" w:space="0" w:color="auto"/>
      </w:divBdr>
    </w:div>
    <w:div w:id="297223079">
      <w:bodyDiv w:val="1"/>
      <w:marLeft w:val="0"/>
      <w:marRight w:val="0"/>
      <w:marTop w:val="0"/>
      <w:marBottom w:val="0"/>
      <w:divBdr>
        <w:top w:val="none" w:sz="0" w:space="0" w:color="auto"/>
        <w:left w:val="none" w:sz="0" w:space="0" w:color="auto"/>
        <w:bottom w:val="none" w:sz="0" w:space="0" w:color="auto"/>
        <w:right w:val="none" w:sz="0" w:space="0" w:color="auto"/>
      </w:divBdr>
    </w:div>
    <w:div w:id="383599331">
      <w:bodyDiv w:val="1"/>
      <w:marLeft w:val="0"/>
      <w:marRight w:val="0"/>
      <w:marTop w:val="0"/>
      <w:marBottom w:val="0"/>
      <w:divBdr>
        <w:top w:val="none" w:sz="0" w:space="0" w:color="auto"/>
        <w:left w:val="none" w:sz="0" w:space="0" w:color="auto"/>
        <w:bottom w:val="none" w:sz="0" w:space="0" w:color="auto"/>
        <w:right w:val="none" w:sz="0" w:space="0" w:color="auto"/>
      </w:divBdr>
    </w:div>
    <w:div w:id="877468696">
      <w:bodyDiv w:val="1"/>
      <w:marLeft w:val="0"/>
      <w:marRight w:val="0"/>
      <w:marTop w:val="0"/>
      <w:marBottom w:val="0"/>
      <w:divBdr>
        <w:top w:val="none" w:sz="0" w:space="0" w:color="auto"/>
        <w:left w:val="none" w:sz="0" w:space="0" w:color="auto"/>
        <w:bottom w:val="none" w:sz="0" w:space="0" w:color="auto"/>
        <w:right w:val="none" w:sz="0" w:space="0" w:color="auto"/>
      </w:divBdr>
    </w:div>
    <w:div w:id="904069451">
      <w:bodyDiv w:val="1"/>
      <w:marLeft w:val="0"/>
      <w:marRight w:val="0"/>
      <w:marTop w:val="0"/>
      <w:marBottom w:val="0"/>
      <w:divBdr>
        <w:top w:val="none" w:sz="0" w:space="0" w:color="auto"/>
        <w:left w:val="none" w:sz="0" w:space="0" w:color="auto"/>
        <w:bottom w:val="none" w:sz="0" w:space="0" w:color="auto"/>
        <w:right w:val="none" w:sz="0" w:space="0" w:color="auto"/>
      </w:divBdr>
    </w:div>
    <w:div w:id="927348773">
      <w:bodyDiv w:val="1"/>
      <w:marLeft w:val="0"/>
      <w:marRight w:val="0"/>
      <w:marTop w:val="0"/>
      <w:marBottom w:val="0"/>
      <w:divBdr>
        <w:top w:val="none" w:sz="0" w:space="0" w:color="auto"/>
        <w:left w:val="none" w:sz="0" w:space="0" w:color="auto"/>
        <w:bottom w:val="none" w:sz="0" w:space="0" w:color="auto"/>
        <w:right w:val="none" w:sz="0" w:space="0" w:color="auto"/>
      </w:divBdr>
      <w:divsChild>
        <w:div w:id="2098286578">
          <w:marLeft w:val="0"/>
          <w:marRight w:val="0"/>
          <w:marTop w:val="0"/>
          <w:marBottom w:val="0"/>
          <w:divBdr>
            <w:top w:val="none" w:sz="0" w:space="0" w:color="auto"/>
            <w:left w:val="none" w:sz="0" w:space="0" w:color="auto"/>
            <w:bottom w:val="none" w:sz="0" w:space="0" w:color="auto"/>
            <w:right w:val="none" w:sz="0" w:space="0" w:color="auto"/>
          </w:divBdr>
          <w:divsChild>
            <w:div w:id="1388722236">
              <w:marLeft w:val="0"/>
              <w:marRight w:val="0"/>
              <w:marTop w:val="0"/>
              <w:marBottom w:val="0"/>
              <w:divBdr>
                <w:top w:val="none" w:sz="0" w:space="0" w:color="auto"/>
                <w:left w:val="none" w:sz="0" w:space="0" w:color="auto"/>
                <w:bottom w:val="none" w:sz="0" w:space="0" w:color="auto"/>
                <w:right w:val="none" w:sz="0" w:space="0" w:color="auto"/>
              </w:divBdr>
              <w:divsChild>
                <w:div w:id="1295988719">
                  <w:marLeft w:val="0"/>
                  <w:marRight w:val="0"/>
                  <w:marTop w:val="0"/>
                  <w:marBottom w:val="0"/>
                  <w:divBdr>
                    <w:top w:val="none" w:sz="0" w:space="0" w:color="auto"/>
                    <w:left w:val="none" w:sz="0" w:space="0" w:color="auto"/>
                    <w:bottom w:val="none" w:sz="0" w:space="0" w:color="auto"/>
                    <w:right w:val="none" w:sz="0" w:space="0" w:color="auto"/>
                  </w:divBdr>
                  <w:divsChild>
                    <w:div w:id="1269192502">
                      <w:marLeft w:val="0"/>
                      <w:marRight w:val="0"/>
                      <w:marTop w:val="0"/>
                      <w:marBottom w:val="0"/>
                      <w:divBdr>
                        <w:top w:val="none" w:sz="0" w:space="0" w:color="auto"/>
                        <w:left w:val="none" w:sz="0" w:space="0" w:color="auto"/>
                        <w:bottom w:val="none" w:sz="0" w:space="0" w:color="auto"/>
                        <w:right w:val="none" w:sz="0" w:space="0" w:color="auto"/>
                      </w:divBdr>
                      <w:divsChild>
                        <w:div w:id="372730352">
                          <w:marLeft w:val="0"/>
                          <w:marRight w:val="0"/>
                          <w:marTop w:val="0"/>
                          <w:marBottom w:val="0"/>
                          <w:divBdr>
                            <w:top w:val="none" w:sz="0" w:space="0" w:color="auto"/>
                            <w:left w:val="none" w:sz="0" w:space="0" w:color="auto"/>
                            <w:bottom w:val="none" w:sz="0" w:space="0" w:color="auto"/>
                            <w:right w:val="none" w:sz="0" w:space="0" w:color="auto"/>
                          </w:divBdr>
                          <w:divsChild>
                            <w:div w:id="947390729">
                              <w:marLeft w:val="0"/>
                              <w:marRight w:val="300"/>
                              <w:marTop w:val="180"/>
                              <w:marBottom w:val="0"/>
                              <w:divBdr>
                                <w:top w:val="none" w:sz="0" w:space="0" w:color="auto"/>
                                <w:left w:val="none" w:sz="0" w:space="0" w:color="auto"/>
                                <w:bottom w:val="none" w:sz="0" w:space="0" w:color="auto"/>
                                <w:right w:val="none" w:sz="0" w:space="0" w:color="auto"/>
                              </w:divBdr>
                              <w:divsChild>
                                <w:div w:id="69476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663030">
          <w:marLeft w:val="0"/>
          <w:marRight w:val="0"/>
          <w:marTop w:val="0"/>
          <w:marBottom w:val="0"/>
          <w:divBdr>
            <w:top w:val="none" w:sz="0" w:space="0" w:color="auto"/>
            <w:left w:val="none" w:sz="0" w:space="0" w:color="auto"/>
            <w:bottom w:val="none" w:sz="0" w:space="0" w:color="auto"/>
            <w:right w:val="none" w:sz="0" w:space="0" w:color="auto"/>
          </w:divBdr>
          <w:divsChild>
            <w:div w:id="1185481735">
              <w:marLeft w:val="0"/>
              <w:marRight w:val="0"/>
              <w:marTop w:val="0"/>
              <w:marBottom w:val="0"/>
              <w:divBdr>
                <w:top w:val="none" w:sz="0" w:space="0" w:color="auto"/>
                <w:left w:val="none" w:sz="0" w:space="0" w:color="auto"/>
                <w:bottom w:val="none" w:sz="0" w:space="0" w:color="auto"/>
                <w:right w:val="none" w:sz="0" w:space="0" w:color="auto"/>
              </w:divBdr>
              <w:divsChild>
                <w:div w:id="2093695980">
                  <w:marLeft w:val="0"/>
                  <w:marRight w:val="0"/>
                  <w:marTop w:val="0"/>
                  <w:marBottom w:val="0"/>
                  <w:divBdr>
                    <w:top w:val="none" w:sz="0" w:space="0" w:color="auto"/>
                    <w:left w:val="none" w:sz="0" w:space="0" w:color="auto"/>
                    <w:bottom w:val="none" w:sz="0" w:space="0" w:color="auto"/>
                    <w:right w:val="none" w:sz="0" w:space="0" w:color="auto"/>
                  </w:divBdr>
                  <w:divsChild>
                    <w:div w:id="1060985305">
                      <w:marLeft w:val="0"/>
                      <w:marRight w:val="0"/>
                      <w:marTop w:val="0"/>
                      <w:marBottom w:val="0"/>
                      <w:divBdr>
                        <w:top w:val="none" w:sz="0" w:space="0" w:color="auto"/>
                        <w:left w:val="none" w:sz="0" w:space="0" w:color="auto"/>
                        <w:bottom w:val="none" w:sz="0" w:space="0" w:color="auto"/>
                        <w:right w:val="none" w:sz="0" w:space="0" w:color="auto"/>
                      </w:divBdr>
                      <w:divsChild>
                        <w:div w:id="35462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374340">
      <w:bodyDiv w:val="1"/>
      <w:marLeft w:val="0"/>
      <w:marRight w:val="0"/>
      <w:marTop w:val="0"/>
      <w:marBottom w:val="0"/>
      <w:divBdr>
        <w:top w:val="none" w:sz="0" w:space="0" w:color="auto"/>
        <w:left w:val="none" w:sz="0" w:space="0" w:color="auto"/>
        <w:bottom w:val="none" w:sz="0" w:space="0" w:color="auto"/>
        <w:right w:val="none" w:sz="0" w:space="0" w:color="auto"/>
      </w:divBdr>
    </w:div>
    <w:div w:id="1672639302">
      <w:bodyDiv w:val="1"/>
      <w:marLeft w:val="0"/>
      <w:marRight w:val="0"/>
      <w:marTop w:val="0"/>
      <w:marBottom w:val="0"/>
      <w:divBdr>
        <w:top w:val="none" w:sz="0" w:space="0" w:color="auto"/>
        <w:left w:val="none" w:sz="0" w:space="0" w:color="auto"/>
        <w:bottom w:val="none" w:sz="0" w:space="0" w:color="auto"/>
        <w:right w:val="none" w:sz="0" w:space="0" w:color="auto"/>
      </w:divBdr>
    </w:div>
    <w:div w:id="1709722709">
      <w:bodyDiv w:val="1"/>
      <w:marLeft w:val="0"/>
      <w:marRight w:val="0"/>
      <w:marTop w:val="0"/>
      <w:marBottom w:val="0"/>
      <w:divBdr>
        <w:top w:val="none" w:sz="0" w:space="0" w:color="auto"/>
        <w:left w:val="none" w:sz="0" w:space="0" w:color="auto"/>
        <w:bottom w:val="none" w:sz="0" w:space="0" w:color="auto"/>
        <w:right w:val="none" w:sz="0" w:space="0" w:color="auto"/>
      </w:divBdr>
    </w:div>
    <w:div w:id="202631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lsonvolpato.com.br/pdf/2007%20Volpato%20-%20Como%20escrever%20um%20artigo%20cient__fico%20-%20Academia%20Pernambucana.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FB817-C67E-435E-B2B7-4D77C3D86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890</Words>
  <Characters>4812</Characters>
  <Application>Microsoft Office Word</Application>
  <DocSecurity>0</DocSecurity>
  <Lines>40</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Juliana</dc:creator>
  <cp:lastModifiedBy>FLáVIA FLORENTINO VARELLA</cp:lastModifiedBy>
  <cp:revision>18</cp:revision>
  <dcterms:created xsi:type="dcterms:W3CDTF">2019-06-06T14:01:00Z</dcterms:created>
  <dcterms:modified xsi:type="dcterms:W3CDTF">2019-06-13T20:34:00Z</dcterms:modified>
</cp:coreProperties>
</file>