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16"/>
          <w:szCs w:val="20"/>
          <w:lang w:val="zh-CN" w:eastAsia="pt-BR"/>
        </w:rPr>
      </w:pPr>
      <w:r>
        <w:rPr>
          <w:rFonts w:eastAsia="Times New Roman" w:cstheme="minorHAnsi"/>
          <w:sz w:val="16"/>
          <w:szCs w:val="20"/>
          <w:lang w:val="zh-CN" w:eastAsia="pt-BR"/>
        </w:rPr>
        <w:t>SERVIÇO PÚBLICO FEDERAL</w:t>
      </w:r>
    </w:p>
    <w:p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zh-CN" w:eastAsia="pt-BR"/>
        </w:rPr>
      </w:pPr>
      <w:r>
        <w:rPr>
          <w:rFonts w:eastAsia="Times New Roman" w:cstheme="minorHAnsi"/>
          <w:sz w:val="16"/>
          <w:szCs w:val="20"/>
          <w:lang w:val="zh-CN" w:eastAsia="pt-BR"/>
        </w:rPr>
        <w:t>MINISTÉRIO DA EDUCAÇÃO</w:t>
      </w:r>
    </w:p>
    <w:p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t-BR"/>
        </w:rPr>
      </w:pPr>
      <w:r>
        <w:rPr>
          <w:rFonts w:eastAsia="Times New Roman" w:cstheme="minorHAnsi"/>
          <w:b/>
          <w:sz w:val="20"/>
          <w:szCs w:val="20"/>
          <w:lang w:val="zh-CN" w:eastAsia="pt-BR"/>
        </w:rPr>
        <w:t>UNIVERSIDADE FEDERAL DE SANTA CATARINA</w:t>
      </w:r>
    </w:p>
    <w:p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sdt>
        <w:sdtPr>
          <w:alias w:val="NomeEmpresa"/>
          <w:id w:val="1"/>
          <w:text/>
        </w:sdtPr>
        <w:sdtEndPr/>
        <w:sdtContent>
          <w:r>
            <w:rPr>
              <w:rFonts w:eastAsia="Calibri" w:cstheme="minorHAnsi"/>
              <w:color w:val="FF0000"/>
              <w:sz w:val="20"/>
              <w:szCs w:val="20"/>
            </w:rPr>
            <w:t>NOME DA PRÓ-REITORIA</w:t>
          </w:r>
        </w:sdtContent>
      </w:sdt>
      <w:r>
        <w:rPr>
          <w:rFonts w:eastAsia="Times New Roman" w:cstheme="minorHAnsi"/>
          <w:sz w:val="20"/>
          <w:szCs w:val="20"/>
          <w:lang w:val="zh-CN" w:eastAsia="pt-BR"/>
        </w:rPr>
        <w:t xml:space="preserve"> </w:t>
      </w:r>
    </w:p>
    <w:p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zh-CN" w:eastAsia="pt-BR"/>
        </w:rPr>
      </w:pPr>
      <w:r>
        <w:rPr>
          <w:rFonts w:eastAsia="Times New Roman" w:cstheme="minorHAnsi"/>
          <w:sz w:val="16"/>
          <w:szCs w:val="16"/>
          <w:lang w:val="zh-CN" w:eastAsia="pt-BR"/>
        </w:rPr>
        <w:t xml:space="preserve">CAMPUS UNIVERSITÁRIO REITOR JOÃO DAVID FERREIRA LIMA - TRINDADE </w:t>
      </w:r>
    </w:p>
    <w:p w:rsidR="00B872DA" w:rsidRDefault="00744CAE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theme="minorHAnsi"/>
          <w:sz w:val="16"/>
          <w:szCs w:val="20"/>
          <w:lang w:eastAsia="pt-BR"/>
        </w:rPr>
      </w:pPr>
      <w:r>
        <w:rPr>
          <w:rFonts w:eastAsia="Times New Roman" w:cstheme="minorHAnsi"/>
          <w:sz w:val="16"/>
          <w:szCs w:val="16"/>
          <w:lang w:val="zh-CN" w:eastAsia="pt-BR"/>
        </w:rPr>
        <w:t>CEP: 88040-900 - FLORIANÓPOLIS – SC</w:t>
      </w:r>
      <w:r>
        <w:rPr>
          <w:rFonts w:eastAsia="Times New Roman" w:cstheme="minorHAnsi"/>
          <w:sz w:val="16"/>
          <w:szCs w:val="16"/>
          <w:lang w:eastAsia="pt-BR"/>
        </w:rPr>
        <w:br/>
      </w:r>
      <w:r>
        <w:rPr>
          <w:rFonts w:eastAsia="Times New Roman" w:cstheme="minorHAnsi"/>
          <w:sz w:val="16"/>
          <w:szCs w:val="20"/>
          <w:lang w:eastAsia="pt-BR"/>
        </w:rPr>
        <w:t>TELEFONES: (48) 3721-</w:t>
      </w:r>
      <w:r>
        <w:rPr>
          <w:rFonts w:eastAsia="Calibri" w:cstheme="minorHAnsi"/>
          <w:b/>
          <w:color w:val="000099"/>
          <w:sz w:val="16"/>
          <w:szCs w:val="20"/>
        </w:rPr>
        <w:t xml:space="preserve"> </w:t>
      </w:r>
      <w:sdt>
        <w:sdtPr>
          <w:alias w:val="NomeEmpresa"/>
          <w:id w:val="2"/>
          <w:text/>
        </w:sdtPr>
        <w:sdtEndPr/>
        <w:sdtContent>
          <w:r>
            <w:rPr>
              <w:rFonts w:eastAsia="Calibri" w:cstheme="minorHAnsi"/>
              <w:color w:val="FF0000"/>
              <w:sz w:val="16"/>
              <w:szCs w:val="20"/>
            </w:rPr>
            <w:t>ramal</w:t>
          </w:r>
        </w:sdtContent>
      </w:sdt>
    </w:p>
    <w:p w:rsidR="00B872DA" w:rsidRDefault="00744CAE">
      <w:pPr>
        <w:pStyle w:val="TextosemFormatao"/>
        <w:ind w:left="283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CONTRATO QUE ENTRE SI CELEBRAM A UNIVERSIDADE FEDERAL DE SANTA CATARINA - UFSC E A FUNDAÇÃO </w:t>
      </w:r>
      <w:sdt>
        <w:sdtPr>
          <w:alias w:val="NomeFundacao"/>
          <w:id w:val="3"/>
          <w:text/>
        </w:sdtPr>
        <w:sdtEndPr/>
        <w:sdtContent>
          <w:r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>Nome e sigla da Fundação</w:t>
          </w:r>
        </w:sdtContent>
      </w:sdt>
    </w:p>
    <w:p w:rsidR="00B872DA" w:rsidRDefault="00B872DA">
      <w:pPr>
        <w:pStyle w:val="TextosemFormata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72DA" w:rsidRDefault="00744CAE">
      <w:pPr>
        <w:pStyle w:val="TextosemFormata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PROCESSO: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alias w:val="NumProcesso"/>
          <w:id w:val="4"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  <w:color w:val="FF0000"/>
              <w:sz w:val="22"/>
              <w:szCs w:val="22"/>
            </w:rPr>
            <w:t>Número do processo</w:t>
          </w:r>
        </w:sdtContent>
      </w:sdt>
    </w:p>
    <w:p w:rsidR="00B872DA" w:rsidRDefault="00744CAE">
      <w:pPr>
        <w:pStyle w:val="TextosemFormata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DISPENSA DE LICITAÇÃO Nº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alias w:val="NumDisp"/>
          <w:id w:val="5"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  <w:color w:val="FF0000"/>
              <w:sz w:val="22"/>
              <w:szCs w:val="22"/>
            </w:rPr>
            <w:t>Número da dispensa de licitação</w:t>
          </w:r>
        </w:sdtContent>
      </w:sdt>
    </w:p>
    <w:p w:rsidR="00B872DA" w:rsidRDefault="00744CAE">
      <w:pPr>
        <w:pStyle w:val="TextosemFormata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CONTRATO Nº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alias w:val="NumProcesso"/>
          <w:id w:val="6"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  <w:color w:val="FF0000"/>
              <w:sz w:val="22"/>
              <w:szCs w:val="22"/>
            </w:rPr>
            <w:t>Número do contrato</w:t>
          </w:r>
        </w:sdtContent>
      </w:sdt>
    </w:p>
    <w:p w:rsidR="00B872DA" w:rsidRDefault="00744CAE">
      <w:pPr>
        <w:pStyle w:val="TextosemFormata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CONTRATANTE:</w:t>
      </w:r>
    </w:p>
    <w:p w:rsidR="00B872DA" w:rsidRDefault="00744CAE">
      <w:pPr>
        <w:spacing w:after="0" w:line="240" w:lineRule="auto"/>
        <w:jc w:val="both"/>
        <w:rPr>
          <w:rFonts w:cstheme="minorHAnsi"/>
          <w:vertAlign w:val="subscript"/>
        </w:rPr>
      </w:pPr>
      <w:r>
        <w:rPr>
          <w:rFonts w:cstheme="minorHAnsi"/>
          <w:b/>
        </w:rPr>
        <w:t xml:space="preserve">UNIVERSIDADE FEDERAL DE SANTA CATARINA, </w:t>
      </w:r>
      <w:r>
        <w:rPr>
          <w:rFonts w:cstheme="minorHAnsi"/>
        </w:rPr>
        <w:t xml:space="preserve">pessoa jurídica de direito público, autarquia federal, inscrita no CNPJ sob nº 83.899.526/0001-82, com sede no Campus Universitário, bairro Trindade, em Florianópolis/SC, 88040-970, doravante denominada </w:t>
      </w:r>
      <w:r>
        <w:rPr>
          <w:rFonts w:cstheme="minorHAnsi"/>
          <w:b/>
        </w:rPr>
        <w:t>CONTRATANTE</w:t>
      </w:r>
      <w:r>
        <w:rPr>
          <w:rFonts w:cstheme="minorHAnsi"/>
        </w:rPr>
        <w:t xml:space="preserve">, representada neste ato pelo(a) </w:t>
      </w:r>
      <w:sdt>
        <w:sdtPr>
          <w:alias w:val="CargoUFSC"/>
          <w:id w:val="7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Cargo do representante legal</w:t>
          </w:r>
        </w:sdtContent>
      </w:sdt>
      <w:r>
        <w:rPr>
          <w:rFonts w:cstheme="minorHAnsi"/>
        </w:rPr>
        <w:t xml:space="preserve">, </w:t>
      </w:r>
      <w:sdt>
        <w:sdtPr>
          <w:alias w:val="NomeReprLegal"/>
          <w:id w:val="8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Nome do representante legal</w:t>
          </w:r>
        </w:sdtContent>
      </w:sdt>
      <w:r>
        <w:rPr>
          <w:rFonts w:cstheme="minorHAnsi"/>
        </w:rPr>
        <w:t xml:space="preserve">, CPF nº </w:t>
      </w:r>
      <w:sdt>
        <w:sdtPr>
          <w:alias w:val="CPFDirigenteUFSC"/>
          <w:id w:val="9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CPF</w:t>
          </w:r>
        </w:sdtContent>
      </w:sdt>
      <w:r>
        <w:rPr>
          <w:rFonts w:cstheme="minorHAnsi"/>
        </w:rPr>
        <w:t xml:space="preserve">, CI nº </w:t>
      </w:r>
      <w:sdt>
        <w:sdtPr>
          <w:alias w:val="CIUFSC"/>
          <w:id w:val="10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Carteira de Identidade</w:t>
          </w:r>
        </w:sdtContent>
      </w:sdt>
      <w:r>
        <w:rPr>
          <w:rFonts w:cstheme="minorHAnsi"/>
        </w:rPr>
        <w:t>;</w:t>
      </w:r>
    </w:p>
    <w:p w:rsidR="00B872DA" w:rsidRDefault="00B872DA">
      <w:pPr>
        <w:spacing w:after="0" w:line="240" w:lineRule="auto"/>
        <w:jc w:val="both"/>
        <w:rPr>
          <w:rFonts w:cstheme="minorHAnsi"/>
        </w:rPr>
      </w:pPr>
    </w:p>
    <w:p w:rsidR="00B872DA" w:rsidRDefault="00744CAE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CONTRATADA:</w:t>
      </w:r>
    </w:p>
    <w:p w:rsidR="00B872DA" w:rsidRDefault="00B872DA">
      <w:pPr>
        <w:spacing w:after="0" w:line="240" w:lineRule="auto"/>
        <w:jc w:val="both"/>
        <w:rPr>
          <w:rFonts w:cstheme="minorHAnsi"/>
          <w:u w:val="single"/>
        </w:rPr>
      </w:pPr>
    </w:p>
    <w:p w:rsidR="00B872DA" w:rsidRDefault="00744CAE">
      <w:pPr>
        <w:spacing w:after="0" w:line="240" w:lineRule="auto"/>
        <w:jc w:val="both"/>
        <w:rPr>
          <w:rFonts w:cstheme="minorHAnsi"/>
          <w:b/>
        </w:rPr>
      </w:pPr>
      <w:sdt>
        <w:sdtPr>
          <w:alias w:val="Fundação"/>
          <w:id w:val="11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Nome da Fundação</w:t>
          </w:r>
        </w:sdtContent>
      </w:sdt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pessoa jurídica de direito privado, </w:t>
      </w:r>
      <w:r>
        <w:rPr>
          <w:rFonts w:cstheme="minorHAnsi"/>
          <w:color w:val="000000"/>
        </w:rPr>
        <w:t>inscrita no CNPJ nº</w:t>
      </w:r>
      <w:r>
        <w:rPr>
          <w:rFonts w:cstheme="minorHAnsi"/>
        </w:rPr>
        <w:t xml:space="preserve"> </w:t>
      </w:r>
      <w:sdt>
        <w:sdtPr>
          <w:alias w:val="CNPJConc"/>
          <w:id w:val="12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CNPJ</w:t>
          </w:r>
        </w:sdtContent>
      </w:sdt>
      <w:r>
        <w:rPr>
          <w:rFonts w:cstheme="minorHAnsi"/>
          <w:color w:val="000000"/>
        </w:rPr>
        <w:t xml:space="preserve">, </w:t>
      </w:r>
      <w:r>
        <w:rPr>
          <w:rFonts w:cstheme="minorHAnsi"/>
        </w:rPr>
        <w:t xml:space="preserve">com sede no </w:t>
      </w:r>
      <w:r>
        <w:rPr>
          <w:rFonts w:cstheme="minorHAnsi"/>
          <w:color w:val="000000"/>
        </w:rPr>
        <w:t>Camp</w:t>
      </w:r>
      <w:r>
        <w:rPr>
          <w:rFonts w:cstheme="minorHAnsi"/>
          <w:color w:val="000000"/>
        </w:rPr>
        <w:t xml:space="preserve">us Reitor João David Ferreira Lima, Bairro Trindade – Florianópolis/SC - 88040-900, com </w:t>
      </w:r>
      <w:r>
        <w:rPr>
          <w:rStyle w:val="Forte"/>
          <w:rFonts w:cstheme="minorHAnsi"/>
        </w:rPr>
        <w:t>Registro no MEC/MCT:</w:t>
      </w:r>
      <w:r>
        <w:rPr>
          <w:rFonts w:cstheme="minorHAnsi"/>
        </w:rPr>
        <w:t xml:space="preserve"> nº </w:t>
      </w:r>
      <w:sdt>
        <w:sdtPr>
          <w:alias w:val="RegMEC"/>
          <w:id w:val="13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Número/ano do registro</w:t>
          </w:r>
        </w:sdtContent>
      </w:sdt>
      <w:r>
        <w:rPr>
          <w:rFonts w:cstheme="minorHAnsi"/>
        </w:rPr>
        <w:t xml:space="preserve">, Portaria conjunta MEC/MCT nº </w:t>
      </w:r>
      <w:sdt>
        <w:sdtPr>
          <w:alias w:val="PortMEC"/>
          <w:id w:val="14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Número portaria</w:t>
          </w:r>
        </w:sdtContent>
      </w:sdt>
      <w:r>
        <w:rPr>
          <w:rFonts w:cstheme="minorHAnsi"/>
        </w:rPr>
        <w:t xml:space="preserve">, DATA: </w:t>
      </w:r>
      <w:sdt>
        <w:sdtPr>
          <w:alias w:val="DataMEC"/>
          <w:id w:val="15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Data portaria</w:t>
          </w:r>
        </w:sdtContent>
      </w:sdt>
      <w:r>
        <w:rPr>
          <w:rFonts w:cstheme="minorHAnsi"/>
        </w:rPr>
        <w:t xml:space="preserve">, PUBLICADA NO D.O.U de: </w:t>
      </w:r>
      <w:sdt>
        <w:sdtPr>
          <w:alias w:val="DataDOU"/>
          <w:id w:val="16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Data da publicação</w:t>
          </w:r>
        </w:sdtContent>
      </w:sdt>
      <w:r>
        <w:rPr>
          <w:rStyle w:val="Azul"/>
          <w:rFonts w:cstheme="minorHAnsi"/>
        </w:rPr>
        <w:t xml:space="preserve">, </w:t>
      </w:r>
      <w:r>
        <w:rPr>
          <w:rFonts w:cstheme="minorHAnsi"/>
        </w:rPr>
        <w:t>SE</w:t>
      </w:r>
      <w:r>
        <w:rPr>
          <w:rFonts w:cstheme="minorHAnsi"/>
        </w:rPr>
        <w:t xml:space="preserve">ÇÃO </w:t>
      </w:r>
      <w:sdt>
        <w:sdtPr>
          <w:alias w:val="SeçaoDOU"/>
          <w:id w:val="17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Seção da publicação</w:t>
          </w:r>
        </w:sdtContent>
      </w:sdt>
      <w:r>
        <w:rPr>
          <w:rFonts w:cstheme="minorHAnsi"/>
        </w:rPr>
        <w:t xml:space="preserve">, FLS. </w:t>
      </w:r>
      <w:sdt>
        <w:sdtPr>
          <w:alias w:val="Folhas DOU"/>
          <w:id w:val="18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Folhas no DOU</w:t>
          </w:r>
        </w:sdtContent>
      </w:sdt>
      <w:r>
        <w:rPr>
          <w:rFonts w:cstheme="minorHAnsi"/>
        </w:rPr>
        <w:t xml:space="preserve">, </w:t>
      </w:r>
      <w:r>
        <w:rPr>
          <w:rFonts w:cstheme="minorHAnsi"/>
          <w:color w:val="000000"/>
        </w:rPr>
        <w:t xml:space="preserve">doravante denominada </w:t>
      </w:r>
      <w:r>
        <w:rPr>
          <w:rFonts w:cstheme="minorHAnsi"/>
          <w:b/>
          <w:color w:val="000000"/>
        </w:rPr>
        <w:t>CONTRATADA</w:t>
      </w:r>
      <w:r>
        <w:rPr>
          <w:rFonts w:cstheme="minorHAnsi"/>
          <w:color w:val="000000"/>
        </w:rPr>
        <w:t xml:space="preserve">, neste ato representada pelo(a) </w:t>
      </w:r>
      <w:sdt>
        <w:sdtPr>
          <w:alias w:val="CargoConv"/>
          <w:id w:val="19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Cargo do representante legal</w:t>
          </w:r>
        </w:sdtContent>
      </w:sdt>
      <w:r>
        <w:rPr>
          <w:rFonts w:cstheme="minorHAnsi"/>
        </w:rPr>
        <w:t xml:space="preserve">, </w:t>
      </w:r>
      <w:sdt>
        <w:sdtPr>
          <w:alias w:val="NomeReprLegalConv"/>
          <w:id w:val="20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Nome do representante legal</w:t>
          </w:r>
        </w:sdtContent>
      </w:sdt>
      <w:r>
        <w:rPr>
          <w:rFonts w:cstheme="minorHAnsi"/>
        </w:rPr>
        <w:t xml:space="preserve">, CPF nº </w:t>
      </w:r>
      <w:sdt>
        <w:sdtPr>
          <w:alias w:val="CPFDirigenteConv"/>
          <w:id w:val="21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CPF</w:t>
          </w:r>
        </w:sdtContent>
      </w:sdt>
      <w:r>
        <w:rPr>
          <w:rFonts w:cstheme="minorHAnsi"/>
        </w:rPr>
        <w:t xml:space="preserve">, CI nº </w:t>
      </w:r>
      <w:sdt>
        <w:sdtPr>
          <w:alias w:val="CIDirConv"/>
          <w:id w:val="22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</w:rPr>
            <w:t>Carteira de Identidade</w:t>
          </w:r>
        </w:sdtContent>
      </w:sdt>
      <w:r>
        <w:rPr>
          <w:rFonts w:cstheme="minorHAnsi"/>
          <w:color w:val="000000"/>
        </w:rPr>
        <w:t>, resolvem celebrar o presente contr</w:t>
      </w:r>
      <w:r>
        <w:rPr>
          <w:rFonts w:cstheme="minorHAnsi"/>
          <w:color w:val="000000"/>
        </w:rPr>
        <w:t>ato,</w:t>
      </w:r>
    </w:p>
    <w:p w:rsidR="00B872DA" w:rsidRDefault="00B872DA">
      <w:pPr>
        <w:jc w:val="both"/>
        <w:rPr>
          <w:rFonts w:cstheme="minorHAnsi"/>
          <w:lang w:eastAsia="pt-BR"/>
        </w:rPr>
      </w:pPr>
    </w:p>
    <w:p w:rsidR="00B872DA" w:rsidRDefault="00744CAE">
      <w:pPr>
        <w:pStyle w:val="TextosemFormata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Considerando:</w:t>
      </w:r>
    </w:p>
    <w:p w:rsidR="00B872DA" w:rsidRDefault="00744CAE">
      <w:pPr>
        <w:pStyle w:val="TextosemFormatao"/>
        <w:spacing w:before="120" w:after="120"/>
        <w:jc w:val="both"/>
        <w:rPr>
          <w:rStyle w:val="apple-style-spa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o Decreto nº 7.423, de 31 de dezembro de 2010 e o Decreto nº 8.241, de 21 de maio de 2014, que regulamentam a Lei nº 8.958, de 20 de dezembro de 1994, que dispõe sobre as relações entre as instituições federais de ensino superior e </w:t>
      </w:r>
      <w:r>
        <w:rPr>
          <w:rFonts w:asciiTheme="minorHAnsi" w:hAnsiTheme="minorHAnsi" w:cstheme="minorHAnsi"/>
          <w:sz w:val="22"/>
          <w:szCs w:val="22"/>
        </w:rPr>
        <w:t>de pesquisa científica e tecnológica e as fundações de apoio</w:t>
      </w:r>
      <w:r>
        <w:rPr>
          <w:rFonts w:asciiTheme="minorHAnsi" w:hAnsiTheme="minorHAnsi" w:cstheme="minorHAnsi"/>
          <w:color w:val="800000"/>
          <w:sz w:val="22"/>
          <w:szCs w:val="22"/>
        </w:rPr>
        <w:t xml:space="preserve">, 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>realizem convênios e contratos, nos termos do inciso X</w:t>
      </w:r>
      <w:r w:rsidR="00C50BB4">
        <w:rPr>
          <w:rStyle w:val="apple-style-span"/>
          <w:rFonts w:asciiTheme="minorHAnsi" w:hAnsiTheme="minorHAnsi" w:cstheme="minorHAnsi"/>
          <w:sz w:val="22"/>
          <w:szCs w:val="22"/>
        </w:rPr>
        <w:t>V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 do art. </w:t>
      </w:r>
      <w:r w:rsidR="00C50BB4">
        <w:rPr>
          <w:rStyle w:val="apple-style-span"/>
          <w:rFonts w:asciiTheme="minorHAnsi" w:hAnsiTheme="minorHAnsi" w:cstheme="minorHAnsi"/>
          <w:sz w:val="22"/>
          <w:szCs w:val="22"/>
        </w:rPr>
        <w:t>75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 da Lei n</w:t>
      </w:r>
      <w:r>
        <w:rPr>
          <w:rStyle w:val="apple-style-span"/>
          <w:rFonts w:asciiTheme="minorHAnsi" w:hAnsiTheme="minorHAnsi" w:cstheme="minorHAnsi"/>
          <w:sz w:val="22"/>
          <w:szCs w:val="22"/>
          <w:u w:val="single"/>
          <w:vertAlign w:val="superscript"/>
        </w:rPr>
        <w:t>o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  <w:r w:rsidR="00C50BB4">
        <w:rPr>
          <w:rStyle w:val="apple-converted-space"/>
          <w:rFonts w:asciiTheme="minorHAnsi" w:eastAsia="Calibri" w:hAnsiTheme="minorHAnsi" w:cstheme="minorHAnsi"/>
          <w:sz w:val="22"/>
          <w:szCs w:val="22"/>
        </w:rPr>
        <w:t>14.133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, de 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>1</w:t>
      </w:r>
      <w:r w:rsidR="00C50BB4">
        <w:rPr>
          <w:rStyle w:val="apple-style-span"/>
          <w:rFonts w:asciiTheme="minorHAnsi" w:hAnsiTheme="minorHAnsi" w:cstheme="minorHAnsi"/>
          <w:sz w:val="22"/>
          <w:szCs w:val="22"/>
        </w:rPr>
        <w:t>º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 de </w:t>
      </w:r>
      <w:r w:rsidR="00C50BB4">
        <w:rPr>
          <w:rStyle w:val="apple-style-span"/>
          <w:rFonts w:asciiTheme="minorHAnsi" w:hAnsiTheme="minorHAnsi" w:cstheme="minorHAnsi"/>
          <w:sz w:val="22"/>
          <w:szCs w:val="22"/>
        </w:rPr>
        <w:t>abril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 de </w:t>
      </w:r>
      <w:r w:rsidR="00C50BB4">
        <w:rPr>
          <w:rStyle w:val="apple-style-span"/>
          <w:rFonts w:asciiTheme="minorHAnsi" w:hAnsiTheme="minorHAnsi" w:cstheme="minorHAnsi"/>
          <w:sz w:val="22"/>
          <w:szCs w:val="22"/>
        </w:rPr>
        <w:t>2021</w:t>
      </w:r>
      <w:bookmarkStart w:id="0" w:name="_GoBack"/>
      <w:bookmarkEnd w:id="0"/>
      <w:r>
        <w:rPr>
          <w:rStyle w:val="apple-style-span"/>
          <w:rFonts w:asciiTheme="minorHAnsi" w:hAnsiTheme="minorHAnsi" w:cstheme="minorHAnsi"/>
          <w:sz w:val="22"/>
          <w:szCs w:val="22"/>
        </w:rPr>
        <w:t>, por prazo determinado, com fundações instituídas com a finalidade de dar apoio na ge</w:t>
      </w:r>
      <w:r>
        <w:rPr>
          <w:rStyle w:val="apple-style-span"/>
          <w:rFonts w:asciiTheme="minorHAnsi" w:hAnsiTheme="minorHAnsi" w:cstheme="minorHAnsi"/>
          <w:sz w:val="22"/>
          <w:szCs w:val="22"/>
        </w:rPr>
        <w:t xml:space="preserve">stão administrativa e financeira estritamente necessária à execução desses projetos.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Resolvem celebrar o presente Contrato, em conformidade com a Resolução Normativa </w:t>
      </w:r>
      <w:sdt>
        <w:sdtPr>
          <w:alias w:val="NumAnoRN"/>
          <w:id w:val="23"/>
          <w:text/>
        </w:sdtPr>
        <w:sdtEndPr/>
        <w:sdtContent>
          <w:r>
            <w:rPr>
              <w:rStyle w:val="TextodoEspaoReservado"/>
              <w:rFonts w:asciiTheme="minorHAnsi" w:hAnsiTheme="minorHAnsi" w:cstheme="minorHAnsi"/>
              <w:color w:val="FF0000"/>
              <w:sz w:val="22"/>
              <w:szCs w:val="22"/>
            </w:rPr>
            <w:t xml:space="preserve">Número/ano da resolução </w:t>
          </w:r>
          <w:r>
            <w:rPr>
              <w:rStyle w:val="TextodoEspaoReservado"/>
              <w:rFonts w:asciiTheme="minorHAnsi" w:hAnsiTheme="minorHAnsi" w:cstheme="minorHAnsi"/>
              <w:color w:val="FF0000"/>
              <w:sz w:val="22"/>
              <w:szCs w:val="22"/>
            </w:rPr>
            <w:lastRenderedPageBreak/>
            <w:t>normativa</w:t>
          </w:r>
        </w:sdtContent>
      </w:sdt>
      <w:r>
        <w:rPr>
          <w:rFonts w:asciiTheme="minorHAnsi" w:hAnsiTheme="minorHAnsi" w:cstheme="minorHAnsi"/>
          <w:spacing w:val="-4"/>
          <w:sz w:val="22"/>
          <w:szCs w:val="22"/>
        </w:rPr>
        <w:t>/CUn/UFSC e legislação pertinente cabível e de acordo c</w:t>
      </w:r>
      <w:r>
        <w:rPr>
          <w:rFonts w:asciiTheme="minorHAnsi" w:hAnsiTheme="minorHAnsi" w:cstheme="minorHAnsi"/>
          <w:spacing w:val="-4"/>
          <w:sz w:val="22"/>
          <w:szCs w:val="22"/>
        </w:rPr>
        <w:t>om as cláusulas e condições seguintes:</w:t>
      </w:r>
    </w:p>
    <w:p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Primeira: DO OBJETO</w:t>
      </w:r>
    </w:p>
    <w:p w:rsidR="00B872DA" w:rsidRDefault="00744CAE">
      <w:pPr>
        <w:pStyle w:val="Ttulo2"/>
        <w:numPr>
          <w:ilvl w:val="1"/>
          <w:numId w:val="2"/>
        </w:numPr>
        <w:ind w:left="578" w:hanging="578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 presente Instrumento Contratual tem por objeto o apoio administrativo e financeiro pela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 xml:space="preserve"> para execução do Projeto </w:t>
      </w:r>
      <w:sdt>
        <w:sdtPr>
          <w:id w:val="24"/>
          <w:dropDownList>
            <w:listItem w:displayText="Escolha" w:value="Escolha"/>
            <w:listItem w:displayText="de Ensino" w:value="de Ensino"/>
            <w:listItem w:displayText="de Pesquisa" w:value="de Pesquisa"/>
            <w:listItem w:displayText="de Extensão" w:value="de Extensão"/>
            <w:listItem w:displayText="Institucional" w:value="Institucional"/>
          </w:dropDownList>
        </w:sdtPr>
        <w:sdtEndPr/>
        <w:sdtContent>
          <w:r>
            <w:t>Escolha</w:t>
          </w:r>
        </w:sdtContent>
      </w:sdt>
      <w:r>
        <w:rPr>
          <w:rFonts w:cstheme="minorHAnsi"/>
          <w:szCs w:val="22"/>
        </w:rPr>
        <w:t xml:space="preserve"> intitulado “</w:t>
      </w:r>
      <w:sdt>
        <w:sdtPr>
          <w:alias w:val="NomeProjeto"/>
          <w:id w:val="25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  <w:szCs w:val="22"/>
            </w:rPr>
            <w:t>Título do projeto</w:t>
          </w:r>
        </w:sdtContent>
      </w:sdt>
      <w:r>
        <w:rPr>
          <w:rFonts w:cstheme="minorHAnsi"/>
          <w:szCs w:val="22"/>
        </w:rPr>
        <w:t xml:space="preserve">”, financiado pelo(a) </w:t>
      </w:r>
      <w:sdt>
        <w:sdtPr>
          <w:alias w:val="EmprMin"/>
          <w:id w:val="26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  <w:szCs w:val="22"/>
            </w:rPr>
            <w:t>Nome da empresa parceira/Ministério</w:t>
          </w:r>
        </w:sdtContent>
      </w:sdt>
      <w:r>
        <w:rPr>
          <w:rFonts w:cstheme="minorHAnsi"/>
          <w:szCs w:val="22"/>
        </w:rPr>
        <w:t>, conforme Anexo III/Projeto Básico.</w:t>
      </w:r>
    </w:p>
    <w:p w:rsidR="00B872DA" w:rsidRDefault="00B872DA"/>
    <w:p w:rsidR="00B872DA" w:rsidRDefault="00B872DA"/>
    <w:p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SEGUNDA: DAS OBRIGAÇÕES DAS PARTES</w:t>
      </w:r>
    </w:p>
    <w:p w:rsidR="00B872DA" w:rsidRDefault="00744CAE">
      <w:pPr>
        <w:pStyle w:val="Ttulo2"/>
        <w:numPr>
          <w:ilvl w:val="1"/>
          <w:numId w:val="2"/>
        </w:numPr>
      </w:pPr>
      <w:r>
        <w:t xml:space="preserve">Compete às partes alocar recursos humanos que se fizerem necessários à operacionalização deste Contrato condizentes com o decreto 7.423, de 31 de dezembro de 2010, que regulamenta a Lei nº 8.958, de 20 de dezembro de 1994. </w:t>
      </w:r>
    </w:p>
    <w:p w:rsidR="00B872DA" w:rsidRDefault="00744CAE">
      <w:pPr>
        <w:pStyle w:val="Ttulo2"/>
        <w:numPr>
          <w:ilvl w:val="1"/>
          <w:numId w:val="2"/>
        </w:numPr>
        <w:ind w:left="578" w:hanging="578"/>
        <w:rPr>
          <w:rFonts w:cstheme="minorHAnsi"/>
          <w:szCs w:val="22"/>
        </w:rPr>
      </w:pPr>
      <w:r>
        <w:rPr>
          <w:rFonts w:cstheme="minorHAnsi"/>
          <w:szCs w:val="22"/>
        </w:rPr>
        <w:t>Compete primariamente à coordena</w:t>
      </w:r>
      <w:r>
        <w:rPr>
          <w:rFonts w:cstheme="minorHAnsi"/>
          <w:szCs w:val="22"/>
        </w:rPr>
        <w:t xml:space="preserve">ção do projeto zelar para que o compromisso seja prestado e que potenciais conflitos com lei sejam de pronto corrigidas, porém, deve, de igual forma, a fundação de apoio informar qualquer situação de possível violação das normas da legislação vigente. </w:t>
      </w:r>
    </w:p>
    <w:p w:rsidR="00B872DA" w:rsidRDefault="00744CAE">
      <w:pPr>
        <w:pStyle w:val="Ttulo2"/>
        <w:numPr>
          <w:ilvl w:val="1"/>
          <w:numId w:val="2"/>
        </w:numPr>
        <w:ind w:left="578" w:hanging="578"/>
        <w:rPr>
          <w:rFonts w:cstheme="minorHAnsi"/>
          <w:szCs w:val="22"/>
        </w:rPr>
      </w:pPr>
      <w:r>
        <w:rPr>
          <w:rFonts w:cstheme="minorHAnsi"/>
          <w:szCs w:val="22"/>
        </w:rPr>
        <w:t>Alé</w:t>
      </w:r>
      <w:r>
        <w:rPr>
          <w:rFonts w:cstheme="minorHAnsi"/>
          <w:szCs w:val="22"/>
        </w:rPr>
        <w:t xml:space="preserve">m das demais obrigações previstas neste Contrato competem: </w:t>
      </w:r>
    </w:p>
    <w:p w:rsidR="00B872DA" w:rsidRDefault="00744CAE">
      <w:pPr>
        <w:pStyle w:val="Ttulo3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À </w:t>
      </w:r>
      <w:r>
        <w:rPr>
          <w:rFonts w:cstheme="minorHAnsi"/>
          <w:b/>
        </w:rPr>
        <w:t>CONTRATANTE: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  <w:lang w:eastAsia="pt-BR"/>
        </w:rPr>
        <w:t xml:space="preserve">Alocar, dentro de suas possibilidades e disponibilidade, os meios e mecanismos necessários à consecução do Projeto enunciado na Cláusula Primeira deste </w:t>
      </w:r>
      <w:r>
        <w:rPr>
          <w:rFonts w:cstheme="minorHAnsi"/>
          <w:lang w:val="en-US" w:eastAsia="pt-BR"/>
        </w:rPr>
        <w:t>Contrato</w:t>
      </w:r>
      <w:r>
        <w:rPr>
          <w:rFonts w:cstheme="minorHAnsi"/>
        </w:rPr>
        <w:t xml:space="preserve">; 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</w:pPr>
      <w:r>
        <w:t>Designar um fiscal</w:t>
      </w:r>
      <w:r>
        <w:t xml:space="preserve"> administrativo para fazer o acompanhamento e fiscalização do Contrato;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u w:val="single"/>
        </w:rPr>
      </w:pPr>
      <w:r>
        <w:rPr>
          <w:lang w:eastAsia="pt-BR"/>
        </w:rPr>
        <w:t>Executar as atividades previstas no Plano de Trabalho (Anexo I)</w:t>
      </w:r>
      <w:r>
        <w:t>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Disponibilizar as suas instalações físicas, laboratoriais, os seus equipamentos e acervo técnico para a execução do Pro</w:t>
      </w:r>
      <w:r>
        <w:rPr>
          <w:rFonts w:cstheme="minorHAnsi"/>
        </w:rPr>
        <w:t xml:space="preserve">jeto; 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Responsabilizar-se pelo desenvolvimento do Projeto a que se refere este Contrato.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Cabe ao fiscal administrativo, atestar e fiscalizar que o projeto irá ser realizados por no mínimo dois terços de pessoas vinculadas à instituição apoiada, incluindo d</w:t>
      </w:r>
      <w:r>
        <w:rPr>
          <w:rFonts w:cstheme="minorHAnsi"/>
        </w:rPr>
        <w:t>ocentes, servidores técnico-administrativos, estudantes regulares, pesquisadores de pós-doutorado e bolsistas com vínculo formal a programas de pesquisa da instituição apoiada, conforme art. 6°, § 3° do decreto n°7.423/2010 e, somente quando devidamente ju</w:t>
      </w:r>
      <w:r>
        <w:rPr>
          <w:rFonts w:cstheme="minorHAnsi"/>
        </w:rPr>
        <w:t xml:space="preserve">stificados, conforme parágrafo  4° do mesmo decreto,  poderão ser realizados em proporção inferior à prevista no § 3o, de pessoas vinculadas à instituição apoiada, observado o mínimo de um terço. </w:t>
      </w:r>
    </w:p>
    <w:p w:rsidR="00B872DA" w:rsidRDefault="00B872DA">
      <w:pPr>
        <w:spacing w:after="0" w:line="240" w:lineRule="auto"/>
        <w:ind w:left="709"/>
        <w:jc w:val="both"/>
        <w:rPr>
          <w:rFonts w:cstheme="minorHAnsi"/>
        </w:rPr>
      </w:pPr>
    </w:p>
    <w:p w:rsidR="00B872DA" w:rsidRDefault="00744CAE">
      <w:pPr>
        <w:pStyle w:val="Ttulo3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À </w:t>
      </w:r>
      <w:r>
        <w:rPr>
          <w:rFonts w:cstheme="minorHAnsi"/>
          <w:b/>
        </w:rPr>
        <w:t>CONTRATADA</w:t>
      </w:r>
      <w:r>
        <w:rPr>
          <w:rFonts w:cstheme="minorHAnsi"/>
        </w:rPr>
        <w:t>: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Apoiar a execução das atividades administrat</w:t>
      </w:r>
      <w:r>
        <w:rPr>
          <w:rFonts w:cstheme="minorHAnsi"/>
        </w:rPr>
        <w:t xml:space="preserve">ivas e financeiras necessárias à execução do Projeto, previstas na Cláusula Primeira, conforme o Plano de Trabalho (Anexo I) e Planilha </w:t>
      </w:r>
      <w:r>
        <w:rPr>
          <w:rFonts w:cstheme="minorHAnsi"/>
        </w:rPr>
        <w:lastRenderedPageBreak/>
        <w:t>Orçamentária (Anexo II);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Administrar os recursos financeiros destinados à execução do Projeto, aplicando-os conforme o C</w:t>
      </w:r>
      <w:r>
        <w:rPr>
          <w:rFonts w:cstheme="minorHAnsi"/>
        </w:rPr>
        <w:t>ronograma de Desembolso Financeiro, inserido no Plano de Trabalho (Anexo I);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Manter registros contábeis e de controle financeiro, especificamente relacionado com os recursos destinados à execução do Projeto;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Responsabilizar-se por todos os encargos de natu</w:t>
      </w:r>
      <w:r>
        <w:rPr>
          <w:rFonts w:cstheme="minorHAnsi"/>
        </w:rPr>
        <w:t>reza trabalhista e previdenciária, decorrentes da contratação de pessoal que porventura sejam necessários para a execução do Projeto, com a finalidade de zelar pelo cumprimento das normas de segurança e saúde do trabalho;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Responsabilizar-se solidariamente </w:t>
      </w:r>
      <w:r>
        <w:rPr>
          <w:rFonts w:cstheme="minorHAnsi"/>
        </w:rPr>
        <w:t>com terceiros, sempre que os contratar para a execução de qualquer etapa dos trabalhos que seja objeto deste Contrato;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Emitir notas fiscais/faturas dos serviços prestados na consecução do objeto deste Contrato à </w:t>
      </w:r>
      <w:r>
        <w:rPr>
          <w:rFonts w:cstheme="minorHAnsi"/>
          <w:b/>
        </w:rPr>
        <w:t>CONTRATANTE</w:t>
      </w:r>
      <w:r>
        <w:rPr>
          <w:rFonts w:cstheme="minorHAnsi"/>
        </w:rPr>
        <w:t>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Prestar, sempre que solicitada,</w:t>
      </w:r>
      <w:r>
        <w:rPr>
          <w:rFonts w:cstheme="minorHAnsi"/>
        </w:rPr>
        <w:t xml:space="preserve"> quaisquer informações ou esclarecimentos a respeito das atividades administrativas e financeiras referentes a este Contrato;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</w:pPr>
      <w:r>
        <w:t>Realizar a aquisição de bens e a contratação de obras e serviços em conformidade com o decreto nº 8.241, de 21 de</w:t>
      </w:r>
      <w:r>
        <w:rPr>
          <w:i/>
        </w:rPr>
        <w:t xml:space="preserve"> </w:t>
      </w:r>
      <w:r>
        <w:t>maio de 2014, qu</w:t>
      </w:r>
      <w:r>
        <w:t>e regulamenta o art.</w:t>
      </w:r>
      <w:r>
        <w:rPr>
          <w:i/>
        </w:rPr>
        <w:t xml:space="preserve"> 3°</w:t>
      </w:r>
      <w:r>
        <w:t xml:space="preserve"> </w:t>
      </w:r>
      <w:r>
        <w:rPr>
          <w:i/>
        </w:rPr>
        <w:t>d</w:t>
      </w:r>
      <w:r>
        <w:t xml:space="preserve">a lei n°8.958, de 20 de dezembro de 1994. 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</w:pPr>
      <w:r>
        <w:t xml:space="preserve">Apresentar à </w:t>
      </w:r>
      <w:r>
        <w:rPr>
          <w:b/>
        </w:rPr>
        <w:t>CONTRATANTE</w:t>
      </w:r>
      <w:r>
        <w:t>, conforme indicado na Cláusula Quinta, a prestação de contas referente à aplicação dos recursos;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 xml:space="preserve">Reconhecer que à </w:t>
      </w:r>
      <w:r>
        <w:rPr>
          <w:rFonts w:cstheme="minorHAnsi"/>
          <w:b/>
        </w:rPr>
        <w:t xml:space="preserve">CONTRATANTE </w:t>
      </w:r>
      <w:r>
        <w:rPr>
          <w:rFonts w:cstheme="minorHAnsi"/>
        </w:rPr>
        <w:t>é conferido o direito de acompanhar e</w:t>
      </w:r>
      <w:r>
        <w:rPr>
          <w:rFonts w:cstheme="minorHAnsi"/>
        </w:rPr>
        <w:t xml:space="preserve"> supervisionar o desenvolvimento do Projeto descrito no ANEXO I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deste Contrato, com o objetivo de verificar a metodologia utilizada. Caso seja constatado qualquer tipo de conflito entre as atividades de execução e o conteúdo do referido ANEXO I, a </w:t>
      </w:r>
      <w:r>
        <w:rPr>
          <w:rFonts w:cstheme="minorHAnsi"/>
          <w:b/>
        </w:rPr>
        <w:t>CONTRATA</w:t>
      </w:r>
      <w:r>
        <w:rPr>
          <w:rFonts w:cstheme="minorHAnsi"/>
          <w:b/>
        </w:rPr>
        <w:t>NTE</w:t>
      </w:r>
      <w:r>
        <w:rPr>
          <w:rFonts w:cstheme="minorHAnsi"/>
        </w:rPr>
        <w:t xml:space="preserve"> terá a prerrogativa de cientificar a </w:t>
      </w:r>
      <w:r>
        <w:rPr>
          <w:rFonts w:cstheme="minorHAnsi"/>
          <w:b/>
        </w:rPr>
        <w:t>CONTRATADA</w:t>
      </w:r>
      <w:r>
        <w:rPr>
          <w:rFonts w:cstheme="minorHAnsi"/>
        </w:rPr>
        <w:t xml:space="preserve"> a respeito de tais impropriedades;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  <w:lang w:eastAsia="pt-BR"/>
        </w:rPr>
        <w:t xml:space="preserve">Assegurar à </w:t>
      </w:r>
      <w:r>
        <w:rPr>
          <w:rFonts w:cstheme="minorHAnsi"/>
          <w:b/>
          <w:lang w:eastAsia="pt-BR"/>
        </w:rPr>
        <w:t>CONTRATANTE</w:t>
      </w:r>
      <w:r>
        <w:rPr>
          <w:rFonts w:cstheme="minorHAnsi"/>
          <w:lang w:eastAsia="pt-BR"/>
        </w:rPr>
        <w:t xml:space="preserve"> o direito de acompanhar e supervisionar o desenvolvimento do Projeto, descrito no ANEXO I deste Contrato, e de comunicar eventuais desacordos constatados;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  <w:lang w:eastAsia="pt-BR"/>
        </w:rPr>
        <w:t xml:space="preserve">Prestar à </w:t>
      </w:r>
      <w:r>
        <w:rPr>
          <w:rFonts w:cstheme="minorHAnsi"/>
          <w:b/>
          <w:lang w:eastAsia="pt-BR"/>
        </w:rPr>
        <w:t>CONTRATANTE</w:t>
      </w:r>
      <w:r>
        <w:rPr>
          <w:rFonts w:cstheme="minorHAnsi"/>
          <w:lang w:eastAsia="pt-BR"/>
        </w:rPr>
        <w:t>, sempre que solicitada, quaisquer esclarecimentos e informações que se fizerem</w:t>
      </w:r>
      <w:r>
        <w:rPr>
          <w:rFonts w:cstheme="minorHAnsi"/>
          <w:lang w:eastAsia="pt-BR"/>
        </w:rPr>
        <w:t xml:space="preserve"> necessários ao acompanhamento da evolução dos trabalhos e sobre as atividades desenvolvidas.</w:t>
      </w:r>
    </w:p>
    <w:p w:rsidR="00B872DA" w:rsidRDefault="00744CAE">
      <w:pPr>
        <w:pStyle w:val="Ttulo4"/>
        <w:numPr>
          <w:ilvl w:val="3"/>
          <w:numId w:val="2"/>
        </w:numPr>
        <w:ind w:left="681" w:hanging="397"/>
        <w:rPr>
          <w:rFonts w:cstheme="minorHAnsi"/>
        </w:rPr>
      </w:pPr>
      <w:r>
        <w:rPr>
          <w:rFonts w:cstheme="minorHAnsi"/>
        </w:rPr>
        <w:t>Manter, durante toda execução do contrato, em compatibilidade com as obrigações por ela assumidas, todas as condições de habilitação e qualificação exigidas na li</w:t>
      </w:r>
      <w:r>
        <w:rPr>
          <w:rFonts w:cstheme="minorHAnsi"/>
        </w:rPr>
        <w:t xml:space="preserve">citação. </w:t>
      </w:r>
    </w:p>
    <w:p w:rsidR="00B872DA" w:rsidRDefault="00744CAE">
      <w:pPr>
        <w:pStyle w:val="Ttulo4"/>
        <w:numPr>
          <w:ilvl w:val="3"/>
          <w:numId w:val="2"/>
        </w:numPr>
        <w:spacing w:before="0"/>
        <w:ind w:left="681" w:hanging="397"/>
        <w:rPr>
          <w:rFonts w:cstheme="minorHAnsi"/>
        </w:rPr>
      </w:pPr>
      <w:r>
        <w:rPr>
          <w:rFonts w:cstheme="minorHAnsi"/>
        </w:rPr>
        <w:t>Manter divulgação, na integra, em site mantido pela CONTRATADA , conforme prevê art. 4°A, da Lei n°8.958/94:</w:t>
      </w:r>
    </w:p>
    <w:p w:rsidR="00B872DA" w:rsidRDefault="00744CAE">
      <w:pPr>
        <w:spacing w:line="240" w:lineRule="auto"/>
        <w:ind w:left="708" w:firstLine="708"/>
        <w:rPr>
          <w:rFonts w:cstheme="minorHAnsi"/>
        </w:rPr>
      </w:pPr>
      <w:r>
        <w:rPr>
          <w:rFonts w:cstheme="minorHAnsi"/>
        </w:rPr>
        <w:t>I.  Este instrumento contratual;</w:t>
      </w:r>
    </w:p>
    <w:p w:rsidR="00B872DA" w:rsidRDefault="00744CAE">
      <w:pPr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>II. Os relatórios semestrais de execução deste contrato, indicando os valores executados, as atividades,</w:t>
      </w:r>
      <w:r>
        <w:rPr>
          <w:rFonts w:cstheme="minorHAnsi"/>
        </w:rPr>
        <w:t xml:space="preserve"> as obras e os serviços realizados, discriminados por projeto, unidade acadêmica ou pesquisa beneficiária; </w:t>
      </w:r>
    </w:p>
    <w:p w:rsidR="00B872DA" w:rsidRDefault="00744CAE">
      <w:pPr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 xml:space="preserve">III. A relação dos pagamentos efetuados a servidores ou agentes públicos de </w:t>
      </w:r>
      <w:r>
        <w:rPr>
          <w:rFonts w:cstheme="minorHAnsi"/>
        </w:rPr>
        <w:lastRenderedPageBreak/>
        <w:t>qualquer natureza em decorrência deste contrato;</w:t>
      </w:r>
    </w:p>
    <w:p w:rsidR="00B872DA" w:rsidRDefault="00744CAE">
      <w:pPr>
        <w:spacing w:line="240" w:lineRule="auto"/>
        <w:ind w:left="1416"/>
        <w:rPr>
          <w:rFonts w:cstheme="minorHAnsi"/>
        </w:rPr>
      </w:pPr>
      <w:r>
        <w:rPr>
          <w:rFonts w:cstheme="minorHAnsi"/>
        </w:rPr>
        <w:t>IV. A relação dos pagam</w:t>
      </w:r>
      <w:r>
        <w:rPr>
          <w:rFonts w:cstheme="minorHAnsi"/>
        </w:rPr>
        <w:t>entos de qualquer natureza efetuados a pessoas físicas e jurídicas em decorrência deste contrato;</w:t>
      </w:r>
    </w:p>
    <w:p w:rsidR="00B872DA" w:rsidRDefault="00744CAE">
      <w:pPr>
        <w:ind w:left="1416"/>
        <w:rPr>
          <w:rFonts w:cstheme="minorHAnsi"/>
        </w:rPr>
      </w:pPr>
      <w:r>
        <w:rPr>
          <w:rFonts w:cstheme="minorHAnsi"/>
        </w:rPr>
        <w:t>V. As prestações de contas relacionadas a este contrato.</w:t>
      </w:r>
    </w:p>
    <w:p w:rsidR="00B872DA" w:rsidRDefault="00744CAE">
      <w:pPr>
        <w:ind w:left="567" w:firstLine="331"/>
        <w:rPr>
          <w:rFonts w:cstheme="minorHAnsi"/>
          <w:b/>
        </w:rPr>
      </w:pPr>
      <w:r>
        <w:rPr>
          <w:rFonts w:eastAsiaTheme="majorEastAsia" w:cstheme="minorHAnsi"/>
          <w:b/>
          <w:bCs/>
          <w:i/>
          <w:caps/>
          <w:u w:val="single"/>
        </w:rPr>
        <w:t xml:space="preserve">CLÁUSULA TERCEIRA: DAS VEDAÇÕES DAS PARTES: </w:t>
      </w:r>
    </w:p>
    <w:p w:rsidR="00B872DA" w:rsidRDefault="00744CAE">
      <w:pPr>
        <w:pStyle w:val="Ttulo3"/>
        <w:numPr>
          <w:ilvl w:val="0"/>
          <w:numId w:val="0"/>
        </w:numPr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val="en-US" w:eastAsia="pt-BR"/>
        </w:rPr>
        <w:t xml:space="preserve">3.1         </w:t>
      </w:r>
      <w:r>
        <w:rPr>
          <w:rFonts w:eastAsia="Times New Roman" w:cstheme="minorHAnsi"/>
          <w:lang w:eastAsia="pt-BR"/>
        </w:rPr>
        <w:t xml:space="preserve">À </w:t>
      </w:r>
      <w:r>
        <w:rPr>
          <w:rFonts w:eastAsia="Times New Roman" w:cstheme="minorHAnsi"/>
          <w:b/>
          <w:lang w:eastAsia="pt-BR"/>
        </w:rPr>
        <w:t>CONTRATANTE:</w:t>
      </w:r>
    </w:p>
    <w:p w:rsidR="00B872DA" w:rsidRDefault="00744CAE">
      <w:pPr>
        <w:pStyle w:val="Ttulo4"/>
        <w:numPr>
          <w:ilvl w:val="3"/>
          <w:numId w:val="3"/>
        </w:numPr>
        <w:ind w:left="709" w:hanging="283"/>
        <w:rPr>
          <w:rFonts w:cstheme="minorHAnsi"/>
        </w:rPr>
      </w:pPr>
      <w:r>
        <w:rPr>
          <w:rFonts w:cstheme="minorHAnsi"/>
        </w:rPr>
        <w:t>Possibilitar ou dar causa a a</w:t>
      </w:r>
      <w:r>
        <w:rPr>
          <w:rFonts w:cstheme="minorHAnsi"/>
        </w:rPr>
        <w:t>tos de subordinação, vinculação hierárquica, prestação de contas, aplicação de sanção e supervisão direta sobre os empregados da contratada para o apoio administrativo e financeiro do projeto;</w:t>
      </w:r>
    </w:p>
    <w:p w:rsidR="00B872DA" w:rsidRDefault="00744CAE">
      <w:pPr>
        <w:pStyle w:val="Ttulo4"/>
        <w:numPr>
          <w:ilvl w:val="3"/>
          <w:numId w:val="4"/>
        </w:numPr>
        <w:ind w:left="709" w:hanging="283"/>
        <w:rPr>
          <w:rFonts w:cstheme="minorHAnsi"/>
        </w:rPr>
      </w:pPr>
      <w:r>
        <w:rPr>
          <w:rFonts w:cstheme="minorHAnsi"/>
        </w:rPr>
        <w:t>Exercer o poder de mando sobre os empregados da contratada para</w:t>
      </w:r>
      <w:r>
        <w:rPr>
          <w:rFonts w:cstheme="minorHAnsi"/>
        </w:rPr>
        <w:t xml:space="preserve"> o apoio administrativo e financeiro do projeto, exceto quando a legislação expressamente permitir;</w:t>
      </w:r>
    </w:p>
    <w:p w:rsidR="00B872DA" w:rsidRDefault="00744CAE">
      <w:pPr>
        <w:pStyle w:val="Ttulo4"/>
        <w:numPr>
          <w:ilvl w:val="3"/>
          <w:numId w:val="5"/>
        </w:numPr>
        <w:ind w:left="709" w:hanging="283"/>
        <w:rPr>
          <w:rFonts w:cstheme="minorHAnsi"/>
        </w:rPr>
      </w:pPr>
      <w:r>
        <w:rPr>
          <w:rFonts w:cstheme="minorHAnsi"/>
        </w:rPr>
        <w:t xml:space="preserve">Direcionar a contratação de pessoas para, na “Contratada”, prestar as atividades de apoio administrativo e financeiro relativas ao projeto. </w:t>
      </w:r>
    </w:p>
    <w:p w:rsidR="00B872DA" w:rsidRDefault="00744CAE">
      <w:pPr>
        <w:pStyle w:val="Ttulo4"/>
        <w:numPr>
          <w:ilvl w:val="3"/>
          <w:numId w:val="6"/>
        </w:numPr>
        <w:ind w:left="709" w:hanging="283"/>
        <w:rPr>
          <w:rFonts w:cstheme="minorHAnsi"/>
        </w:rPr>
      </w:pPr>
      <w:r>
        <w:rPr>
          <w:rFonts w:cstheme="minorHAnsi"/>
        </w:rPr>
        <w:t xml:space="preserve">Promover ou </w:t>
      </w:r>
      <w:r>
        <w:rPr>
          <w:rFonts w:cstheme="minorHAnsi"/>
        </w:rPr>
        <w:t>aceitar o desvio de funções dos trabalhadores da contratada para o apoio administrativo e financeiro do projeto;</w:t>
      </w:r>
    </w:p>
    <w:p w:rsidR="00B872DA" w:rsidRDefault="00744CAE">
      <w:pPr>
        <w:pStyle w:val="Ttulo4"/>
        <w:numPr>
          <w:ilvl w:val="3"/>
          <w:numId w:val="7"/>
        </w:numPr>
        <w:ind w:left="709" w:hanging="283"/>
        <w:rPr>
          <w:rFonts w:cstheme="minorHAnsi"/>
        </w:rPr>
      </w:pPr>
      <w:r>
        <w:rPr>
          <w:rFonts w:cstheme="minorHAnsi"/>
        </w:rPr>
        <w:t>Considerar os trabalhadores da contratada para o apoio administrativo e financeiro do projeto como colaboradores eventuais da UFSC;</w:t>
      </w:r>
    </w:p>
    <w:p w:rsidR="00B872DA" w:rsidRDefault="00744CAE">
      <w:pPr>
        <w:pStyle w:val="Ttulo4"/>
        <w:numPr>
          <w:ilvl w:val="3"/>
          <w:numId w:val="8"/>
        </w:numPr>
        <w:ind w:left="709" w:hanging="283"/>
        <w:rPr>
          <w:rFonts w:cstheme="minorHAnsi"/>
        </w:rPr>
      </w:pPr>
      <w:r>
        <w:rPr>
          <w:rFonts w:cstheme="minorHAnsi"/>
        </w:rPr>
        <w:t>Definir val</w:t>
      </w:r>
      <w:r>
        <w:rPr>
          <w:rFonts w:cstheme="minorHAnsi"/>
        </w:rPr>
        <w:t>or da remuneração dos trabalhadores da contratada para prestar os serviços de apoio administrativos e financeiros; e</w:t>
      </w:r>
    </w:p>
    <w:p w:rsidR="00B872DA" w:rsidRDefault="00744CAE">
      <w:pPr>
        <w:pStyle w:val="Ttulo4"/>
        <w:numPr>
          <w:ilvl w:val="3"/>
          <w:numId w:val="9"/>
        </w:numPr>
        <w:ind w:left="709" w:hanging="283"/>
        <w:rPr>
          <w:rFonts w:cstheme="minorHAnsi"/>
        </w:rPr>
      </w:pPr>
      <w:r>
        <w:rPr>
          <w:rFonts w:cstheme="minorHAnsi"/>
        </w:rPr>
        <w:t>Conceder aos trabalhadores da contratada direitos típicos de servidores públicos.</w:t>
      </w:r>
    </w:p>
    <w:p w:rsidR="00B872DA" w:rsidRDefault="00B872DA">
      <w:pPr>
        <w:pStyle w:val="Ttulo4"/>
        <w:numPr>
          <w:ilvl w:val="0"/>
          <w:numId w:val="0"/>
        </w:numPr>
        <w:ind w:left="681"/>
        <w:rPr>
          <w:rFonts w:cstheme="minorHAnsi"/>
        </w:rPr>
      </w:pPr>
    </w:p>
    <w:p w:rsidR="00B872DA" w:rsidRDefault="00744CAE">
      <w:pPr>
        <w:rPr>
          <w:rFonts w:cstheme="minorHAnsi"/>
          <w:b/>
        </w:rPr>
      </w:pPr>
      <w:r>
        <w:rPr>
          <w:rFonts w:cstheme="minorHAnsi"/>
        </w:rPr>
        <w:t xml:space="preserve">3.2         </w:t>
      </w:r>
      <w:r>
        <w:rPr>
          <w:rFonts w:cstheme="minorHAnsi"/>
        </w:rPr>
        <w:t>À</w:t>
      </w:r>
      <w:r>
        <w:rPr>
          <w:rFonts w:cstheme="minorHAnsi"/>
          <w:b/>
        </w:rPr>
        <w:t xml:space="preserve"> CONTRATADA:</w:t>
      </w:r>
    </w:p>
    <w:p w:rsidR="00B872DA" w:rsidRDefault="00744CAE">
      <w:pPr>
        <w:pStyle w:val="Ttulo4"/>
        <w:widowControl/>
        <w:numPr>
          <w:ilvl w:val="0"/>
          <w:numId w:val="10"/>
        </w:numPr>
        <w:ind w:left="709" w:hanging="283"/>
        <w:rPr>
          <w:rFonts w:cstheme="minorHAnsi"/>
        </w:rPr>
      </w:pPr>
      <w:r>
        <w:rPr>
          <w:rFonts w:cstheme="minorHAnsi"/>
        </w:rPr>
        <w:t>Subcontratação do objeto (tota</w:t>
      </w:r>
      <w:r>
        <w:rPr>
          <w:rFonts w:cstheme="minorHAnsi"/>
        </w:rPr>
        <w:t>l ou parcialmente);</w:t>
      </w:r>
    </w:p>
    <w:p w:rsidR="00B872DA" w:rsidRDefault="00744CAE">
      <w:pPr>
        <w:pStyle w:val="Ttulo4"/>
        <w:widowControl/>
        <w:numPr>
          <w:ilvl w:val="0"/>
          <w:numId w:val="10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Contratação de servidores públicos para atuação durante a jornada de trabalho, excetuada a colaboração esporádica em assuntos de sua especialidade;</w:t>
      </w:r>
    </w:p>
    <w:p w:rsidR="00B872DA" w:rsidRDefault="00744CAE">
      <w:pPr>
        <w:pStyle w:val="Ttulo4"/>
        <w:widowControl/>
        <w:numPr>
          <w:ilvl w:val="0"/>
          <w:numId w:val="10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</w:rPr>
        <w:t>U</w:t>
      </w:r>
      <w:r>
        <w:rPr>
          <w:rFonts w:cstheme="minorHAnsi"/>
          <w:lang w:eastAsia="pt-BR"/>
        </w:rPr>
        <w:t>tilização de servidores contratados nos projetos para contratação de pessoal administra</w:t>
      </w:r>
      <w:r>
        <w:rPr>
          <w:rFonts w:cstheme="minorHAnsi"/>
          <w:lang w:eastAsia="pt-BR"/>
        </w:rPr>
        <w:t>tivo, de manutenção, docentes ou pesquisadores para prestar serviços ou atender a necessidades de caráter permanente das contratantes;</w:t>
      </w:r>
    </w:p>
    <w:p w:rsidR="00B872DA" w:rsidRDefault="00744CAE">
      <w:pPr>
        <w:pStyle w:val="Ttulo4"/>
        <w:widowControl/>
        <w:numPr>
          <w:ilvl w:val="0"/>
          <w:numId w:val="10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Utilização de contrato ou convenio para arrecadação de receitas ou execução de despesas desvinculadas de seu objeto;</w:t>
      </w:r>
    </w:p>
    <w:p w:rsidR="00B872DA" w:rsidRDefault="00744CAE">
      <w:pPr>
        <w:pStyle w:val="Ttulo4"/>
        <w:widowControl/>
        <w:numPr>
          <w:ilvl w:val="0"/>
          <w:numId w:val="10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Util</w:t>
      </w:r>
      <w:r>
        <w:rPr>
          <w:rFonts w:cstheme="minorHAnsi"/>
          <w:lang w:eastAsia="pt-BR"/>
        </w:rPr>
        <w:t>ização de fundos de apoio institucional da fundação de apoio ou mecanismos similares para execução direta de projetos;</w:t>
      </w:r>
    </w:p>
    <w:p w:rsidR="00B872DA" w:rsidRDefault="00744CAE">
      <w:pPr>
        <w:pStyle w:val="Ttulo4"/>
        <w:widowControl/>
        <w:numPr>
          <w:ilvl w:val="0"/>
          <w:numId w:val="10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Concessão de bolsas de ensino para o cumprimento de atividades regulares de magistério de graduação e pós-graduação nas instituições apoi</w:t>
      </w:r>
      <w:r>
        <w:rPr>
          <w:rFonts w:cstheme="minorHAnsi"/>
          <w:lang w:eastAsia="pt-BR"/>
        </w:rPr>
        <w:t>ada;</w:t>
      </w:r>
    </w:p>
    <w:p w:rsidR="00B872DA" w:rsidRDefault="00744CAE">
      <w:pPr>
        <w:pStyle w:val="Ttulo4"/>
        <w:widowControl/>
        <w:numPr>
          <w:ilvl w:val="0"/>
          <w:numId w:val="10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Concessão de bolsas a servidores a título de retribuição pelo desempenho de funções comissionada;</w:t>
      </w:r>
    </w:p>
    <w:p w:rsidR="00B872DA" w:rsidRDefault="00744CAE">
      <w:pPr>
        <w:pStyle w:val="Ttulo4"/>
        <w:widowControl/>
        <w:numPr>
          <w:ilvl w:val="0"/>
          <w:numId w:val="10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  <w:lang w:eastAsia="pt-BR"/>
        </w:rPr>
        <w:t>Concessão de bolsas a servidores pela participação nos conselhos das fundações de apoio;</w:t>
      </w:r>
    </w:p>
    <w:p w:rsidR="00B872DA" w:rsidRDefault="00744CAE">
      <w:pPr>
        <w:pStyle w:val="Ttulo4"/>
        <w:widowControl/>
        <w:numPr>
          <w:ilvl w:val="0"/>
          <w:numId w:val="10"/>
        </w:numPr>
        <w:ind w:left="709" w:hanging="283"/>
        <w:rPr>
          <w:rFonts w:cstheme="minorHAnsi"/>
          <w:lang w:eastAsia="pt-BR"/>
        </w:rPr>
      </w:pPr>
      <w:r>
        <w:rPr>
          <w:rFonts w:cstheme="minorHAnsi"/>
        </w:rPr>
        <w:lastRenderedPageBreak/>
        <w:t>C</w:t>
      </w:r>
      <w:r>
        <w:rPr>
          <w:rFonts w:cstheme="minorHAnsi"/>
          <w:lang w:eastAsia="pt-BR"/>
        </w:rPr>
        <w:t>umulatividade do pagamento da Gratificação por Encargo de Curso</w:t>
      </w:r>
      <w:r>
        <w:rPr>
          <w:rFonts w:cstheme="minorHAnsi"/>
          <w:lang w:eastAsia="pt-BR"/>
        </w:rPr>
        <w:t xml:space="preserve"> e Concurso pela realização de atividades remuneradas com a concessão de bolsas</w:t>
      </w:r>
      <w:r>
        <w:rPr>
          <w:rFonts w:cstheme="minorHAnsi"/>
          <w:lang w:val="en-US" w:eastAsia="pt-BR"/>
        </w:rPr>
        <w:t>.</w:t>
      </w:r>
      <w:r>
        <w:rPr>
          <w:rFonts w:cstheme="minorHAnsi"/>
          <w:lang w:eastAsia="pt-BR"/>
        </w:rPr>
        <w:t xml:space="preserve"> </w:t>
      </w:r>
    </w:p>
    <w:p w:rsidR="00B872DA" w:rsidRDefault="00B872DA">
      <w:pPr>
        <w:pStyle w:val="Ttulo4"/>
        <w:numPr>
          <w:ilvl w:val="0"/>
          <w:numId w:val="0"/>
        </w:numPr>
        <w:ind w:left="681"/>
        <w:rPr>
          <w:rFonts w:cstheme="minorHAnsi"/>
          <w:color w:val="FF0000"/>
        </w:rPr>
      </w:pPr>
    </w:p>
    <w:p w:rsidR="00B872DA" w:rsidRDefault="00744CAE">
      <w:pPr>
        <w:pStyle w:val="Ttulo1"/>
        <w:numPr>
          <w:ilvl w:val="0"/>
          <w:numId w:val="11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</w:t>
      </w:r>
      <w:r>
        <w:rPr>
          <w:rFonts w:cstheme="minorHAnsi"/>
          <w:szCs w:val="22"/>
        </w:rPr>
        <w:t>CLÁUSULA Quarta – DOS RECURSOS FINANCEIROS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660" w:hanging="6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4.1   </w:t>
      </w:r>
      <w:r>
        <w:rPr>
          <w:rFonts w:cstheme="minorHAnsi"/>
          <w:szCs w:val="22"/>
        </w:rPr>
        <w:t xml:space="preserve">Para a execução do objeto deste Contrato, a </w:t>
      </w:r>
      <w:r>
        <w:rPr>
          <w:rFonts w:cstheme="minorHAnsi"/>
          <w:b/>
          <w:szCs w:val="22"/>
        </w:rPr>
        <w:t xml:space="preserve">CONTRATANTE pagará o montante de </w:t>
      </w:r>
      <w:r>
        <w:rPr>
          <w:rFonts w:cstheme="minorHAnsi"/>
          <w:b/>
          <w:color w:val="000099"/>
          <w:szCs w:val="22"/>
        </w:rPr>
        <w:t>R$</w:t>
      </w:r>
      <w:r>
        <w:rPr>
          <w:rFonts w:cstheme="minorHAnsi"/>
          <w:b/>
          <w:szCs w:val="22"/>
        </w:rPr>
        <w:t> </w:t>
      </w:r>
      <w:sdt>
        <w:sdtPr>
          <w:alias w:val="ValorR$"/>
          <w:id w:val="27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  <w:szCs w:val="22"/>
            </w:rPr>
            <w:t>XXXXX,XX (por extenso)</w:t>
          </w:r>
        </w:sdtContent>
      </w:sdt>
      <w:r>
        <w:rPr>
          <w:rFonts w:cstheme="minorHAnsi"/>
          <w:b/>
          <w:szCs w:val="22"/>
        </w:rPr>
        <w:t xml:space="preserve"> à CONTRATADA </w:t>
      </w:r>
      <w:r>
        <w:rPr>
          <w:rFonts w:cstheme="minorHAnsi"/>
          <w:szCs w:val="22"/>
        </w:rPr>
        <w:t>pelos serviços de gestão administrativa e financeira do projeto</w:t>
      </w:r>
      <w:r>
        <w:rPr>
          <w:rFonts w:cstheme="minorHAnsi"/>
          <w:b/>
          <w:szCs w:val="22"/>
        </w:rPr>
        <w:t>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660" w:hanging="6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4.2     </w:t>
      </w:r>
      <w:r>
        <w:rPr>
          <w:rFonts w:cstheme="minorHAnsi"/>
          <w:szCs w:val="22"/>
        </w:rPr>
        <w:t xml:space="preserve">Para a execução do projeto, a </w:t>
      </w:r>
      <w:r>
        <w:rPr>
          <w:rFonts w:cstheme="minorHAnsi"/>
          <w:b/>
          <w:szCs w:val="22"/>
        </w:rPr>
        <w:t>CONTRATANTE</w:t>
      </w:r>
      <w:r>
        <w:rPr>
          <w:rFonts w:cstheme="minorHAnsi"/>
          <w:szCs w:val="22"/>
        </w:rPr>
        <w:t xml:space="preserve"> repassará o montante de </w:t>
      </w:r>
      <w:r>
        <w:rPr>
          <w:rFonts w:cstheme="minorHAnsi"/>
          <w:b/>
          <w:color w:val="000099"/>
          <w:szCs w:val="22"/>
        </w:rPr>
        <w:t>R$</w:t>
      </w:r>
      <w:r>
        <w:rPr>
          <w:rFonts w:cstheme="minorHAnsi"/>
          <w:szCs w:val="22"/>
        </w:rPr>
        <w:t xml:space="preserve"> </w:t>
      </w:r>
      <w:sdt>
        <w:sdtPr>
          <w:alias w:val="ValorR$"/>
          <w:id w:val="28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  <w:szCs w:val="22"/>
            </w:rPr>
            <w:t>XXXXX,XX (por extenso)</w:t>
          </w:r>
        </w:sdtContent>
      </w:sdt>
      <w:r>
        <w:rPr>
          <w:rFonts w:cstheme="minorHAnsi"/>
          <w:szCs w:val="22"/>
        </w:rPr>
        <w:t xml:space="preserve"> à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>, conforme o Cronograma de Desembolso que integra o Plano de Trabalho – ANEXO</w:t>
      </w:r>
      <w:r>
        <w:rPr>
          <w:rFonts w:cstheme="minorHAnsi"/>
          <w:szCs w:val="22"/>
        </w:rPr>
        <w:t xml:space="preserve"> I, obedecidas às seguintes condições: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53"/>
        <w:rPr>
          <w:rFonts w:cstheme="minorHAnsi"/>
        </w:rPr>
      </w:pPr>
      <w:r>
        <w:rPr>
          <w:rFonts w:cstheme="minorHAnsi"/>
        </w:rPr>
        <w:t xml:space="preserve">Os recursos financeiros, a serem transferidos pela </w:t>
      </w:r>
      <w:r>
        <w:rPr>
          <w:rFonts w:cstheme="minorHAnsi"/>
          <w:b/>
        </w:rPr>
        <w:t>CONTRATANTE</w:t>
      </w:r>
      <w:r>
        <w:rPr>
          <w:rFonts w:cstheme="minorHAnsi"/>
        </w:rPr>
        <w:t xml:space="preserve">, serão obrigatoriamente movimentados pela </w:t>
      </w:r>
      <w:r>
        <w:rPr>
          <w:rFonts w:cstheme="minorHAnsi"/>
          <w:b/>
        </w:rPr>
        <w:t>CONTRATADA</w:t>
      </w:r>
      <w:r>
        <w:rPr>
          <w:rFonts w:cstheme="minorHAnsi"/>
        </w:rPr>
        <w:t xml:space="preserve"> por intermédio de conta bancária exclusiva, vinculada a este Contrato, em agência situada na cidade d</w:t>
      </w:r>
      <w:r>
        <w:rPr>
          <w:rFonts w:cstheme="minorHAnsi"/>
        </w:rPr>
        <w:t>e Florianópolis/SC, cujos extratos integrarão as respectivas Prestações de Contas;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53"/>
        <w:rPr>
          <w:rFonts w:cstheme="minorHAnsi"/>
        </w:rPr>
      </w:pPr>
      <w:r>
        <w:rPr>
          <w:rFonts w:cstheme="minorHAnsi"/>
        </w:rPr>
        <w:t>Os recursos financeiros destinados à execução das atividades relacionadas a este documento deverão ser aplicados em Conta Poupança ou Fundos lastreados pelo Governo Federal;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53"/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  <w:b/>
        </w:rPr>
        <w:t>CONTRATADA</w:t>
      </w:r>
      <w:r>
        <w:rPr>
          <w:rFonts w:cstheme="minorHAnsi"/>
        </w:rPr>
        <w:t xml:space="preserve"> deverá efetuar a devolução do ressarcimento para a </w:t>
      </w:r>
      <w:r>
        <w:rPr>
          <w:rFonts w:cstheme="minorHAnsi"/>
          <w:b/>
        </w:rPr>
        <w:t>CONTRATANTE</w:t>
      </w:r>
      <w:r>
        <w:rPr>
          <w:rFonts w:cstheme="minorHAnsi"/>
        </w:rPr>
        <w:t>, conforme Resolução específica do Projeto, na forma abaixo indicada: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53"/>
        <w:rPr>
          <w:rFonts w:cstheme="minorHAnsi"/>
        </w:rPr>
      </w:pPr>
      <w:sdt>
        <w:sdtPr>
          <w:alias w:val="FormaDevol"/>
          <w:id w:val="29"/>
          <w:text/>
        </w:sdtPr>
        <w:sdtEndPr/>
        <w:sdtContent>
          <w:r>
            <w:rPr>
              <w:rStyle w:val="TextodoEspaoReservado"/>
              <w:color w:val="FF0000"/>
            </w:rPr>
            <w:t xml:space="preserve">Especificar a(s) forma(s) de devolução (vários itens se necessário) </w:t>
          </w:r>
        </w:sdtContent>
      </w:sdt>
      <w:r>
        <w:rPr>
          <w:rFonts w:cstheme="minorHAnsi"/>
        </w:rPr>
        <w:t>Os saldos, enquanto não utilizados, serã</w:t>
      </w:r>
      <w:r>
        <w:rPr>
          <w:rFonts w:cstheme="minorHAnsi"/>
        </w:rPr>
        <w:t>o obrigatoriamente aplicados em cadernetas de poupança de instituição financeira oficial se a previsão de seu uso for igual ou superior a um mês, ou em fundo de aplicação financeira de curto prazo ou operação de mercado aberto lastreada em títulos da dívid</w:t>
      </w:r>
      <w:r>
        <w:rPr>
          <w:rFonts w:cstheme="minorHAnsi"/>
        </w:rPr>
        <w:t xml:space="preserve">a pública, quando a utilização dos mesmos verificar-se em prazos menores que um mês, conforme prevê o art. 116, paragrafo 4° da lei 8666/93. 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53"/>
      </w:pPr>
      <w:r>
        <w:rPr>
          <w:rFonts w:cstheme="minorHAnsi"/>
        </w:rPr>
        <w:t>Quando da conclusão, denúncia, rescisão ou extinção do contrato, os saldos financeiros remanescentes, inclusive os</w:t>
      </w:r>
      <w:r>
        <w:rPr>
          <w:rFonts w:cstheme="minorHAnsi"/>
        </w:rPr>
        <w:t xml:space="preserve"> provenientes das receitas obtidas das aplicações financeiras realizadas, serão devolvidos à CONTRATANTE, no prazo improrrogável de 30 (trinta) dias do evento, sob pena da imediata instauração de tomada de contas especial do responsável, providenciada pela</w:t>
      </w:r>
      <w:r>
        <w:rPr>
          <w:rFonts w:cstheme="minorHAnsi"/>
        </w:rPr>
        <w:t xml:space="preserve"> autoridade competente do órgão ou entidade titular dos recursos, conforme art. 116, </w:t>
      </w:r>
      <w:r>
        <w:rPr>
          <w:rStyle w:val="Forte"/>
          <w:rFonts w:cstheme="minorHAnsi"/>
        </w:rPr>
        <w:t>§ 6º, da lei 8.666/93.</w:t>
      </w:r>
      <w:r>
        <w:rPr>
          <w:rStyle w:val="Forte"/>
          <w:rFonts w:cstheme="minorHAnsi"/>
          <w:b w:val="0"/>
          <w:bCs/>
        </w:rPr>
        <w:t xml:space="preserve"> </w:t>
      </w:r>
    </w:p>
    <w:p w:rsidR="00B872DA" w:rsidRDefault="00B872DA">
      <w:pPr>
        <w:pStyle w:val="Ttulo4"/>
        <w:numPr>
          <w:ilvl w:val="0"/>
          <w:numId w:val="0"/>
        </w:numPr>
        <w:ind w:left="681" w:hanging="397"/>
        <w:rPr>
          <w:color w:val="FF0000"/>
          <w:u w:val="single"/>
        </w:rPr>
      </w:pPr>
    </w:p>
    <w:p w:rsidR="00B872DA" w:rsidRDefault="00B872DA">
      <w:pPr>
        <w:rPr>
          <w:color w:val="FF0000"/>
          <w:u w:val="single"/>
        </w:rPr>
      </w:pPr>
    </w:p>
    <w:p w:rsidR="00B872DA" w:rsidRDefault="00B872DA">
      <w:pPr>
        <w:rPr>
          <w:color w:val="FF0000"/>
          <w:u w:val="single"/>
        </w:rPr>
      </w:pPr>
    </w:p>
    <w:p w:rsidR="00B872DA" w:rsidRDefault="00B872DA">
      <w:pPr>
        <w:rPr>
          <w:color w:val="FF0000"/>
          <w:u w:val="single"/>
        </w:rPr>
      </w:pPr>
    </w:p>
    <w:p w:rsidR="00B872DA" w:rsidRDefault="00B872DA">
      <w:pPr>
        <w:rPr>
          <w:color w:val="FF0000"/>
          <w:u w:val="single"/>
        </w:rPr>
      </w:pPr>
    </w:p>
    <w:p w:rsidR="00B872DA" w:rsidRDefault="00B872DA">
      <w:pPr>
        <w:rPr>
          <w:color w:val="FF0000"/>
          <w:u w:val="single"/>
        </w:rPr>
      </w:pPr>
    </w:p>
    <w:p w:rsidR="00B872DA" w:rsidRDefault="00B872DA">
      <w:pPr>
        <w:rPr>
          <w:color w:val="FF0000"/>
          <w:u w:val="single"/>
        </w:rPr>
      </w:pPr>
    </w:p>
    <w:p w:rsidR="00B872DA" w:rsidRDefault="00B872DA">
      <w:pPr>
        <w:rPr>
          <w:color w:val="FF0000"/>
          <w:u w:val="single"/>
        </w:rPr>
      </w:pPr>
    </w:p>
    <w:p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QUINTA – DA DOTAÇÃO ORÇAMENTÁRIA</w:t>
      </w:r>
    </w:p>
    <w:p w:rsidR="00B872DA" w:rsidRDefault="00B872DA">
      <w:pPr>
        <w:spacing w:after="0" w:line="240" w:lineRule="auto"/>
        <w:jc w:val="both"/>
        <w:rPr>
          <w:rFonts w:cstheme="minorHAnsi"/>
        </w:rPr>
      </w:pP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5.1    </w:t>
      </w:r>
      <w:r>
        <w:rPr>
          <w:rFonts w:cstheme="minorHAnsi"/>
          <w:szCs w:val="22"/>
        </w:rPr>
        <w:t xml:space="preserve">As despesas decorrentes deste Contrato correrão à conta do Orçamento Geral da União, no  </w:t>
      </w:r>
      <w:sdt>
        <w:sdtPr>
          <w:alias w:val="ProgrTrab"/>
          <w:id w:val="30"/>
          <w:text/>
        </w:sdtPr>
        <w:sdtEndPr/>
        <w:sdtContent>
          <w:r>
            <w:rPr>
              <w:rStyle w:val="TextodoEspaoReservado"/>
              <w:rFonts w:cstheme="minorHAnsi"/>
              <w:color w:val="FF0000"/>
              <w:szCs w:val="22"/>
            </w:rPr>
            <w:t>Especificar os códigos de elementos cabíveis</w:t>
          </w:r>
        </w:sdtContent>
      </w:sdt>
      <w:r>
        <w:rPr>
          <w:rStyle w:val="Azul"/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</w:p>
    <w:p w:rsidR="00B872DA" w:rsidRDefault="00B872DA"/>
    <w:p w:rsidR="00B872DA" w:rsidRDefault="00B872DA"/>
    <w:p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SEXTA – DA PRESTAÇÃO DE CONTAS 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6.1   </w:t>
      </w:r>
      <w:r>
        <w:rPr>
          <w:rFonts w:cstheme="minorHAnsi"/>
          <w:szCs w:val="22"/>
        </w:rPr>
        <w:t xml:space="preserve">A prestação de contas final referente aos recursos financeiros recebidos pela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 xml:space="preserve"> deverá ser realizada até 60 (sessenta) dias após o término do prazo d</w:t>
      </w:r>
      <w:r>
        <w:rPr>
          <w:rFonts w:cstheme="minorHAnsi"/>
          <w:szCs w:val="22"/>
        </w:rPr>
        <w:t>e vigência do presente Contrato e constituída dos seguintes documentos: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Ofício de encaminhamento de prestação de contas;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Demonstrativo da execução da receita e da despesa;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Comprovante de depósito bancário referente à devolução do saldo não utilizado, se fo</w:t>
      </w:r>
      <w:r>
        <w:rPr>
          <w:rFonts w:cstheme="minorHAnsi"/>
        </w:rPr>
        <w:t>r o caso;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Relação das despesas em conformidade com o especificado na planilha orçamentária do projeto e em ordem cronológica;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Relação de bolsistas e contratados pela CLT com as respectivas cargas horárias, quanto for o caso;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Relação de bens adquiridos (mat</w:t>
      </w:r>
      <w:r>
        <w:rPr>
          <w:rFonts w:cstheme="minorHAnsi"/>
        </w:rPr>
        <w:t xml:space="preserve">erial permanente e equipamentos) quando for o caso, juntamente com o respectivo número do processo e/ou da solicitação para registro e tombamento na </w:t>
      </w:r>
      <w:r>
        <w:rPr>
          <w:rFonts w:cstheme="minorHAnsi"/>
          <w:b/>
        </w:rPr>
        <w:t>CONTRATANTE</w:t>
      </w:r>
      <w:r>
        <w:rPr>
          <w:rFonts w:cstheme="minorHAnsi"/>
        </w:rPr>
        <w:t>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Extrato da conta corrente bancária específica e da aplicação dos recursos;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Cópia do termo de a</w:t>
      </w:r>
      <w:r>
        <w:rPr>
          <w:rFonts w:cstheme="minorHAnsi"/>
        </w:rPr>
        <w:t>ceitação definitiva da obra, quanto o instrumento objetivar a execução de obra ou serviço de engenharia;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Documentos de responsabilidade do coordenador do projeto (relatório de cumprimento o objeto; relação de pessoas treinadas, quando for o caso; e declara</w:t>
      </w:r>
      <w:r>
        <w:rPr>
          <w:rFonts w:cstheme="minorHAnsi"/>
        </w:rPr>
        <w:t>ção sobre a regularidade das despesas realizadas pela fundação de apoio em atendimento ao instrumento contratual).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A apresentação da Prestação de Contas Final com os documentos comprobatórios das despesas realizadas deverá ser apresentada de forma digital,</w:t>
      </w:r>
      <w:r>
        <w:rPr>
          <w:rFonts w:cstheme="minorHAnsi"/>
        </w:rPr>
        <w:t xml:space="preserve"> obedecendo a critérios de qualidade, através do SPA “UFSC sem papel”, inseridos no mesmo processo que originou o Contrato.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val="en-US" w:eastAsia="pt-BR"/>
        </w:rPr>
      </w:pPr>
      <w:r>
        <w:rPr>
          <w:rFonts w:cstheme="minorHAnsi"/>
          <w:szCs w:val="22"/>
        </w:rPr>
        <w:t xml:space="preserve">6.2    </w:t>
      </w:r>
      <w:r>
        <w:rPr>
          <w:rFonts w:cstheme="minorHAnsi"/>
          <w:szCs w:val="22"/>
          <w:lang w:eastAsia="pt-BR"/>
        </w:rPr>
        <w:t xml:space="preserve">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  <w:lang w:eastAsia="pt-BR"/>
        </w:rPr>
        <w:t xml:space="preserve"> manterá arquivados, em pasta específica, os originais dos comprovantes das despesas (notas fiscais, faturas, rec</w:t>
      </w:r>
      <w:r>
        <w:rPr>
          <w:rFonts w:cstheme="minorHAnsi"/>
          <w:szCs w:val="22"/>
          <w:lang w:eastAsia="pt-BR"/>
        </w:rPr>
        <w:t xml:space="preserve">ibos, bilhetes de passagens e outros comprovantes) pelo </w:t>
      </w:r>
      <w:r>
        <w:rPr>
          <w:rFonts w:cstheme="minorHAnsi"/>
          <w:szCs w:val="22"/>
          <w:lang w:eastAsia="pt-BR"/>
        </w:rPr>
        <w:lastRenderedPageBreak/>
        <w:t xml:space="preserve">prazo de 10 (dez) anos, contado a partir da data de entrega da Prestação de Contas Final, à </w:t>
      </w:r>
      <w:r>
        <w:rPr>
          <w:rFonts w:cstheme="minorHAnsi"/>
          <w:b/>
          <w:szCs w:val="22"/>
          <w:lang w:eastAsia="pt-BR"/>
        </w:rPr>
        <w:t>CONTRATANTE</w:t>
      </w:r>
      <w:r>
        <w:rPr>
          <w:rFonts w:cstheme="minorHAnsi"/>
          <w:b/>
          <w:szCs w:val="22"/>
          <w:lang w:val="en-US" w:eastAsia="pt-BR"/>
        </w:rPr>
        <w:t>.</w:t>
      </w:r>
    </w:p>
    <w:p w:rsidR="00B872DA" w:rsidRDefault="00744CAE">
      <w:pPr>
        <w:pStyle w:val="Ttulo2"/>
        <w:numPr>
          <w:ilvl w:val="0"/>
          <w:numId w:val="0"/>
        </w:numPr>
        <w:ind w:left="576"/>
        <w:rPr>
          <w:rFonts w:cstheme="minorHAnsi"/>
          <w:szCs w:val="22"/>
        </w:rPr>
      </w:pPr>
      <w:r>
        <w:rPr>
          <w:rFonts w:cstheme="minorHAnsi"/>
          <w:i/>
          <w:szCs w:val="22"/>
        </w:rPr>
        <w:t>Parágrafo único</w:t>
      </w:r>
      <w:r>
        <w:rPr>
          <w:rFonts w:cstheme="minorHAnsi"/>
          <w:szCs w:val="22"/>
        </w:rPr>
        <w:t xml:space="preserve">. Na apreciação da prestação de contas, a </w:t>
      </w:r>
      <w:r>
        <w:rPr>
          <w:rFonts w:cstheme="minorHAnsi"/>
          <w:b/>
          <w:szCs w:val="22"/>
        </w:rPr>
        <w:t>CONTRATANTE</w:t>
      </w:r>
      <w:r>
        <w:rPr>
          <w:rFonts w:cstheme="minorHAnsi"/>
          <w:szCs w:val="22"/>
        </w:rPr>
        <w:t xml:space="preserve"> não considerará provadas e glosará as despesas cujos documentos (comprovantes):</w:t>
      </w:r>
    </w:p>
    <w:p w:rsidR="00B872DA" w:rsidRDefault="00744CAE">
      <w:pPr>
        <w:pStyle w:val="Ttulo4"/>
        <w:widowControl/>
        <w:numPr>
          <w:ilvl w:val="0"/>
          <w:numId w:val="12"/>
        </w:numPr>
        <w:ind w:left="539" w:hanging="113"/>
        <w:rPr>
          <w:rFonts w:cstheme="minorHAnsi"/>
        </w:rPr>
      </w:pPr>
      <w:r>
        <w:rPr>
          <w:rFonts w:cstheme="minorHAnsi"/>
        </w:rPr>
        <w:t>Apresentem emendas ou rasuras que prejudiquem a clareza de seu conteúdo;</w:t>
      </w:r>
    </w:p>
    <w:p w:rsidR="00B872DA" w:rsidRDefault="00744CAE">
      <w:pPr>
        <w:pStyle w:val="Ttulo4"/>
        <w:widowControl/>
        <w:numPr>
          <w:ilvl w:val="0"/>
          <w:numId w:val="12"/>
        </w:numPr>
        <w:ind w:left="539" w:hanging="113"/>
        <w:rPr>
          <w:rFonts w:cstheme="minorHAnsi"/>
        </w:rPr>
      </w:pPr>
      <w:r>
        <w:rPr>
          <w:rFonts w:cstheme="minorHAnsi"/>
        </w:rPr>
        <w:t>Apresentem-se em condições de difícil leitura ou compreensão, a menos que sejam acompanhados de justif</w:t>
      </w:r>
      <w:r>
        <w:rPr>
          <w:rFonts w:cstheme="minorHAnsi"/>
        </w:rPr>
        <w:t>icativa que indique inequivocamente o fato a ser comprovado e os elementos de convicção;</w:t>
      </w:r>
    </w:p>
    <w:p w:rsidR="00B872DA" w:rsidRDefault="00744CAE">
      <w:pPr>
        <w:pStyle w:val="Ttulo4"/>
        <w:widowControl/>
        <w:numPr>
          <w:ilvl w:val="0"/>
          <w:numId w:val="12"/>
        </w:numPr>
        <w:ind w:left="539" w:hanging="113"/>
        <w:rPr>
          <w:rFonts w:cstheme="minorHAnsi"/>
        </w:rPr>
      </w:pPr>
      <w:r>
        <w:rPr>
          <w:rFonts w:cstheme="minorHAnsi"/>
        </w:rPr>
        <w:t>Tenham sido emitidos fora do prazo de vigência do Contrato.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 xml:space="preserve">6.3   </w:t>
      </w:r>
      <w:r>
        <w:rPr>
          <w:rFonts w:cstheme="minorHAnsi"/>
          <w:szCs w:val="22"/>
        </w:rPr>
        <w:t xml:space="preserve">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 xml:space="preserve"> anotará em cada comprovante de despesas o número do cheque ou do comprovante bancário co</w:t>
      </w:r>
      <w:r>
        <w:rPr>
          <w:rFonts w:cstheme="minorHAnsi"/>
          <w:szCs w:val="22"/>
        </w:rPr>
        <w:t>rrespondente ao pagamento, observada a organização cronológica sequencial e numérica, a fim de estar em conformidade com a relação de pagamentos</w:t>
      </w:r>
      <w:r>
        <w:rPr>
          <w:rFonts w:cstheme="minorHAnsi"/>
          <w:szCs w:val="22"/>
        </w:rPr>
        <w:t>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 xml:space="preserve">6.4     </w:t>
      </w:r>
      <w:r>
        <w:rPr>
          <w:rFonts w:cstheme="minorHAnsi"/>
          <w:szCs w:val="22"/>
          <w:lang w:eastAsia="pt-BR"/>
        </w:rPr>
        <w:t xml:space="preserve">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  <w:lang w:eastAsia="pt-BR"/>
        </w:rPr>
        <w:t xml:space="preserve"> deverá restituir à </w:t>
      </w:r>
      <w:r>
        <w:rPr>
          <w:rFonts w:cstheme="minorHAnsi"/>
          <w:b/>
          <w:szCs w:val="22"/>
          <w:lang w:eastAsia="pt-BR"/>
        </w:rPr>
        <w:t>CONTRATANTE,</w:t>
      </w:r>
      <w:r>
        <w:rPr>
          <w:rFonts w:cstheme="minorHAnsi"/>
          <w:szCs w:val="22"/>
          <w:lang w:eastAsia="pt-BR"/>
        </w:rPr>
        <w:t xml:space="preserve"> por meio de GRU - Guia de Recolhimento da União, eventual saldo remanescente dos recursos de que trata a Cláusula Terceira </w:t>
      </w:r>
      <w:r>
        <w:rPr>
          <w:rFonts w:cstheme="minorHAnsi"/>
          <w:szCs w:val="22"/>
        </w:rPr>
        <w:t>até 30 (trinta) dias após a integral conclusão do objeto deste Contrato</w:t>
      </w:r>
      <w:r>
        <w:rPr>
          <w:rFonts w:cstheme="minorHAnsi"/>
          <w:szCs w:val="22"/>
        </w:rPr>
        <w:t>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val="en-US" w:eastAsia="pt-BR"/>
        </w:rPr>
      </w:pPr>
      <w:r>
        <w:rPr>
          <w:rFonts w:cstheme="minorHAnsi"/>
          <w:szCs w:val="22"/>
        </w:rPr>
        <w:t xml:space="preserve">6.5   </w:t>
      </w:r>
      <w:r>
        <w:rPr>
          <w:rFonts w:cstheme="minorHAnsi"/>
          <w:szCs w:val="22"/>
          <w:lang w:eastAsia="pt-BR"/>
        </w:rPr>
        <w:t>No caso de valores destinados ao pagamento de ressarc</w:t>
      </w:r>
      <w:r>
        <w:rPr>
          <w:rFonts w:cstheme="minorHAnsi"/>
          <w:szCs w:val="22"/>
          <w:lang w:eastAsia="pt-BR"/>
        </w:rPr>
        <w:t xml:space="preserve">imento pela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  <w:lang w:eastAsia="pt-BR"/>
        </w:rPr>
        <w:t>, quando houver, o depósito dos valores destinados a esse fim deverá ser realizado em Conta Única da União</w:t>
      </w:r>
      <w:r>
        <w:rPr>
          <w:rFonts w:cstheme="minorHAnsi"/>
          <w:szCs w:val="22"/>
          <w:lang w:val="en-US" w:eastAsia="pt-BR"/>
        </w:rPr>
        <w:t>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 xml:space="preserve">6.6   </w:t>
      </w:r>
      <w:r>
        <w:rPr>
          <w:rFonts w:cstheme="minorHAnsi"/>
          <w:szCs w:val="22"/>
          <w:lang w:eastAsia="pt-BR"/>
        </w:rPr>
        <w:t xml:space="preserve">Quaisquer irregularidades na Prestação de Contas, assegurado o amplo direito de defesa, impedirão 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  <w:lang w:eastAsia="pt-BR"/>
        </w:rPr>
        <w:t xml:space="preserve"> de celebr</w:t>
      </w:r>
      <w:r>
        <w:rPr>
          <w:rFonts w:cstheme="minorHAnsi"/>
          <w:szCs w:val="22"/>
          <w:lang w:eastAsia="pt-BR"/>
        </w:rPr>
        <w:t xml:space="preserve">ar Contratos com a </w:t>
      </w:r>
      <w:r>
        <w:rPr>
          <w:rFonts w:cstheme="minorHAnsi"/>
          <w:b/>
          <w:szCs w:val="22"/>
          <w:lang w:eastAsia="pt-BR"/>
        </w:rPr>
        <w:t>CONTRATANTE</w:t>
      </w:r>
      <w:r>
        <w:rPr>
          <w:rFonts w:cstheme="minorHAnsi"/>
          <w:szCs w:val="22"/>
          <w:lang w:eastAsia="pt-BR"/>
        </w:rPr>
        <w:t xml:space="preserve"> pelo prazo de 02 (dois) anos e a obrigará a restituir os recursos recebidos, corrigidos por índice oficial vigente na época, independentemente de outras penalidades previstas em lei.</w:t>
      </w:r>
    </w:p>
    <w:p w:rsidR="00B872DA" w:rsidRDefault="00B872DA">
      <w:pPr>
        <w:rPr>
          <w:lang w:eastAsia="pt-BR"/>
        </w:rPr>
      </w:pPr>
    </w:p>
    <w:p w:rsidR="00B872DA" w:rsidRDefault="00B872DA">
      <w:pPr>
        <w:rPr>
          <w:lang w:eastAsia="pt-BR"/>
        </w:rPr>
      </w:pPr>
    </w:p>
    <w:p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SÉTIMA – DOS TRIBUTOS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b/>
          <w:szCs w:val="22"/>
          <w:lang w:val="en-US" w:eastAsia="pt-BR"/>
        </w:rPr>
      </w:pPr>
      <w:r>
        <w:rPr>
          <w:rFonts w:cstheme="minorHAnsi"/>
          <w:szCs w:val="22"/>
        </w:rPr>
        <w:t xml:space="preserve">7.1     </w:t>
      </w:r>
      <w:r>
        <w:rPr>
          <w:rFonts w:cstheme="minorHAnsi"/>
          <w:szCs w:val="22"/>
          <w:lang w:eastAsia="pt-BR"/>
        </w:rPr>
        <w:t>O</w:t>
      </w:r>
      <w:r>
        <w:rPr>
          <w:rFonts w:cstheme="minorHAnsi"/>
          <w:szCs w:val="22"/>
          <w:lang w:eastAsia="pt-BR"/>
        </w:rPr>
        <w:t xml:space="preserve">s tributos que forem devidos em decorrência direta ou indireta do presente Contrato e/ou de sua execução, constituem ônus de responsabilidade exclusiva da </w:t>
      </w:r>
      <w:r>
        <w:rPr>
          <w:rFonts w:cstheme="minorHAnsi"/>
          <w:b/>
          <w:szCs w:val="22"/>
          <w:lang w:eastAsia="pt-BR"/>
        </w:rPr>
        <w:t>CONTRATADA</w:t>
      </w:r>
      <w:r>
        <w:rPr>
          <w:rFonts w:cstheme="minorHAnsi"/>
          <w:szCs w:val="22"/>
          <w:lang w:eastAsia="pt-BR"/>
        </w:rPr>
        <w:t xml:space="preserve">, ficando expressamente vedado o seu repasse para a </w:t>
      </w:r>
      <w:r>
        <w:rPr>
          <w:rFonts w:cstheme="minorHAnsi"/>
          <w:b/>
          <w:szCs w:val="22"/>
          <w:lang w:eastAsia="pt-BR"/>
        </w:rPr>
        <w:t>CONTRATANTE</w:t>
      </w:r>
      <w:r>
        <w:rPr>
          <w:rFonts w:cstheme="minorHAnsi"/>
          <w:b/>
          <w:szCs w:val="22"/>
          <w:lang w:val="en-US" w:eastAsia="pt-BR"/>
        </w:rPr>
        <w:t>.</w:t>
      </w:r>
    </w:p>
    <w:p w:rsidR="00B872DA" w:rsidRDefault="00B872DA">
      <w:pPr>
        <w:rPr>
          <w:lang w:val="en-US" w:eastAsia="pt-BR"/>
        </w:rPr>
      </w:pPr>
    </w:p>
    <w:p w:rsidR="00B872DA" w:rsidRDefault="00B872DA">
      <w:pPr>
        <w:rPr>
          <w:lang w:val="en-US" w:eastAsia="pt-BR"/>
        </w:rPr>
      </w:pPr>
    </w:p>
    <w:p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CLÁUSULA OITAVA – DOS </w:t>
      </w:r>
      <w:r>
        <w:rPr>
          <w:rFonts w:cstheme="minorHAnsi"/>
          <w:szCs w:val="22"/>
        </w:rPr>
        <w:t>DIREITOS DE PROPRIEDADE INTELECTUAL</w:t>
      </w:r>
    </w:p>
    <w:p w:rsidR="00B872DA" w:rsidRDefault="00B872DA">
      <w:pPr>
        <w:spacing w:after="0" w:line="240" w:lineRule="auto"/>
        <w:jc w:val="both"/>
        <w:rPr>
          <w:rFonts w:cstheme="minorHAnsi"/>
        </w:rPr>
      </w:pP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8.1     </w:t>
      </w:r>
      <w:r>
        <w:rPr>
          <w:rFonts w:cstheme="minorHAnsi"/>
          <w:szCs w:val="22"/>
        </w:rPr>
        <w:t xml:space="preserve">O presente instrumento contratual não gera nenhum direito de propriedade intelectual para 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>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8.2   </w:t>
      </w:r>
      <w:r>
        <w:rPr>
          <w:rFonts w:cstheme="minorHAnsi"/>
          <w:szCs w:val="22"/>
        </w:rPr>
        <w:t xml:space="preserve">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 xml:space="preserve"> obriga-se a fazer com que todos os envolvidos no PROJETO, assim como pesquisadores, empr</w:t>
      </w:r>
      <w:r>
        <w:rPr>
          <w:rFonts w:cstheme="minorHAnsi"/>
          <w:szCs w:val="22"/>
        </w:rPr>
        <w:t xml:space="preserve">egados ou prestadores de serviços, contratados mediante vínculo trabalhista, ou não, para a execução do presente PROJETO, firmem termo de cessão de eventuais direitos de propriedade intelectual, oriundos dos serviços prestados, para </w:t>
      </w:r>
      <w:r>
        <w:rPr>
          <w:rFonts w:cstheme="minorHAnsi"/>
          <w:b/>
          <w:szCs w:val="22"/>
        </w:rPr>
        <w:t>CONTRATANTE</w:t>
      </w:r>
      <w:r>
        <w:rPr>
          <w:rFonts w:cstheme="minorHAnsi"/>
          <w:szCs w:val="22"/>
        </w:rPr>
        <w:t>, assim como</w:t>
      </w:r>
      <w:r>
        <w:rPr>
          <w:rFonts w:cstheme="minorHAnsi"/>
          <w:szCs w:val="22"/>
        </w:rPr>
        <w:t xml:space="preserve"> termos de sigilo e confidencialidade. </w:t>
      </w:r>
    </w:p>
    <w:p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NONA – DA CONFIDENCIALIDADE E DA NÃO DIVULGAÇÃO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9.1    </w:t>
      </w:r>
      <w:r>
        <w:rPr>
          <w:rFonts w:cstheme="minorHAnsi"/>
          <w:szCs w:val="22"/>
        </w:rPr>
        <w:t>Todas as informações e conhecimentos identificados como sigilosos aportados pelas Partes para a execução do Projeto serão tratados como confidenciais, a</w:t>
      </w:r>
      <w:r>
        <w:rPr>
          <w:rFonts w:cstheme="minorHAnsi"/>
          <w:szCs w:val="22"/>
        </w:rPr>
        <w:t>ssim como todos os seus resultados</w:t>
      </w:r>
      <w:r>
        <w:rPr>
          <w:rFonts w:cstheme="minorHAnsi"/>
          <w:szCs w:val="22"/>
        </w:rPr>
        <w:t>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9.2  </w:t>
      </w:r>
      <w:r>
        <w:rPr>
          <w:rFonts w:cstheme="minorHAnsi"/>
          <w:szCs w:val="22"/>
        </w:rPr>
        <w:t>A confidencialidade implica na obrigação de não divulgar ou repassar informações e conhecimentos a terceiros não-envolvidos no Projeto, sem autorização expressa, por escrito, dos seus detentores, na forma que dispõe</w:t>
      </w:r>
      <w:r>
        <w:rPr>
          <w:rFonts w:cstheme="minorHAnsi"/>
          <w:szCs w:val="22"/>
        </w:rPr>
        <w:t xml:space="preserve"> o anexo do Decreto nº 1355/94 – que promulga o Acordo sobre Aspectos dos Direitos de Propriedade Intelectual relacionados ao Comércio -, art. 39, e a Lei nº 9279/96, art. 195, XI.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9.3      </w:t>
      </w:r>
      <w:r>
        <w:rPr>
          <w:rFonts w:cstheme="minorHAnsi"/>
          <w:szCs w:val="22"/>
        </w:rPr>
        <w:t>Não são tratados como conhecimentos e informações confidenciais: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A</w:t>
      </w:r>
      <w:r>
        <w:rPr>
          <w:rFonts w:cstheme="minorHAnsi"/>
        </w:rPr>
        <w:t>queles que tenham se tornado de conhecimento público pela publicação de pedido de patente ou registro público ou de outra forma que não por meio dos Partícipes;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Aquelas já em conhecimento da Parte receptora anteriormente à informação da Parte divulgadora e</w:t>
      </w:r>
      <w:r>
        <w:rPr>
          <w:rFonts w:cstheme="minorHAnsi"/>
        </w:rPr>
        <w:t xml:space="preserve"> que não sejam objeto de outro termo de confidencialidade;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Aqueles desenvolvidos pela Parte receptora de maneira independente, sem o uso ou referência a informações confidenciais;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Aqueles cuja divulgação se torne necessária:</w:t>
      </w:r>
    </w:p>
    <w:p w:rsidR="00B872DA" w:rsidRDefault="00744CAE">
      <w:pPr>
        <w:pStyle w:val="Ttulo5"/>
        <w:numPr>
          <w:ilvl w:val="4"/>
          <w:numId w:val="2"/>
        </w:numPr>
        <w:ind w:left="1701" w:hanging="567"/>
        <w:jc w:val="both"/>
        <w:rPr>
          <w:rFonts w:cstheme="minorHAnsi"/>
        </w:rPr>
      </w:pPr>
      <w:bookmarkStart w:id="1" w:name="_Ref484684405"/>
      <w:r>
        <w:rPr>
          <w:rFonts w:cstheme="minorHAnsi"/>
        </w:rPr>
        <w:t xml:space="preserve">Para a obtenção de autorização </w:t>
      </w:r>
      <w:r>
        <w:rPr>
          <w:rFonts w:cstheme="minorHAnsi"/>
        </w:rPr>
        <w:t>governamental para a comercialização dos resultados do Projeto;</w:t>
      </w:r>
      <w:bookmarkEnd w:id="1"/>
    </w:p>
    <w:p w:rsidR="00B872DA" w:rsidRDefault="00744CAE">
      <w:pPr>
        <w:pStyle w:val="Ttulo5"/>
        <w:numPr>
          <w:ilvl w:val="4"/>
          <w:numId w:val="2"/>
        </w:numPr>
        <w:ind w:left="1701" w:hanging="567"/>
        <w:jc w:val="both"/>
        <w:rPr>
          <w:rFonts w:cstheme="minorHAnsi"/>
        </w:rPr>
      </w:pPr>
      <w:bookmarkStart w:id="2" w:name="_Ref484684417"/>
      <w:r>
        <w:rPr>
          <w:rFonts w:cstheme="minorHAnsi"/>
        </w:rPr>
        <w:t>Quando exigida por lei ou quando necessária ao cumprimento de determinação judicial e/ou governamental;</w:t>
      </w:r>
      <w:bookmarkEnd w:id="2"/>
    </w:p>
    <w:p w:rsidR="00B872DA" w:rsidRDefault="00744CAE">
      <w:pPr>
        <w:pStyle w:val="Ttulo2"/>
        <w:numPr>
          <w:ilvl w:val="0"/>
          <w:numId w:val="0"/>
        </w:numPr>
        <w:ind w:left="576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Parágrafo Único: Nos casos previstos nas alíneas </w:t>
      </w:r>
      <w:r>
        <w:rPr>
          <w:rFonts w:cs="Calibri"/>
          <w:szCs w:val="22"/>
        </w:rPr>
        <w:fldChar w:fldCharType="begin"/>
      </w:r>
      <w:r>
        <w:rPr>
          <w:rFonts w:cs="Calibri"/>
          <w:szCs w:val="22"/>
        </w:rPr>
        <w:instrText>REF _Ref484684405 \r \h</w:instrText>
      </w:r>
      <w:r>
        <w:rPr>
          <w:rFonts w:cs="Calibri"/>
          <w:szCs w:val="22"/>
        </w:rPr>
      </w:r>
      <w:r>
        <w:rPr>
          <w:rFonts w:cs="Calibri"/>
          <w:szCs w:val="22"/>
        </w:rPr>
        <w:fldChar w:fldCharType="separate"/>
      </w:r>
      <w:r>
        <w:rPr>
          <w:rFonts w:cs="Calibri"/>
          <w:szCs w:val="22"/>
        </w:rPr>
        <w:t>d.1)</w:t>
      </w:r>
      <w:r>
        <w:rPr>
          <w:rFonts w:cs="Calibri"/>
          <w:szCs w:val="22"/>
        </w:rPr>
        <w:fldChar w:fldCharType="end"/>
      </w:r>
      <w:r>
        <w:rPr>
          <w:rFonts w:cstheme="minorHAnsi"/>
          <w:szCs w:val="22"/>
        </w:rPr>
        <w:t xml:space="preserve"> e </w:t>
      </w:r>
      <w:r>
        <w:rPr>
          <w:rFonts w:cs="Calibri"/>
          <w:szCs w:val="22"/>
        </w:rPr>
        <w:fldChar w:fldCharType="begin"/>
      </w:r>
      <w:r>
        <w:rPr>
          <w:rFonts w:cs="Calibri"/>
          <w:szCs w:val="22"/>
        </w:rPr>
        <w:instrText>REF _Ref484684417 \r \h</w:instrText>
      </w:r>
      <w:r>
        <w:rPr>
          <w:rFonts w:cs="Calibri"/>
          <w:szCs w:val="22"/>
        </w:rPr>
      </w:r>
      <w:r>
        <w:rPr>
          <w:rFonts w:cs="Calibri"/>
          <w:szCs w:val="22"/>
        </w:rPr>
        <w:fldChar w:fldCharType="separate"/>
      </w:r>
      <w:r>
        <w:rPr>
          <w:rFonts w:cs="Calibri"/>
          <w:szCs w:val="22"/>
        </w:rPr>
        <w:t>d.2)</w:t>
      </w:r>
      <w:r>
        <w:rPr>
          <w:rFonts w:cs="Calibri"/>
          <w:szCs w:val="22"/>
        </w:rPr>
        <w:fldChar w:fldCharType="end"/>
      </w:r>
      <w:r>
        <w:rPr>
          <w:rFonts w:cstheme="minorHAnsi"/>
          <w:szCs w:val="22"/>
        </w:rPr>
        <w:t>, qualquer dos partícipes deverá notificar imediatamente os demais e requerer segredo no seu trato jud</w:t>
      </w:r>
      <w:r>
        <w:rPr>
          <w:rFonts w:cstheme="minorHAnsi"/>
          <w:szCs w:val="22"/>
        </w:rPr>
        <w:t>icial e/ou administrativo.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b/>
          <w:szCs w:val="22"/>
        </w:rPr>
      </w:pPr>
      <w:r>
        <w:rPr>
          <w:rFonts w:cstheme="minorHAnsi"/>
          <w:szCs w:val="22"/>
        </w:rPr>
        <w:t xml:space="preserve">9.4    </w:t>
      </w:r>
      <w:r>
        <w:rPr>
          <w:rFonts w:cstheme="minorHAnsi"/>
          <w:szCs w:val="22"/>
        </w:rPr>
        <w:t xml:space="preserve">Qualquer exceção à confidencialidade no âmbito desse Contrato deverá ser ajustada entre a </w:t>
      </w:r>
      <w:r>
        <w:rPr>
          <w:rFonts w:cstheme="minorHAnsi"/>
          <w:b/>
          <w:szCs w:val="22"/>
        </w:rPr>
        <w:t>CONTRATANTE</w:t>
      </w:r>
      <w:r>
        <w:rPr>
          <w:rFonts w:cstheme="minorHAnsi"/>
          <w:szCs w:val="22"/>
        </w:rPr>
        <w:t xml:space="preserve"> e a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b/>
          <w:szCs w:val="22"/>
        </w:rPr>
        <w:t>.</w:t>
      </w:r>
    </w:p>
    <w:p w:rsidR="00B872DA" w:rsidRDefault="00B872DA"/>
    <w:p w:rsidR="00B872DA" w:rsidRDefault="00B872DA"/>
    <w:p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CLÁUSULA DÉCIMA - DOS BENS  PERMANENTES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val="en-US" w:eastAsia="pt-BR"/>
        </w:rPr>
      </w:pPr>
      <w:r>
        <w:rPr>
          <w:rFonts w:cstheme="minorHAnsi"/>
          <w:szCs w:val="22"/>
        </w:rPr>
        <w:t xml:space="preserve">10.1 </w:t>
      </w:r>
      <w:r>
        <w:rPr>
          <w:rFonts w:cstheme="minorHAnsi"/>
          <w:szCs w:val="22"/>
          <w:lang w:eastAsia="pt-BR"/>
        </w:rPr>
        <w:t xml:space="preserve">Todos os bens permanentes adquiridos com os recursos disponibilizados deverão ser incorporados ao patrimônio da </w:t>
      </w:r>
      <w:r>
        <w:rPr>
          <w:rFonts w:cstheme="minorHAnsi"/>
          <w:b/>
          <w:szCs w:val="22"/>
          <w:lang w:eastAsia="pt-BR"/>
        </w:rPr>
        <w:t>CONTRATANTE</w:t>
      </w:r>
      <w:r>
        <w:rPr>
          <w:rFonts w:cstheme="minorHAnsi"/>
          <w:szCs w:val="22"/>
          <w:lang w:eastAsia="pt-BR"/>
        </w:rPr>
        <w:t>, imediatamente após o seu recebimento, observada a norma interna que rege a matéria patrimonial</w:t>
      </w:r>
      <w:r>
        <w:rPr>
          <w:rFonts w:cstheme="minorHAnsi"/>
          <w:szCs w:val="22"/>
          <w:lang w:val="en-US" w:eastAsia="pt-BR"/>
        </w:rPr>
        <w:t>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  <w:lang w:eastAsia="pt-BR"/>
        </w:rPr>
      </w:pPr>
      <w:r>
        <w:rPr>
          <w:rFonts w:cstheme="minorHAnsi"/>
          <w:szCs w:val="22"/>
        </w:rPr>
        <w:t xml:space="preserve">10.2  </w:t>
      </w:r>
      <w:r>
        <w:rPr>
          <w:rFonts w:cstheme="minorHAnsi"/>
          <w:szCs w:val="22"/>
          <w:lang w:eastAsia="pt-BR"/>
        </w:rPr>
        <w:t>Na nota fiscal/fatura referen</w:t>
      </w:r>
      <w:r>
        <w:rPr>
          <w:rFonts w:cstheme="minorHAnsi"/>
          <w:szCs w:val="22"/>
          <w:lang w:eastAsia="pt-BR"/>
        </w:rPr>
        <w:t xml:space="preserve">te aos bens adquiridos (material permanente), a </w:t>
      </w:r>
      <w:r>
        <w:rPr>
          <w:rFonts w:cstheme="minorHAnsi"/>
          <w:b/>
          <w:szCs w:val="22"/>
          <w:lang w:eastAsia="pt-BR"/>
        </w:rPr>
        <w:t>CONTRATADA</w:t>
      </w:r>
      <w:r>
        <w:rPr>
          <w:rFonts w:cstheme="minorHAnsi"/>
          <w:szCs w:val="22"/>
          <w:lang w:eastAsia="pt-BR"/>
        </w:rPr>
        <w:t xml:space="preserve"> entregará a uma cópia à </w:t>
      </w:r>
      <w:r>
        <w:rPr>
          <w:rFonts w:cstheme="minorHAnsi"/>
          <w:b/>
          <w:szCs w:val="22"/>
          <w:lang w:eastAsia="pt-BR"/>
        </w:rPr>
        <w:t>CONTRATANTE</w:t>
      </w:r>
      <w:r>
        <w:rPr>
          <w:rFonts w:cstheme="minorHAnsi"/>
          <w:szCs w:val="22"/>
          <w:lang w:eastAsia="pt-BR"/>
        </w:rPr>
        <w:t>, para fins de incorporação ao seu patrimônio. A outra via fará parte da prestação de contas, devendo ambas ser atestadas pelo Coordenador, na forma seguinte:</w:t>
      </w:r>
    </w:p>
    <w:p w:rsidR="00B872DA" w:rsidRDefault="00744CAE">
      <w:pPr>
        <w:spacing w:after="0" w:line="240" w:lineRule="auto"/>
        <w:ind w:left="3958"/>
        <w:jc w:val="both"/>
        <w:rPr>
          <w:rFonts w:cstheme="minorHAnsi"/>
          <w:lang w:eastAsia="pt-BR"/>
        </w:rPr>
      </w:pPr>
      <w:r>
        <w:rPr>
          <w:rFonts w:cstheme="minorHAnsi"/>
          <w:lang w:eastAsia="pt-BR"/>
        </w:rPr>
        <w:t>Ate</w:t>
      </w:r>
      <w:r>
        <w:rPr>
          <w:rFonts w:cstheme="minorHAnsi"/>
          <w:lang w:eastAsia="pt-BR"/>
        </w:rPr>
        <w:t>sto o recebimento do(s) bem (s) ou a prestação dos serviços indicado(s) nesta nota fiscal/fatura, adquiridos com recursos do CONTRATO ____/____________.</w:t>
      </w:r>
    </w:p>
    <w:p w:rsidR="00B872DA" w:rsidRDefault="00744CAE">
      <w:pPr>
        <w:spacing w:after="0" w:line="240" w:lineRule="auto"/>
        <w:ind w:left="3958"/>
        <w:jc w:val="both"/>
        <w:rPr>
          <w:rFonts w:cstheme="minorHAnsi"/>
          <w:lang w:eastAsia="pt-BR"/>
        </w:rPr>
      </w:pPr>
      <w:r>
        <w:rPr>
          <w:rFonts w:cstheme="minorHAnsi"/>
          <w:lang w:eastAsia="pt-BR"/>
        </w:rPr>
        <w:t>______________________________________</w:t>
      </w:r>
    </w:p>
    <w:p w:rsidR="00B872DA" w:rsidRDefault="00744CAE">
      <w:pPr>
        <w:spacing w:after="0" w:line="240" w:lineRule="auto"/>
        <w:ind w:left="3958"/>
        <w:jc w:val="both"/>
        <w:rPr>
          <w:rFonts w:cstheme="minorHAnsi"/>
          <w:lang w:eastAsia="pt-BR"/>
        </w:rPr>
      </w:pPr>
      <w:r>
        <w:rPr>
          <w:rFonts w:cstheme="minorHAnsi"/>
          <w:lang w:eastAsia="pt-BR"/>
        </w:rPr>
        <w:t xml:space="preserve">            (Assinatura, nome e/ou carimbo) </w:t>
      </w:r>
    </w:p>
    <w:p w:rsidR="00B872DA" w:rsidRDefault="00B872DA">
      <w:pPr>
        <w:spacing w:after="0" w:line="240" w:lineRule="auto"/>
        <w:ind w:left="3958"/>
        <w:jc w:val="both"/>
        <w:rPr>
          <w:rFonts w:cstheme="minorHAnsi"/>
          <w:lang w:eastAsia="pt-BR"/>
        </w:rPr>
      </w:pPr>
    </w:p>
    <w:p w:rsidR="00B872DA" w:rsidRDefault="00B872DA">
      <w:pPr>
        <w:spacing w:after="0" w:line="240" w:lineRule="auto"/>
        <w:ind w:left="3958"/>
        <w:jc w:val="both"/>
        <w:rPr>
          <w:rFonts w:cstheme="minorHAnsi"/>
          <w:lang w:eastAsia="pt-BR"/>
        </w:rPr>
      </w:pPr>
    </w:p>
    <w:p w:rsidR="00B872DA" w:rsidRDefault="00744CAE">
      <w:pPr>
        <w:pStyle w:val="Ttulo1"/>
        <w:numPr>
          <w:ilvl w:val="0"/>
          <w:numId w:val="2"/>
        </w:numPr>
        <w:ind w:left="0" w:firstLin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CLÁUSULA DÉCIMA P</w:t>
      </w:r>
      <w:r>
        <w:rPr>
          <w:rFonts w:cstheme="minorHAnsi"/>
          <w:szCs w:val="22"/>
        </w:rPr>
        <w:t>RIMEIRA – DA COORDENAÇÃO E DO ACOMPANHAMENTO DA EXECUÇÃO DO PROJETO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b/>
          <w:szCs w:val="22"/>
        </w:rPr>
      </w:pPr>
      <w:r>
        <w:rPr>
          <w:rFonts w:cstheme="minorHAnsi"/>
          <w:szCs w:val="22"/>
        </w:rPr>
        <w:t xml:space="preserve">11.1   </w:t>
      </w:r>
      <w:r>
        <w:rPr>
          <w:rFonts w:cstheme="minorHAnsi"/>
          <w:szCs w:val="22"/>
        </w:rPr>
        <w:t xml:space="preserve">Para fins deste Contrato, a </w:t>
      </w:r>
      <w:r>
        <w:rPr>
          <w:rFonts w:cstheme="minorHAnsi"/>
          <w:b/>
          <w:szCs w:val="22"/>
        </w:rPr>
        <w:t>CONTRATANTE</w:t>
      </w:r>
      <w:r>
        <w:rPr>
          <w:rFonts w:cstheme="minorHAnsi"/>
          <w:szCs w:val="22"/>
        </w:rPr>
        <w:t>: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 xml:space="preserve">Indica como fiscal/fiscais o(a) Servidor(a) </w:t>
      </w:r>
      <w:sdt>
        <w:sdtPr>
          <w:alias w:val="NomeCoord"/>
          <w:id w:val="31"/>
          <w:text/>
        </w:sdtPr>
        <w:sdtEndPr/>
        <w:sdtContent>
          <w:r>
            <w:rPr>
              <w:rFonts w:cstheme="minorHAnsi"/>
            </w:rPr>
            <w:t>Nome do fiscal do projeto</w:t>
          </w:r>
        </w:sdtContent>
      </w:sdt>
      <w:r>
        <w:rPr>
          <w:rFonts w:cstheme="minorHAnsi"/>
        </w:rPr>
        <w:t xml:space="preserve">, pertencente ao Quadro Permanente da Universidade, lotado(a) no(a) </w:t>
      </w:r>
      <w:sdt>
        <w:sdtPr>
          <w:alias w:val="Depto ou Unidade"/>
          <w:id w:val="32"/>
          <w:text/>
        </w:sdtPr>
        <w:sdtEndPr/>
        <w:sdtContent>
          <w:r>
            <w:rPr>
              <w:rFonts w:cstheme="minorHAnsi"/>
            </w:rPr>
            <w:t>D</w:t>
          </w:r>
          <w:r>
            <w:rPr>
              <w:rFonts w:cstheme="minorHAnsi"/>
            </w:rPr>
            <w:t>epartamento ou unidade</w:t>
          </w:r>
        </w:sdtContent>
      </w:sdt>
      <w:r>
        <w:rPr>
          <w:rFonts w:cstheme="minorHAnsi"/>
        </w:rPr>
        <w:t xml:space="preserve">, inscrito(a) no SIAPE sob o nº </w:t>
      </w:r>
      <w:sdt>
        <w:sdtPr>
          <w:alias w:val="SIAPECoord"/>
          <w:id w:val="33"/>
          <w:text/>
        </w:sdtPr>
        <w:sdtEndPr/>
        <w:sdtContent>
          <w:r>
            <w:rPr>
              <w:rFonts w:cstheme="minorHAnsi"/>
            </w:rPr>
            <w:t>SIAPE</w:t>
          </w:r>
        </w:sdtContent>
      </w:sdt>
      <w:r>
        <w:rPr>
          <w:rFonts w:cstheme="minorHAnsi"/>
        </w:rPr>
        <w:t xml:space="preserve">, telefone </w:t>
      </w:r>
      <w:sdt>
        <w:sdtPr>
          <w:alias w:val="TelCoord"/>
          <w:id w:val="34"/>
          <w:text/>
        </w:sdtPr>
        <w:sdtEndPr/>
        <w:sdtContent>
          <w:r>
            <w:rPr>
              <w:rFonts w:cstheme="minorHAnsi"/>
            </w:rPr>
            <w:t>Telefone</w:t>
          </w:r>
        </w:sdtContent>
      </w:sdt>
      <w:r>
        <w:rPr>
          <w:rFonts w:cstheme="minorHAnsi"/>
        </w:rPr>
        <w:t xml:space="preserve">, e-mail </w:t>
      </w:r>
      <w:sdt>
        <w:sdtPr>
          <w:alias w:val="emailCoord"/>
          <w:id w:val="35"/>
          <w:text/>
        </w:sdtPr>
        <w:sdtEndPr/>
        <w:sdtContent>
          <w:r>
            <w:rPr>
              <w:rFonts w:cstheme="minorHAnsi"/>
            </w:rPr>
            <w:t>e-mail</w:t>
          </w:r>
        </w:sdtContent>
      </w:sdt>
      <w:r>
        <w:rPr>
          <w:rFonts w:cstheme="minorHAnsi"/>
        </w:rPr>
        <w:t>, o (a) qual será o (a) responsável por fiscalizar a execução direta das atividades deste Contrato bem como avaliar e encaminhar à CONTRATANTE relatórios d</w:t>
      </w:r>
      <w:r>
        <w:rPr>
          <w:rFonts w:cstheme="minorHAnsi"/>
        </w:rPr>
        <w:t>e execução referente ao o cumprimento das etapas estabelecidas no Plano de Trabalho (Anexo I) deste Contrato; o(a) qual será designado(a) pelo DPC/PROAD através de Portaria, a quem competirá a supervisão das atividades específicas no que se refere, exclusi</w:t>
      </w:r>
      <w:r>
        <w:rPr>
          <w:rFonts w:cstheme="minorHAnsi"/>
        </w:rPr>
        <w:t xml:space="preserve">vamente, ao projeto contratado, conforme artigo nº 67, da Lei nº 8.666, de 21 de junho de 1993. 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 xml:space="preserve">Indica como coordenador o(a) Servidor(a) </w:t>
      </w:r>
      <w:sdt>
        <w:sdtPr>
          <w:alias w:val="NomeCoord"/>
          <w:id w:val="36"/>
          <w:text/>
        </w:sdtPr>
        <w:sdtEndPr/>
        <w:sdtContent>
          <w:r>
            <w:rPr>
              <w:rFonts w:cstheme="minorHAnsi"/>
            </w:rPr>
            <w:t>Nome do coordenador do projeto</w:t>
          </w:r>
        </w:sdtContent>
      </w:sdt>
      <w:r>
        <w:rPr>
          <w:rFonts w:cstheme="minorHAnsi"/>
        </w:rPr>
        <w:t xml:space="preserve">, pertencente ao Quadro Permanente da Universidade, lotado(a) no(a) </w:t>
      </w:r>
      <w:sdt>
        <w:sdtPr>
          <w:alias w:val="Depto ou Unidade"/>
          <w:id w:val="37"/>
          <w:text/>
        </w:sdtPr>
        <w:sdtEndPr/>
        <w:sdtContent>
          <w:r>
            <w:rPr>
              <w:rFonts w:cstheme="minorHAnsi"/>
            </w:rPr>
            <w:t>Departamento ou un</w:t>
          </w:r>
          <w:r>
            <w:rPr>
              <w:rFonts w:cstheme="minorHAnsi"/>
            </w:rPr>
            <w:t>idade</w:t>
          </w:r>
        </w:sdtContent>
      </w:sdt>
      <w:r>
        <w:rPr>
          <w:rFonts w:cstheme="minorHAnsi"/>
        </w:rPr>
        <w:t xml:space="preserve">, inscrito(a) no SIAPE sob o nº  </w:t>
      </w:r>
      <w:sdt>
        <w:sdtPr>
          <w:alias w:val="SIAPECoord"/>
          <w:id w:val="38"/>
          <w:text/>
        </w:sdtPr>
        <w:sdtEndPr/>
        <w:sdtContent>
          <w:r>
            <w:rPr>
              <w:rFonts w:cstheme="minorHAnsi"/>
            </w:rPr>
            <w:t>SIAPE</w:t>
          </w:r>
        </w:sdtContent>
      </w:sdt>
      <w:r>
        <w:rPr>
          <w:rFonts w:cstheme="minorHAnsi"/>
        </w:rPr>
        <w:t xml:space="preserve">, telefone </w:t>
      </w:r>
      <w:sdt>
        <w:sdtPr>
          <w:alias w:val="TelCoord"/>
          <w:id w:val="39"/>
          <w:text/>
        </w:sdtPr>
        <w:sdtEndPr/>
        <w:sdtContent>
          <w:r>
            <w:rPr>
              <w:rFonts w:cstheme="minorHAnsi"/>
            </w:rPr>
            <w:t>Telefone</w:t>
          </w:r>
        </w:sdtContent>
      </w:sdt>
      <w:r>
        <w:rPr>
          <w:rFonts w:cstheme="minorHAnsi"/>
        </w:rPr>
        <w:t xml:space="preserve">, e-mail </w:t>
      </w:r>
      <w:sdt>
        <w:sdtPr>
          <w:alias w:val="emailCoord"/>
          <w:id w:val="40"/>
          <w:text/>
        </w:sdtPr>
        <w:sdtEndPr/>
        <w:sdtContent>
          <w:r>
            <w:rPr>
              <w:rFonts w:cstheme="minorHAnsi"/>
            </w:rPr>
            <w:t>e-mail</w:t>
          </w:r>
        </w:sdtContent>
      </w:sdt>
      <w:r>
        <w:rPr>
          <w:rFonts w:cstheme="minorHAnsi"/>
        </w:rPr>
        <w:t>, o (a) qual será o (a) responsável por Coordenar a execução direta das atividades deste Contrato, na qualidade de ordenador de despesas,  bem como, avaliar e encaminhar à</w:t>
      </w:r>
      <w:r>
        <w:rPr>
          <w:rFonts w:cstheme="minorHAnsi"/>
        </w:rPr>
        <w:t xml:space="preserve"> CONTRATANTE relatórios de execução e controle técnico que atestem o cumprimento das etapas estabelecidas no Plano de Trabalho (Anexo I) e Planilha Orçamentária (Anexo II), além dos relatórios semestrais</w:t>
      </w:r>
      <w:r>
        <w:rPr>
          <w:rFonts w:cstheme="minorHAnsi"/>
        </w:rPr>
        <w:t>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11.2   </w:t>
      </w:r>
      <w:r>
        <w:rPr>
          <w:rFonts w:cstheme="minorHAnsi"/>
          <w:szCs w:val="22"/>
        </w:rPr>
        <w:t xml:space="preserve">Toda e qualquer questão derivada da aplicação e interpretação deste Contrato, será submetida, em primeira instância, ao arbítrio dos signatários, que deverão envidar esforços para superar as diferenças suscitadas. </w:t>
      </w:r>
    </w:p>
    <w:p w:rsidR="00B872DA" w:rsidRDefault="00B872DA"/>
    <w:p w:rsidR="00B872DA" w:rsidRDefault="00B872DA"/>
    <w:p w:rsidR="00B872DA" w:rsidRDefault="00744CAE">
      <w:pPr>
        <w:pStyle w:val="Ttulo1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lastRenderedPageBreak/>
        <w:t xml:space="preserve">     </w:t>
      </w:r>
      <w:r>
        <w:rPr>
          <w:rFonts w:cstheme="minorHAnsi"/>
          <w:szCs w:val="22"/>
        </w:rPr>
        <w:t>CLÁUSULA DÉCIMA SEGUNDA – DO PRAZO</w:t>
      </w:r>
      <w:r>
        <w:rPr>
          <w:rFonts w:cstheme="minorHAnsi"/>
          <w:szCs w:val="22"/>
        </w:rPr>
        <w:t xml:space="preserve"> E EXECUÇÃO DOS SERVIÇOS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12.1 </w:t>
      </w:r>
      <w:r>
        <w:rPr>
          <w:rFonts w:cstheme="minorHAnsi"/>
          <w:szCs w:val="22"/>
        </w:rPr>
        <w:t>Os serviços contratados terão início e término concomitantes às etapas de execução estabelecidas no Plano de Trabalho, sendo executados de forma contínua durante seu prazo de vigência. Regime de execução será empreitada por pr</w:t>
      </w:r>
      <w:r>
        <w:rPr>
          <w:rFonts w:cstheme="minorHAnsi"/>
          <w:szCs w:val="22"/>
        </w:rPr>
        <w:t>eço global.</w:t>
      </w:r>
    </w:p>
    <w:p w:rsidR="00B872DA" w:rsidRDefault="00B872DA"/>
    <w:p w:rsidR="00B872DA" w:rsidRDefault="00744CAE">
      <w:pPr>
        <w:pStyle w:val="Ttulo1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>
        <w:rPr>
          <w:rFonts w:cstheme="minorHAnsi"/>
          <w:szCs w:val="22"/>
        </w:rPr>
        <w:t>CLÁUSULA DÉCIMA TERCEIRA – DA DENÚNCIA E DA RESCISÃO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13.1  </w:t>
      </w:r>
      <w:r>
        <w:rPr>
          <w:rFonts w:cstheme="minorHAnsi"/>
          <w:szCs w:val="22"/>
        </w:rPr>
        <w:t>O presente Contrato poderá ser denunciado por qualquer das Partes, mediante notificação, por escrito, com antecedência mínima de 30 (trinta) dias, ressalvado o cumprimento das obr</w:t>
      </w:r>
      <w:r>
        <w:rPr>
          <w:rFonts w:cstheme="minorHAnsi"/>
          <w:szCs w:val="22"/>
        </w:rPr>
        <w:t>igações assumidas, vencidas ou vincendas</w:t>
      </w:r>
      <w:r>
        <w:rPr>
          <w:rFonts w:cstheme="minorHAnsi"/>
          <w:szCs w:val="22"/>
        </w:rPr>
        <w:t>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13.2  </w:t>
      </w:r>
      <w:r>
        <w:rPr>
          <w:rFonts w:cstheme="minorHAnsi"/>
          <w:szCs w:val="22"/>
        </w:rPr>
        <w:t>Constitui motivo para a denúncia deste Contrato, independentemente de prévia notificação, o descumprimento de quaisquer das suas cláusulas e condições pactuadas, particularmente quando constatadas as seguinte</w:t>
      </w:r>
      <w:r>
        <w:rPr>
          <w:rFonts w:cstheme="minorHAnsi"/>
          <w:szCs w:val="22"/>
        </w:rPr>
        <w:t>s situações: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A inexecução, mesmo que parcial, do objeto do Contrato;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A utilização dos recursos em finalidades diversas das estabelecidas neste Contrato e em seu Plano de Trabalho (Anexo I);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A falta de apresentação dos relatórios de execução físico-financei</w:t>
      </w:r>
      <w:r>
        <w:rPr>
          <w:rFonts w:cstheme="minorHAnsi"/>
        </w:rPr>
        <w:t>ra e prestação de contas final à CONTRATANTE nos prazos estabelecidos neste Contrato;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Se a inadimplência de qualquer cláusula ou condição deste Termo de Contrato causar prejuízo, o partícipe infrator indenizará os danos comprovadamente sofridos pelo partíc</w:t>
      </w:r>
      <w:r>
        <w:rPr>
          <w:rFonts w:cstheme="minorHAnsi"/>
        </w:rPr>
        <w:t>ipe inocente.</w:t>
      </w:r>
    </w:p>
    <w:p w:rsidR="00B872DA" w:rsidRDefault="00B872DA"/>
    <w:p w:rsidR="00B872DA" w:rsidRDefault="00B872DA"/>
    <w:p w:rsidR="00B872DA" w:rsidRDefault="00744CAE">
      <w:pPr>
        <w:pStyle w:val="Ttulo1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>
        <w:rPr>
          <w:rFonts w:cstheme="minorHAnsi"/>
          <w:szCs w:val="22"/>
        </w:rPr>
        <w:t>CLÁUSULA DÉCIMA QUARTA – DAS ALTERAÇÕES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14.1  </w:t>
      </w:r>
      <w:r>
        <w:rPr>
          <w:rFonts w:cstheme="minorHAnsi"/>
          <w:szCs w:val="22"/>
        </w:rPr>
        <w:t>Quaisquer alterações das condições estabelecidas neste Contrato somente poderão ocorrer mediante a celebração de Termo Aditivo ou Termo de Apostilamento.</w:t>
      </w:r>
    </w:p>
    <w:p w:rsidR="00B872DA" w:rsidRDefault="00B872DA"/>
    <w:p w:rsidR="00B872DA" w:rsidRDefault="00B872DA"/>
    <w:p w:rsidR="00B872DA" w:rsidRDefault="00744CAE">
      <w:pPr>
        <w:pStyle w:val="Ttulo1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>
        <w:rPr>
          <w:rFonts w:cstheme="minorHAnsi"/>
          <w:szCs w:val="22"/>
        </w:rPr>
        <w:t xml:space="preserve">CLÁUSULA DÉCIMA QUINTA – DA </w:t>
      </w:r>
      <w:r>
        <w:rPr>
          <w:rFonts w:cstheme="minorHAnsi"/>
          <w:szCs w:val="22"/>
        </w:rPr>
        <w:t>DISPENSA DE LICITAÇÃO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15.1  </w:t>
      </w:r>
      <w:r>
        <w:rPr>
          <w:rFonts w:cstheme="minorHAnsi"/>
          <w:szCs w:val="22"/>
        </w:rPr>
        <w:t>A licitação é dispensada no presente caso, de acordo com o disposto no art. 24, inciso XIII, da Lei nº 8.666, de 21 de junho de 1993 e Art. 1º da Lei nº 8.958, de 20 de dezembro de 1994.</w:t>
      </w:r>
    </w:p>
    <w:p w:rsidR="00B872DA" w:rsidRDefault="00B872DA"/>
    <w:p w:rsidR="00B872DA" w:rsidRDefault="00B872DA"/>
    <w:p w:rsidR="00B872DA" w:rsidRDefault="00744CAE">
      <w:pPr>
        <w:pStyle w:val="Ttulo1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lastRenderedPageBreak/>
        <w:t xml:space="preserve">     </w:t>
      </w:r>
      <w:r>
        <w:rPr>
          <w:rFonts w:cstheme="minorHAnsi"/>
          <w:szCs w:val="22"/>
        </w:rPr>
        <w:t>CLAÚSULA DÉCIMA SEXTA – DA VIGÊNCI</w:t>
      </w:r>
      <w:r>
        <w:rPr>
          <w:rFonts w:cstheme="minorHAnsi"/>
          <w:szCs w:val="22"/>
        </w:rPr>
        <w:t>A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16.1  </w:t>
      </w:r>
      <w:r>
        <w:rPr>
          <w:rFonts w:cstheme="minorHAnsi"/>
          <w:szCs w:val="22"/>
        </w:rPr>
        <w:t xml:space="preserve">O presente Contrato vigorará da data de sua assinatura com vigência até a data de </w:t>
      </w:r>
      <w:sdt>
        <w:sdtPr>
          <w:id w:val="41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Style w:val="TextodoEspaoReservado"/>
              <w:rFonts w:cstheme="minorHAnsi"/>
              <w:color w:val="FF0000"/>
              <w:szCs w:val="22"/>
            </w:rPr>
            <w:t>Clique para inserir data</w:t>
          </w:r>
        </w:sdtContent>
      </w:sdt>
      <w:r>
        <w:rPr>
          <w:rFonts w:cstheme="minorHAnsi"/>
          <w:szCs w:val="22"/>
        </w:rPr>
        <w:t>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16.2  </w:t>
      </w:r>
      <w:r>
        <w:rPr>
          <w:rFonts w:cstheme="minorHAnsi"/>
          <w:szCs w:val="22"/>
        </w:rPr>
        <w:t>O prazo de vigência do presente Contrato deverá estar dentro da vigência d</w:t>
      </w:r>
      <w:r>
        <w:rPr>
          <w:rFonts w:cstheme="minorHAnsi"/>
          <w:szCs w:val="22"/>
        </w:rPr>
        <w:t>o instrumento originário</w:t>
      </w:r>
      <w:r>
        <w:rPr>
          <w:rFonts w:cstheme="minorHAnsi"/>
          <w:szCs w:val="22"/>
        </w:rPr>
        <w:t xml:space="preserve"> que </w:t>
      </w:r>
      <w:r>
        <w:rPr>
          <w:rFonts w:cstheme="minorHAnsi"/>
          <w:szCs w:val="22"/>
        </w:rPr>
        <w:t>gerou</w:t>
      </w:r>
      <w:r>
        <w:rPr>
          <w:rFonts w:cstheme="minorHAnsi"/>
          <w:szCs w:val="22"/>
        </w:rPr>
        <w:t xml:space="preserve"> a transferência de recu</w:t>
      </w:r>
      <w:r>
        <w:rPr>
          <w:rFonts w:cstheme="minorHAnsi"/>
          <w:szCs w:val="22"/>
        </w:rPr>
        <w:t>rsos</w:t>
      </w:r>
      <w:r>
        <w:rPr>
          <w:rFonts w:cstheme="minorHAnsi"/>
          <w:szCs w:val="22"/>
        </w:rPr>
        <w:t>, caso haja instrumento originário.</w:t>
      </w:r>
      <w:r>
        <w:rPr>
          <w:rFonts w:cstheme="minorHAnsi"/>
          <w:szCs w:val="22"/>
        </w:rPr>
        <w:t xml:space="preserve"> 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16.3  </w:t>
      </w:r>
      <w:r>
        <w:rPr>
          <w:rFonts w:cstheme="minorHAnsi"/>
          <w:szCs w:val="22"/>
        </w:rPr>
        <w:t>O serviço a ser contratado é caracterizado como não continuado ou contratado por escopo, pois impõe à CONTRATADA o dever de realizar a prestação de um serviço específico em um período predeterminado, podendo s</w:t>
      </w:r>
      <w:r>
        <w:rPr>
          <w:rFonts w:cstheme="minorHAnsi"/>
          <w:szCs w:val="22"/>
        </w:rPr>
        <w:t>er prorrogado, desde que justificadamente, pelo prazo necessário à conclusão do objeto.</w:t>
      </w:r>
    </w:p>
    <w:p w:rsidR="00B872DA" w:rsidRDefault="00B872DA">
      <w:pPr>
        <w:rPr>
          <w:rFonts w:cstheme="minorHAnsi"/>
        </w:rPr>
      </w:pPr>
    </w:p>
    <w:p w:rsidR="00B872DA" w:rsidRDefault="00B872DA">
      <w:pPr>
        <w:rPr>
          <w:rFonts w:cstheme="minorHAnsi"/>
        </w:rPr>
      </w:pPr>
    </w:p>
    <w:p w:rsidR="00B872DA" w:rsidRDefault="00744CAE">
      <w:pPr>
        <w:pStyle w:val="Ttulo1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>
        <w:rPr>
          <w:rFonts w:cstheme="minorHAnsi"/>
          <w:szCs w:val="22"/>
        </w:rPr>
        <w:t>CLÁUSULA DÉCIMA SÉTIMA – DA INEXECUÇÃO E RESCISÃO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17.1   </w:t>
      </w:r>
      <w:r>
        <w:rPr>
          <w:rFonts w:cstheme="minorHAnsi"/>
          <w:szCs w:val="22"/>
        </w:rPr>
        <w:t>O contrato poderá ser rescindido: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Unilateralmente pela CONTRATANTE, nos casos do artigo 79, inciso I, da</w:t>
      </w:r>
      <w:r>
        <w:rPr>
          <w:rFonts w:cstheme="minorHAnsi"/>
        </w:rPr>
        <w:t xml:space="preserve"> Lei 8.666/93;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Por acordo mútuo, na forma do inciso II do artigo 79 da Lei 8.666/93, e;</w:t>
      </w:r>
    </w:p>
    <w:p w:rsidR="00B872DA" w:rsidRDefault="00744CAE">
      <w:pPr>
        <w:pStyle w:val="Ttulo4"/>
        <w:widowControl/>
        <w:numPr>
          <w:ilvl w:val="3"/>
          <w:numId w:val="2"/>
        </w:numPr>
        <w:ind w:left="539"/>
        <w:rPr>
          <w:rFonts w:cstheme="minorHAnsi"/>
        </w:rPr>
      </w:pPr>
      <w:r>
        <w:rPr>
          <w:rFonts w:cstheme="minorHAnsi"/>
        </w:rPr>
        <w:t>Judicialmente, na forma do inciso III do artigo 79, inciso III, da Lei 8.666/93.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bookmarkStart w:id="3" w:name="_Ref485202360"/>
      <w:r>
        <w:rPr>
          <w:rFonts w:cstheme="minorHAnsi"/>
          <w:szCs w:val="22"/>
        </w:rPr>
        <w:t xml:space="preserve">17.2  </w:t>
      </w:r>
      <w:r>
        <w:rPr>
          <w:rFonts w:cstheme="minorHAnsi"/>
          <w:szCs w:val="22"/>
        </w:rPr>
        <w:t>No caso de inexecução total ou parcial do contrato, a autoridade administrativa p</w:t>
      </w:r>
      <w:r>
        <w:rPr>
          <w:rFonts w:cstheme="minorHAnsi"/>
          <w:szCs w:val="22"/>
        </w:rPr>
        <w:t xml:space="preserve">oderá, garantido o contraditório e a ampla defesa, e sem prejuízo das responsabilidades civis e penais, aplicar à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 xml:space="preserve"> as sanções previstas no artigo 87 da Lei n° 8.666/93.</w:t>
      </w:r>
      <w:bookmarkEnd w:id="3"/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17.3   </w:t>
      </w:r>
      <w:r>
        <w:rPr>
          <w:rFonts w:cstheme="minorHAnsi"/>
          <w:szCs w:val="22"/>
        </w:rPr>
        <w:t xml:space="preserve">Sem prejuízo do contido em 17.2, será aplicada à </w:t>
      </w:r>
      <w:r>
        <w:rPr>
          <w:rFonts w:cstheme="minorHAnsi"/>
          <w:b/>
          <w:szCs w:val="22"/>
        </w:rPr>
        <w:t>CONTRATADA</w:t>
      </w:r>
      <w:r>
        <w:rPr>
          <w:rFonts w:cstheme="minorHAnsi"/>
          <w:szCs w:val="22"/>
        </w:rPr>
        <w:t>:</w:t>
      </w:r>
    </w:p>
    <w:p w:rsidR="00B872DA" w:rsidRDefault="00744CAE">
      <w:pPr>
        <w:pStyle w:val="Ttulo4"/>
        <w:widowControl/>
        <w:numPr>
          <w:ilvl w:val="3"/>
          <w:numId w:val="13"/>
        </w:numPr>
        <w:ind w:left="539"/>
        <w:rPr>
          <w:rFonts w:cstheme="minorHAnsi"/>
        </w:rPr>
      </w:pPr>
      <w:r>
        <w:rPr>
          <w:rFonts w:cstheme="minorHAnsi"/>
        </w:rPr>
        <w:t>Multa equ</w:t>
      </w:r>
      <w:r>
        <w:rPr>
          <w:rFonts w:cstheme="minorHAnsi"/>
        </w:rPr>
        <w:t>ivalente a 2% (dois por cento) sobre o valor estimado para os custos operacionais, caso haja inadimplemento parcial ou prática de fato que não leve à rescisão unilateral do contrato;</w:t>
      </w:r>
    </w:p>
    <w:p w:rsidR="00B872DA" w:rsidRDefault="00744CAE">
      <w:pPr>
        <w:pStyle w:val="Ttulo4"/>
        <w:widowControl/>
        <w:numPr>
          <w:ilvl w:val="3"/>
          <w:numId w:val="14"/>
        </w:numPr>
        <w:ind w:left="539"/>
        <w:rPr>
          <w:rFonts w:cstheme="minorHAnsi"/>
        </w:rPr>
      </w:pPr>
      <w:r>
        <w:rPr>
          <w:rFonts w:cstheme="minorHAnsi"/>
        </w:rPr>
        <w:t>Multa equivalente a 10% (dez por cento) sobre o valor estimado para os cu</w:t>
      </w:r>
      <w:r>
        <w:rPr>
          <w:rFonts w:cstheme="minorHAnsi"/>
        </w:rPr>
        <w:t>stos operacionais, caso haja recusa na sua execução, inadimplemento total ou prática de fato que leve à rescisão unilateral do contrato.</w:t>
      </w:r>
    </w:p>
    <w:p w:rsidR="00B872DA" w:rsidRDefault="00B872DA">
      <w:pPr>
        <w:rPr>
          <w:rFonts w:eastAsiaTheme="majorEastAsia" w:cstheme="minorHAnsi"/>
          <w:b/>
          <w:bCs/>
          <w:i/>
          <w:caps/>
          <w:u w:val="single"/>
        </w:rPr>
      </w:pPr>
    </w:p>
    <w:p w:rsidR="00B872DA" w:rsidRDefault="00B872DA">
      <w:pPr>
        <w:rPr>
          <w:rFonts w:eastAsiaTheme="majorEastAsia" w:cstheme="minorHAnsi"/>
          <w:b/>
          <w:bCs/>
          <w:i/>
          <w:caps/>
          <w:u w:val="single"/>
        </w:rPr>
      </w:pPr>
    </w:p>
    <w:p w:rsidR="00B872DA" w:rsidRDefault="00744CAE">
      <w:pPr>
        <w:pStyle w:val="Ttulo1"/>
        <w:numPr>
          <w:ilvl w:val="0"/>
          <w:numId w:val="1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>
        <w:rPr>
          <w:rFonts w:cstheme="minorHAnsi"/>
          <w:szCs w:val="22"/>
        </w:rPr>
        <w:t>CLÁUSULA DÉCIMA OITAVA – DA PUBLICAÇÃO</w:t>
      </w:r>
    </w:p>
    <w:p w:rsidR="00B872DA" w:rsidRDefault="00744CAE">
      <w:pPr>
        <w:pStyle w:val="Ttulo2"/>
        <w:widowControl/>
        <w:numPr>
          <w:ilvl w:val="0"/>
          <w:numId w:val="0"/>
        </w:numPr>
        <w:ind w:left="550" w:hanging="55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18.1  </w:t>
      </w:r>
      <w:r>
        <w:rPr>
          <w:rFonts w:cstheme="minorHAnsi"/>
          <w:szCs w:val="22"/>
        </w:rPr>
        <w:t>A eficácia deste Contrato, bem como seus eventuais Termos Aditivos,</w:t>
      </w:r>
      <w:r>
        <w:rPr>
          <w:rFonts w:cstheme="minorHAnsi"/>
          <w:szCs w:val="22"/>
        </w:rPr>
        <w:t xml:space="preserve"> está condicionada à publicação do respectivo extrato no D.O.U. (Diário Oficial da União), conforme a legislação vigente.</w:t>
      </w:r>
    </w:p>
    <w:p w:rsidR="00B872DA" w:rsidRDefault="00B872DA">
      <w:pPr>
        <w:rPr>
          <w:rFonts w:cstheme="minorHAnsi"/>
        </w:rPr>
      </w:pPr>
    </w:p>
    <w:p w:rsidR="00B872DA" w:rsidRDefault="00B872DA">
      <w:pPr>
        <w:rPr>
          <w:rFonts w:cstheme="minorHAnsi"/>
        </w:rPr>
      </w:pPr>
    </w:p>
    <w:p w:rsidR="00B872DA" w:rsidRDefault="00744CAE">
      <w:pPr>
        <w:pStyle w:val="Ttulo1"/>
        <w:numPr>
          <w:ilvl w:val="0"/>
          <w:numId w:val="16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  <w:u w:val="none"/>
        </w:rPr>
        <w:t xml:space="preserve">     </w:t>
      </w:r>
      <w:r>
        <w:rPr>
          <w:rFonts w:cstheme="minorHAnsi"/>
          <w:szCs w:val="22"/>
        </w:rPr>
        <w:t xml:space="preserve">CLÁUSULA DÉCIMA NONA – </w:t>
      </w:r>
      <w:r>
        <w:rPr>
          <w:rFonts w:eastAsia="SimSun" w:cstheme="minorHAnsi"/>
          <w:szCs w:val="22"/>
        </w:rPr>
        <w:t>DA CONCILIAÇÃO E DO FORO</w:t>
      </w:r>
      <w:r>
        <w:rPr>
          <w:rFonts w:cstheme="minorHAnsi"/>
          <w:szCs w:val="22"/>
        </w:rPr>
        <w:t xml:space="preserve"> </w:t>
      </w:r>
    </w:p>
    <w:p w:rsidR="00B872DA" w:rsidRDefault="00744CAE">
      <w:pPr>
        <w:pStyle w:val="Corpodetexto"/>
        <w:widowControl/>
        <w:spacing w:before="198" w:line="276" w:lineRule="auto"/>
        <w:ind w:left="550" w:hanging="550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="Calibri" w:hAnsi="Calibri" w:cstheme="minorHAnsi"/>
          <w:sz w:val="22"/>
          <w:szCs w:val="22"/>
          <w:lang w:eastAsia="pt-BR"/>
        </w:rPr>
        <w:t>19.1 As controvérsias decorrentes da execução do presente Contrato, que não pu</w:t>
      </w:r>
      <w:r>
        <w:rPr>
          <w:rFonts w:ascii="Calibri" w:hAnsi="Calibri" w:cstheme="minorHAnsi"/>
          <w:sz w:val="22"/>
          <w:szCs w:val="22"/>
          <w:lang w:eastAsia="pt-BR"/>
        </w:rPr>
        <w:t>derem ser solucionadas diretamente por mútuo acordo entre os partícipes, deverão ser encaminhadas ao órgão de consultoria e assessoramento jurídico do órgão ou entidade pública federal, sob a coordenação e supervisão da Câmara de Conciliação e Arbitragem d</w:t>
      </w:r>
      <w:r>
        <w:rPr>
          <w:rFonts w:ascii="Calibri" w:hAnsi="Calibri" w:cstheme="minorHAnsi"/>
          <w:sz w:val="22"/>
          <w:szCs w:val="22"/>
          <w:lang w:eastAsia="pt-BR"/>
        </w:rPr>
        <w:t>a Administração Federal – CCAF, órgão da Advocacia-Geral da União, para prévia tentativa de conciliação e solução administrativa de dúvidas de natureza eminentemente jurídica relacionadas à execução do contrato.</w:t>
      </w:r>
    </w:p>
    <w:p w:rsidR="00B872DA" w:rsidRDefault="00744CAE">
      <w:pPr>
        <w:pStyle w:val="Corpodetexto"/>
        <w:widowControl/>
        <w:spacing w:before="198" w:line="276" w:lineRule="auto"/>
        <w:ind w:left="550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="Calibri" w:hAnsi="Calibri" w:cstheme="minorHAnsi"/>
          <w:sz w:val="22"/>
          <w:szCs w:val="22"/>
          <w:lang w:eastAsia="pt-BR"/>
        </w:rPr>
        <w:t xml:space="preserve">Parágrafo único. Não logrando êxito a </w:t>
      </w:r>
      <w:r>
        <w:rPr>
          <w:rFonts w:ascii="Calibri" w:hAnsi="Calibri" w:cstheme="minorHAnsi"/>
          <w:sz w:val="22"/>
          <w:szCs w:val="22"/>
          <w:lang w:eastAsia="pt-BR"/>
        </w:rPr>
        <w:t>tentativa de conciliação e solução administrativa, será competente para dirimir as questões decorrentes deste contrato, o Foro da Justiça Federal da cidade de Florianópolis, Seção Judiciária do Estado de Santa Catarina, nos termos do inciso I do art. 109 d</w:t>
      </w:r>
      <w:r>
        <w:rPr>
          <w:rFonts w:ascii="Calibri" w:hAnsi="Calibri" w:cstheme="minorHAnsi"/>
          <w:sz w:val="22"/>
          <w:szCs w:val="22"/>
          <w:lang w:eastAsia="pt-BR"/>
        </w:rPr>
        <w:t>a Constituição Federal.</w:t>
      </w:r>
    </w:p>
    <w:p w:rsidR="00B872DA" w:rsidRDefault="00744CAE">
      <w:pPr>
        <w:pStyle w:val="Corpodetexto"/>
        <w:widowControl/>
        <w:spacing w:before="198" w:line="276" w:lineRule="auto"/>
        <w:ind w:left="550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="Calibri" w:hAnsi="Calibri" w:cstheme="minorHAnsi"/>
          <w:sz w:val="22"/>
          <w:szCs w:val="22"/>
          <w:lang w:eastAsia="pt-BR"/>
        </w:rPr>
        <w:t>E, por estarem justas e acordadas, as Partes assinam o presente Contrato.</w:t>
      </w:r>
    </w:p>
    <w:p w:rsidR="00B872DA" w:rsidRDefault="00744CAE">
      <w:pPr>
        <w:pStyle w:val="TextosemFormata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id w:val="42"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rStyle w:val="TextodoEspaoReservado"/>
              <w:rFonts w:asciiTheme="minorHAnsi" w:eastAsia="Calibri" w:hAnsiTheme="minorHAnsi" w:cstheme="minorHAnsi"/>
              <w:color w:val="FF0000"/>
              <w:sz w:val="22"/>
              <w:szCs w:val="22"/>
            </w:rPr>
            <w:t>Clique para inserir data.</w:t>
          </w:r>
        </w:sdtContent>
      </w:sdt>
    </w:p>
    <w:p w:rsidR="00B872DA" w:rsidRDefault="00B872DA">
      <w:pPr>
        <w:pStyle w:val="TextosemFormata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B872DA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872DA" w:rsidRDefault="00744CAE">
            <w:pPr>
              <w:pStyle w:val="TextosemFormatao"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872DA" w:rsidRDefault="00744CAE">
            <w:pPr>
              <w:pStyle w:val="TextosemFormatao"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</w:tr>
      <w:tr w:rsidR="00B872DA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Natureza do projeto"/>
              <w:id w:val="175953178"/>
              <w:text/>
            </w:sdtPr>
            <w:sdtEndPr/>
            <w:sdtContent>
              <w:p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Nome do</w:t>
                </w:r>
                <w:r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 xml:space="preserve"> (a)</w:t>
                </w:r>
                <w:r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 xml:space="preserve"> representante legal da UFSC</w:t>
                </w:r>
              </w:p>
            </w:sdtContent>
          </w:sdt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NomeRLFund"/>
              <w:id w:val="1448416174"/>
              <w:text/>
            </w:sdtPr>
            <w:sdtEndPr/>
            <w:sdtContent>
              <w:p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Nome do</w:t>
                </w:r>
                <w:r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 xml:space="preserve"> (a)</w:t>
                </w:r>
                <w:r>
                  <w:rPr>
                    <w:rStyle w:val="TextodoEspaoReservado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 xml:space="preserve"> representante legal da Fundação</w:t>
                </w:r>
              </w:p>
            </w:sdtContent>
          </w:sdt>
        </w:tc>
      </w:tr>
      <w:tr w:rsidR="00B872DA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CargoUFSC"/>
              <w:id w:val="1494523320"/>
              <w:text/>
            </w:sdtPr>
            <w:sdtEndPr/>
            <w:sdtContent>
              <w:p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  <w:sz w:val="22"/>
                    <w:szCs w:val="22"/>
                  </w:rPr>
                  <w:t>Cargo na UFSC</w:t>
                </w:r>
              </w:p>
            </w:sdtContent>
          </w:sdt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CargoFund"/>
              <w:id w:val="943941804"/>
              <w:text/>
            </w:sdtPr>
            <w:sdtEndPr/>
            <w:sdtContent>
              <w:p w:rsidR="00B872DA" w:rsidRDefault="00744CAE">
                <w:pPr>
                  <w:pStyle w:val="TextosemFormatao"/>
                  <w:spacing w:before="120" w:after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oEspaoReservado"/>
                    <w:rFonts w:asciiTheme="minorHAnsi" w:eastAsia="Calibri" w:hAnsiTheme="minorHAnsi" w:cstheme="minorHAnsi"/>
                    <w:color w:val="FF0000"/>
                    <w:sz w:val="22"/>
                    <w:szCs w:val="22"/>
                  </w:rPr>
                  <w:t>Cargo e nome da Fundação</w:t>
                </w:r>
              </w:p>
            </w:sdtContent>
          </w:sdt>
        </w:tc>
      </w:tr>
    </w:tbl>
    <w:p w:rsidR="00B872DA" w:rsidRDefault="00B872DA">
      <w:pPr>
        <w:pStyle w:val="TextosemFormatao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872DA" w:rsidRDefault="00744CAE">
      <w:pPr>
        <w:pStyle w:val="TextosemFormatao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TESTEMUNHAS: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8724"/>
        <w:gridCol w:w="563"/>
      </w:tblGrid>
      <w:tr w:rsidR="00B872DA">
        <w:trPr>
          <w:trHeight w:val="1260"/>
        </w:trPr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8505" w:type="dxa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B872DA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2DA" w:rsidRDefault="00744CAE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_____________________________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2DA" w:rsidRDefault="00744CAE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B872DA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alias w:val="NomeT1"/>
                    <w:id w:val="1149722972"/>
                    <w:text/>
                  </w:sdtPr>
                  <w:sdtEndPr/>
                  <w:sdtContent>
                    <w:p w:rsidR="00B872DA" w:rsidRDefault="00744CAE">
                      <w:pPr>
                        <w:pStyle w:val="TextosemFormatao"/>
                        <w:spacing w:before="120"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sdtContent>
                </w:sdt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alias w:val="NomeT2"/>
                    <w:id w:val="380400138"/>
                    <w:text/>
                  </w:sdtPr>
                  <w:sdtEndPr/>
                  <w:sdtContent>
                    <w:p w:rsidR="00B872DA" w:rsidRDefault="00744CAE">
                      <w:pPr>
                        <w:pStyle w:val="TextosemFormatao"/>
                        <w:spacing w:before="120"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sdtContent>
                </w:sdt>
              </w:tc>
            </w:tr>
            <w:tr w:rsidR="00B872DA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2DA" w:rsidRDefault="00744CAE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Azul"/>
                      <w:rFonts w:cstheme="minorHAnsi"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2DA" w:rsidRDefault="00744CAE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Azul"/>
                      <w:rFonts w:cstheme="minorHAnsi"/>
                      <w:sz w:val="22"/>
                      <w:szCs w:val="22"/>
                    </w:rPr>
                    <w:t>CPF:</w:t>
                  </w:r>
                </w:p>
              </w:tc>
            </w:tr>
            <w:tr w:rsidR="00B872DA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2DA" w:rsidRDefault="00744CAE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Azul"/>
                      <w:rFonts w:cstheme="minorHAnsi"/>
                      <w:sz w:val="22"/>
                      <w:szCs w:val="22"/>
                    </w:rPr>
                    <w:t>RG: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2DA" w:rsidRDefault="00744CAE">
                  <w:pPr>
                    <w:pStyle w:val="TextosemFormatao"/>
                    <w:spacing w:before="120"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Azul"/>
                      <w:rFonts w:cstheme="minorHAnsi"/>
                      <w:sz w:val="22"/>
                      <w:szCs w:val="22"/>
                    </w:rPr>
                    <w:t>RG:</w:t>
                  </w:r>
                </w:p>
              </w:tc>
            </w:tr>
          </w:tbl>
          <w:p w:rsidR="00B872DA" w:rsidRDefault="00B872DA">
            <w:pPr>
              <w:pStyle w:val="TextosemFormatao"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" w:type="dxa"/>
          </w:tcPr>
          <w:p w:rsidR="00B872DA" w:rsidRDefault="00B872DA">
            <w:pPr>
              <w:pStyle w:val="TextosemFormatao"/>
              <w:spacing w:before="12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72DA" w:rsidRDefault="00B872DA">
      <w:pPr>
        <w:pStyle w:val="Ttulo2"/>
        <w:numPr>
          <w:ilvl w:val="0"/>
          <w:numId w:val="0"/>
        </w:numPr>
        <w:ind w:left="576" w:hanging="576"/>
        <w:rPr>
          <w:rFonts w:cstheme="minorHAnsi"/>
          <w:szCs w:val="22"/>
        </w:rPr>
      </w:pPr>
    </w:p>
    <w:sectPr w:rsidR="00B872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567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AE" w:rsidRDefault="00744CAE">
      <w:pPr>
        <w:spacing w:line="240" w:lineRule="auto"/>
      </w:pPr>
      <w:r>
        <w:separator/>
      </w:r>
    </w:p>
  </w:endnote>
  <w:endnote w:type="continuationSeparator" w:id="0">
    <w:p w:rsidR="00744CAE" w:rsidRDefault="0074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454009"/>
    </w:sdtPr>
    <w:sdtEndPr/>
    <w:sdtContent>
      <w:p w:rsidR="00B872DA" w:rsidRDefault="00744CA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50BB4">
          <w:rPr>
            <w:noProof/>
          </w:rPr>
          <w:t>2</w:t>
        </w:r>
        <w:r>
          <w:fldChar w:fldCharType="end"/>
        </w:r>
      </w:p>
    </w:sdtContent>
  </w:sdt>
  <w:p w:rsidR="00B872DA" w:rsidRDefault="00B872DA">
    <w:pPr>
      <w:pStyle w:val="Rodap"/>
      <w:jc w:val="center"/>
      <w:rPr>
        <w:sz w:val="18"/>
        <w:szCs w:val="18"/>
      </w:rPr>
    </w:pPr>
  </w:p>
  <w:p w:rsidR="00B872DA" w:rsidRDefault="00744CAE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Versão 01 – Aprovada pelo Grupo Tramita Fácil em 12/07/2019 em atenção ao parecer 00007/2018/GAB/PFUFSC/PGF/AGU.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A" w:rsidRDefault="00744CAE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Versão 01 – Aprovada pelo Grupo Tramita Fácil em 12/07/2019 em atenção ao parecer 00007/2018/GAB/PFUFSC/PGF/AGU.</w:t>
    </w:r>
  </w:p>
  <w:p w:rsidR="00B872DA" w:rsidRDefault="00B872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AE" w:rsidRDefault="00744CAE">
      <w:pPr>
        <w:spacing w:after="0"/>
      </w:pPr>
      <w:r>
        <w:separator/>
      </w:r>
    </w:p>
  </w:footnote>
  <w:footnote w:type="continuationSeparator" w:id="0">
    <w:p w:rsidR="00744CAE" w:rsidRDefault="00744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A" w:rsidRDefault="00B872DA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zh-CN"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A" w:rsidRDefault="00744CAE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>
          <wp:extent cx="831850" cy="81343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197485</wp:posOffset>
          </wp:positionV>
          <wp:extent cx="898525" cy="518160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852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879AEF"/>
    <w:multiLevelType w:val="multilevel"/>
    <w:tmpl w:val="C8879AE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pStyle w:val="Ttulo1"/>
      <w:lvlText w:val="%1"/>
      <w:lvlJc w:val="left"/>
      <w:pPr>
        <w:tabs>
          <w:tab w:val="left" w:pos="0"/>
        </w:tabs>
        <w:ind w:left="432" w:hanging="432"/>
      </w:pPr>
      <w:rPr>
        <w:color w:val="FFFFFF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0"/>
        </w:tabs>
        <w:ind w:left="720" w:hanging="720"/>
      </w:pPr>
    </w:lvl>
    <w:lvl w:ilvl="3">
      <w:start w:val="1"/>
      <w:numFmt w:val="lowerLetter"/>
      <w:pStyle w:val="Ttulo4"/>
      <w:lvlText w:val="%4)"/>
      <w:lvlJc w:val="left"/>
      <w:pPr>
        <w:tabs>
          <w:tab w:val="left" w:pos="0"/>
        </w:tabs>
        <w:ind w:left="4933" w:hanging="113"/>
      </w:pPr>
      <w:rPr>
        <w:b w:val="0"/>
      </w:rPr>
    </w:lvl>
    <w:lvl w:ilvl="4">
      <w:start w:val="1"/>
      <w:numFmt w:val="decimal"/>
      <w:pStyle w:val="Ttulo5"/>
      <w:lvlText w:val="%4.%5)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2" w15:restartNumberingAfterBreak="0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color w:val="FFFFFF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4933" w:hanging="113"/>
      </w:pPr>
      <w:rPr>
        <w:b w:val="0"/>
      </w:rPr>
    </w:lvl>
    <w:lvl w:ilvl="4">
      <w:start w:val="1"/>
      <w:numFmt w:val="decimal"/>
      <w:lvlText w:val="%4.%5)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4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5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6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7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8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9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10">
    <w:abstractNumId w:val="2"/>
  </w:num>
  <w:num w:numId="11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12">
    <w:abstractNumId w:val="0"/>
  </w:num>
  <w:num w:numId="13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14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15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  <w:num w:numId="16">
    <w:abstractNumId w:val="3"/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0"/>
          </w:tabs>
          <w:ind w:left="4933" w:hanging="11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DA"/>
    <w:rsid w:val="00744CAE"/>
    <w:rsid w:val="00B872DA"/>
    <w:rsid w:val="00C50BB4"/>
    <w:rsid w:val="59D06469"/>
    <w:rsid w:val="67614885"/>
    <w:rsid w:val="72522E3A"/>
    <w:rsid w:val="7B8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75D0"/>
  <w15:docId w15:val="{1B625EBF-59BE-43E8-9216-32B82711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i/>
      <w:caps/>
      <w:szCs w:val="28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200" w:after="0"/>
      <w:ind w:left="578" w:hanging="578"/>
      <w:jc w:val="both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numPr>
        <w:ilvl w:val="2"/>
        <w:numId w:val="1"/>
      </w:numPr>
      <w:spacing w:before="120" w:after="0"/>
      <w:jc w:val="both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uiPriority w:val="9"/>
    <w:unhideWhenUsed/>
    <w:qFormat/>
    <w:pPr>
      <w:numPr>
        <w:ilvl w:val="3"/>
        <w:numId w:val="1"/>
      </w:numPr>
      <w:spacing w:before="60" w:after="0"/>
      <w:ind w:left="681" w:hanging="397"/>
      <w:jc w:val="both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numPr>
        <w:ilvl w:val="4"/>
        <w:numId w:val="1"/>
      </w:numPr>
      <w:spacing w:after="0"/>
      <w:ind w:left="1009" w:hanging="583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Textodecomentrio">
    <w:name w:val="annotation text"/>
    <w:basedOn w:val="Normal"/>
    <w:uiPriority w:val="99"/>
    <w:unhideWhenUsed/>
    <w:qFormat/>
    <w:pPr>
      <w:spacing w:before="120" w:after="12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xtosemFormatao">
    <w:name w:val="Plain Text"/>
    <w:basedOn w:val="Normal"/>
    <w:qFormat/>
    <w:pPr>
      <w:spacing w:before="360" w:after="36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qFormat/>
    <w:pPr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qFormat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CentralChar">
    <w:name w:val="TítuloCentral Char"/>
    <w:basedOn w:val="TextosemFormataoChar"/>
    <w:qFormat/>
    <w:rPr>
      <w:rFonts w:ascii="Calibri" w:eastAsia="Times New Roman" w:hAnsi="Calibri" w:cs="Arial"/>
      <w:b/>
      <w:caps/>
      <w:sz w:val="20"/>
      <w:szCs w:val="20"/>
      <w:u w:val="single"/>
      <w:lang w:eastAsia="pt-BR"/>
    </w:rPr>
  </w:style>
  <w:style w:type="character" w:customStyle="1" w:styleId="TextodecomentrioChar">
    <w:name w:val="Texto de comentário Char"/>
    <w:basedOn w:val="Fontepargpadro"/>
    <w:uiPriority w:val="99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basedOn w:val="Fontepargpadro"/>
    <w:qFormat/>
  </w:style>
  <w:style w:type="character" w:customStyle="1" w:styleId="apple-converted-space">
    <w:name w:val="apple-converted-space"/>
    <w:basedOn w:val="Fontepargpadro"/>
    <w:qFormat/>
  </w:style>
  <w:style w:type="character" w:customStyle="1" w:styleId="Ttulo1Char">
    <w:name w:val="Título 1 Char"/>
    <w:basedOn w:val="Fontepargpadro"/>
    <w:uiPriority w:val="9"/>
    <w:qFormat/>
    <w:rPr>
      <w:rFonts w:eastAsiaTheme="majorEastAsia" w:cstheme="majorBidi"/>
      <w:b/>
      <w:bCs/>
      <w:i/>
      <w:caps/>
      <w:szCs w:val="28"/>
      <w:u w:val="single"/>
    </w:rPr>
  </w:style>
  <w:style w:type="character" w:customStyle="1" w:styleId="Ttulo2Char">
    <w:name w:val="Título 2 Char"/>
    <w:basedOn w:val="Fontepargpadro"/>
    <w:uiPriority w:val="9"/>
    <w:qFormat/>
    <w:rPr>
      <w:rFonts w:eastAsiaTheme="majorEastAsia" w:cstheme="majorBidi"/>
      <w:bCs/>
      <w:szCs w:val="26"/>
    </w:rPr>
  </w:style>
  <w:style w:type="character" w:customStyle="1" w:styleId="Ttulo3Char">
    <w:name w:val="Título 3 Char"/>
    <w:basedOn w:val="Fontepargpadro"/>
    <w:uiPriority w:val="9"/>
    <w:qFormat/>
    <w:rPr>
      <w:rFonts w:eastAsiaTheme="majorEastAsia" w:cstheme="majorBidi"/>
      <w:bCs/>
    </w:rPr>
  </w:style>
  <w:style w:type="character" w:customStyle="1" w:styleId="Ttulo4Char">
    <w:name w:val="Título 4 Char"/>
    <w:basedOn w:val="Fontepargpadro"/>
    <w:uiPriority w:val="9"/>
    <w:qFormat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uiPriority w:val="9"/>
    <w:qFormat/>
    <w:rPr>
      <w:rFonts w:eastAsiaTheme="majorEastAsia" w:cstheme="majorBidi"/>
    </w:rPr>
  </w:style>
  <w:style w:type="character" w:customStyle="1" w:styleId="Ttulo6Char">
    <w:name w:val="Título 6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qFormat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Azul">
    <w:name w:val="Azul"/>
    <w:basedOn w:val="Fontepargpadro"/>
    <w:uiPriority w:val="1"/>
    <w:qFormat/>
    <w:rPr>
      <w:rFonts w:asciiTheme="minorHAnsi" w:hAnsiTheme="minorHAnsi"/>
      <w:b/>
      <w:color w:val="000099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braso">
    <w:name w:val="brasão"/>
    <w:basedOn w:val="Cabealho"/>
    <w:qFormat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spacing w:after="120"/>
      <w:jc w:val="center"/>
      <w:textAlignment w:val="baseline"/>
    </w:pPr>
    <w:rPr>
      <w:rFonts w:ascii="Arial" w:eastAsia="Times New Roman" w:hAnsi="Arial" w:cs="Times New Roman"/>
      <w:caps/>
      <w:spacing w:val="20"/>
      <w:sz w:val="16"/>
      <w:szCs w:val="20"/>
      <w:lang w:eastAsia="pt-BR"/>
    </w:rPr>
  </w:style>
  <w:style w:type="paragraph" w:customStyle="1" w:styleId="TtuloCentral">
    <w:name w:val="TítuloCentral"/>
    <w:basedOn w:val="TextosemFormatao"/>
    <w:next w:val="Normal"/>
    <w:qFormat/>
    <w:pPr>
      <w:jc w:val="center"/>
    </w:pPr>
    <w:rPr>
      <w:rFonts w:ascii="Calibri" w:hAnsi="Calibri" w:cs="Arial"/>
      <w:b/>
      <w:caps/>
      <w:sz w:val="22"/>
      <w:szCs w:val="22"/>
      <w:u w:val="single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31FD-B5BF-4D53-9BFC-FBA588EA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4011</Words>
  <Characters>21662</Characters>
  <Application>Microsoft Office Word</Application>
  <DocSecurity>0</DocSecurity>
  <Lines>180</Lines>
  <Paragraphs>51</Paragraphs>
  <ScaleCrop>false</ScaleCrop>
  <Company>Hewlett-Packard Company</Company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ALBERTAZZI GONCALVES JUNIOR</dc:creator>
  <cp:lastModifiedBy>ALINE LIEN QUADROS BAUER</cp:lastModifiedBy>
  <cp:revision>7</cp:revision>
  <dcterms:created xsi:type="dcterms:W3CDTF">2020-01-22T11:45:00Z</dcterms:created>
  <dcterms:modified xsi:type="dcterms:W3CDTF">2023-12-29T16:55:00Z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F5A95B452A2E48559592FE0F3F5920E1</vt:lpwstr>
  </property>
</Properties>
</file>