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8FA3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SERVIÇO PÚBLICO FEDERAL</w:t>
      </w:r>
    </w:p>
    <w:p w14:paraId="07C51F88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MINISTÉRIO DA EDUCAÇÃO</w:t>
      </w:r>
    </w:p>
    <w:p w14:paraId="30576A8A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t-BR"/>
        </w:rPr>
      </w:pPr>
      <w:r>
        <w:rPr>
          <w:rFonts w:eastAsia="Times New Roman" w:cstheme="minorHAnsi"/>
          <w:b/>
          <w:sz w:val="20"/>
          <w:szCs w:val="20"/>
          <w:lang w:val="zh-CN" w:eastAsia="pt-BR"/>
        </w:rPr>
        <w:t>UNIVERSIDADE FEDERAL DE SANTA CATARINA</w:t>
      </w:r>
    </w:p>
    <w:p w14:paraId="249F0A93" w14:textId="77777777" w:rsidR="00B872DA" w:rsidRDefault="007A4901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sdt>
        <w:sdtPr>
          <w:alias w:val="NomeEmpresa"/>
          <w:id w:val="1"/>
          <w:text/>
        </w:sdtPr>
        <w:sdtEndPr/>
        <w:sdtContent>
          <w:r w:rsidR="00744CAE">
            <w:rPr>
              <w:rFonts w:eastAsia="Calibri" w:cstheme="minorHAnsi"/>
              <w:color w:val="FF0000"/>
              <w:sz w:val="20"/>
              <w:szCs w:val="20"/>
            </w:rPr>
            <w:t>NOME DA PRÓ-REITORIA</w:t>
          </w:r>
        </w:sdtContent>
      </w:sdt>
      <w:r w:rsidR="00744CAE">
        <w:rPr>
          <w:rFonts w:eastAsia="Times New Roman" w:cstheme="minorHAnsi"/>
          <w:sz w:val="20"/>
          <w:szCs w:val="20"/>
          <w:lang w:val="zh-CN" w:eastAsia="pt-BR"/>
        </w:rPr>
        <w:t xml:space="preserve"> </w:t>
      </w:r>
    </w:p>
    <w:p w14:paraId="04656619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zh-CN"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 xml:space="preserve">CAMPUS UNIVERSITÁRIO REITOR JOÃO DAVID FERREIRA LIMA - TRINDADE </w:t>
      </w:r>
    </w:p>
    <w:p w14:paraId="410A8581" w14:textId="77777777"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>CEP: 88040-900 - FLORIANÓPOLIS – SC</w:t>
      </w:r>
      <w:r>
        <w:rPr>
          <w:rFonts w:eastAsia="Times New Roman" w:cstheme="minorHAnsi"/>
          <w:sz w:val="16"/>
          <w:szCs w:val="16"/>
          <w:lang w:eastAsia="pt-BR"/>
        </w:rPr>
        <w:br/>
      </w:r>
      <w:r>
        <w:rPr>
          <w:rFonts w:eastAsia="Times New Roman" w:cstheme="minorHAnsi"/>
          <w:sz w:val="16"/>
          <w:szCs w:val="20"/>
          <w:lang w:eastAsia="pt-BR"/>
        </w:rPr>
        <w:t>TELEFONES: (48) 3721-</w:t>
      </w:r>
      <w:r>
        <w:rPr>
          <w:rFonts w:eastAsia="Calibri" w:cstheme="minorHAnsi"/>
          <w:b/>
          <w:color w:val="000099"/>
          <w:sz w:val="16"/>
          <w:szCs w:val="20"/>
        </w:rPr>
        <w:t xml:space="preserve"> </w:t>
      </w:r>
      <w:sdt>
        <w:sdtPr>
          <w:alias w:val="NomeEmpresa"/>
          <w:id w:val="2"/>
          <w:text/>
        </w:sdtPr>
        <w:sdtEndPr/>
        <w:sdtContent>
          <w:r>
            <w:rPr>
              <w:rFonts w:eastAsia="Calibri" w:cstheme="minorHAnsi"/>
              <w:color w:val="FF0000"/>
              <w:sz w:val="16"/>
              <w:szCs w:val="20"/>
            </w:rPr>
            <w:t>ramal</w:t>
          </w:r>
        </w:sdtContent>
      </w:sdt>
    </w:p>
    <w:p w14:paraId="4BB07716" w14:textId="77777777" w:rsidR="00B872DA" w:rsidRDefault="00EA7F20" w:rsidP="00EA7F20">
      <w:pPr>
        <w:pStyle w:val="TextosemFormatao"/>
        <w:tabs>
          <w:tab w:val="left" w:pos="5130"/>
        </w:tabs>
        <w:ind w:left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4CAE">
        <w:rPr>
          <w:rFonts w:asciiTheme="minorHAnsi" w:hAnsiTheme="minorHAnsi" w:cstheme="minorHAnsi"/>
          <w:sz w:val="22"/>
          <w:szCs w:val="22"/>
        </w:rPr>
        <w:br/>
      </w:r>
      <w:r w:rsidR="0018580D">
        <w:rPr>
          <w:rFonts w:asciiTheme="minorHAnsi" w:hAnsiTheme="minorHAnsi" w:cstheme="minorHAnsi"/>
          <w:sz w:val="22"/>
          <w:szCs w:val="22"/>
        </w:rPr>
        <w:t>CONTRATO</w:t>
      </w:r>
      <w:r w:rsidR="00744CAE">
        <w:rPr>
          <w:rFonts w:asciiTheme="minorHAnsi" w:hAnsiTheme="minorHAnsi" w:cstheme="minorHAnsi"/>
          <w:sz w:val="22"/>
          <w:szCs w:val="22"/>
        </w:rPr>
        <w:t xml:space="preserve"> </w:t>
      </w:r>
      <w:r w:rsidR="00616406" w:rsidRPr="00616406">
        <w:rPr>
          <w:rFonts w:asciiTheme="minorHAnsi" w:hAnsiTheme="minorHAnsi" w:cstheme="minorHAnsi"/>
          <w:color w:val="FF0000"/>
          <w:sz w:val="22"/>
          <w:szCs w:val="22"/>
        </w:rPr>
        <w:t xml:space="preserve">Nº XXX </w:t>
      </w:r>
      <w:r w:rsidR="00744CAE">
        <w:rPr>
          <w:rFonts w:asciiTheme="minorHAnsi" w:hAnsiTheme="minorHAnsi" w:cstheme="minorHAnsi"/>
          <w:sz w:val="22"/>
          <w:szCs w:val="22"/>
        </w:rPr>
        <w:t xml:space="preserve">QUE ENTRE SI CELEBRAM A UNIVERSIDADE FEDERAL DE SANTA CATARINA - UFSC E A FUNDAÇÃO </w:t>
      </w:r>
      <w:sdt>
        <w:sdtPr>
          <w:alias w:val="NomeFundacao"/>
          <w:id w:val="3"/>
          <w:text/>
        </w:sdtPr>
        <w:sdtEndPr/>
        <w:sdtContent>
          <w:r w:rsidR="00744CA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 xml:space="preserve">Nome e sigla da </w:t>
          </w:r>
          <w:proofErr w:type="gramStart"/>
          <w:r w:rsidR="00744CAE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Fundação</w:t>
          </w:r>
          <w:r w:rsidR="00616406"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.</w:t>
          </w:r>
          <w:proofErr w:type="gramEnd"/>
        </w:sdtContent>
      </w:sdt>
    </w:p>
    <w:p w14:paraId="4BD55CEF" w14:textId="77777777" w:rsidR="00B872DA" w:rsidRDefault="00CF57AB" w:rsidP="005B6509">
      <w:pPr>
        <w:widowControl/>
        <w:suppressAutoHyphens w:val="0"/>
        <w:spacing w:before="100" w:beforeAutospacing="1" w:after="100" w:afterAutospacing="1" w:line="240" w:lineRule="auto"/>
        <w:ind w:left="720"/>
        <w:rPr>
          <w:rFonts w:cstheme="minorHAnsi"/>
          <w:b/>
          <w:u w:val="single"/>
        </w:rPr>
      </w:pPr>
      <w:r w:rsidRPr="00CF57AB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  <w:r w:rsidR="00120A90">
        <w:rPr>
          <w:rFonts w:cstheme="minorHAnsi"/>
          <w:b/>
          <w:u w:val="single"/>
        </w:rPr>
        <w:t xml:space="preserve"> </w:t>
      </w:r>
    </w:p>
    <w:p w14:paraId="535B23C6" w14:textId="77777777" w:rsidR="00222668" w:rsidRPr="00AC2DFF" w:rsidRDefault="00744CAE" w:rsidP="00616406">
      <w:pPr>
        <w:spacing w:after="0"/>
        <w:jc w:val="both"/>
        <w:rPr>
          <w:rFonts w:cstheme="minorHAnsi"/>
          <w:vertAlign w:val="subscript"/>
        </w:rPr>
      </w:pPr>
      <w:r w:rsidRPr="00AC2DFF">
        <w:rPr>
          <w:rFonts w:cstheme="minorHAnsi"/>
          <w:b/>
        </w:rPr>
        <w:t xml:space="preserve">UNIVERSIDADE FEDERAL DE SANTA CATARINA, </w:t>
      </w:r>
      <w:r w:rsidRPr="00AC2DFF">
        <w:rPr>
          <w:rFonts w:cstheme="minorHAnsi"/>
        </w:rPr>
        <w:t xml:space="preserve">pessoa jurídica de direito público, autarquia federal, inscrita no CNPJ sob nº 83.899.526/0001-82, com sede no Campus Universitário, bairro Trindade, em Florianópolis/SC, 88040-970, doravante denominada </w:t>
      </w:r>
      <w:r w:rsidRPr="00AC2DFF">
        <w:rPr>
          <w:rFonts w:cstheme="minorHAnsi"/>
          <w:b/>
        </w:rPr>
        <w:t>CONTRATANTE</w:t>
      </w:r>
      <w:r w:rsidRPr="00AC2DFF">
        <w:rPr>
          <w:rFonts w:cstheme="minorHAnsi"/>
        </w:rPr>
        <w:t xml:space="preserve">, representada neste ato </w:t>
      </w:r>
      <w:proofErr w:type="gramStart"/>
      <w:r w:rsidRPr="00AC2DFF">
        <w:rPr>
          <w:rFonts w:cstheme="minorHAnsi"/>
        </w:rPr>
        <w:t>pelo(</w:t>
      </w:r>
      <w:proofErr w:type="gramEnd"/>
      <w:r w:rsidRPr="00AC2DFF">
        <w:rPr>
          <w:rFonts w:cstheme="minorHAnsi"/>
        </w:rPr>
        <w:t xml:space="preserve">a) </w:t>
      </w:r>
      <w:sdt>
        <w:sdtPr>
          <w:alias w:val="CargoUFSC"/>
          <w:id w:val="7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 w:rsidRPr="00AC2DFF">
        <w:rPr>
          <w:rFonts w:cstheme="minorHAnsi"/>
        </w:rPr>
        <w:t xml:space="preserve">, </w:t>
      </w:r>
      <w:sdt>
        <w:sdtPr>
          <w:alias w:val="NomeReprLegal"/>
          <w:id w:val="8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 w:rsidRPr="00AC2DFF">
        <w:rPr>
          <w:rFonts w:cstheme="minorHAnsi"/>
        </w:rPr>
        <w:t xml:space="preserve">, </w:t>
      </w:r>
      <w:r w:rsidR="005B19D2" w:rsidRPr="00AC2DFF">
        <w:rPr>
          <w:rFonts w:eastAsia="Arial" w:cs="Arial"/>
        </w:rPr>
        <w:t xml:space="preserve">nomeado(a) pela Portaria nº </w:t>
      </w:r>
      <w:r w:rsidR="005B19D2" w:rsidRPr="00AC2DFF">
        <w:rPr>
          <w:rFonts w:eastAsia="Arial" w:cs="Arial"/>
          <w:color w:val="FF0000"/>
        </w:rPr>
        <w:t>XXX</w:t>
      </w:r>
      <w:r w:rsidR="005B19D2" w:rsidRPr="00AC2DFF">
        <w:rPr>
          <w:rFonts w:eastAsia="Arial" w:cs="Arial"/>
        </w:rPr>
        <w:t xml:space="preserve">, de </w:t>
      </w:r>
      <w:r w:rsidR="005B19D2" w:rsidRPr="00AC2DFF">
        <w:rPr>
          <w:rFonts w:eastAsia="Arial" w:cs="Arial"/>
          <w:color w:val="FF0000"/>
        </w:rPr>
        <w:t>DIA</w:t>
      </w:r>
      <w:r w:rsidR="005B19D2" w:rsidRPr="00AC2DFF">
        <w:rPr>
          <w:rFonts w:eastAsia="Arial" w:cs="Arial"/>
        </w:rPr>
        <w:t xml:space="preserve"> de </w:t>
      </w:r>
      <w:r w:rsidR="005B19D2" w:rsidRPr="00AC2DFF">
        <w:rPr>
          <w:rFonts w:eastAsia="Arial" w:cs="Arial"/>
          <w:color w:val="FF0000"/>
        </w:rPr>
        <w:t>MÊS</w:t>
      </w:r>
      <w:r w:rsidR="005B19D2" w:rsidRPr="00AC2DFF">
        <w:rPr>
          <w:rFonts w:eastAsia="Arial" w:cs="Arial"/>
        </w:rPr>
        <w:t xml:space="preserve"> de </w:t>
      </w:r>
      <w:r w:rsidR="005B19D2" w:rsidRPr="00AC2DFF">
        <w:rPr>
          <w:rFonts w:eastAsia="Arial" w:cs="Arial"/>
          <w:color w:val="FF0000"/>
        </w:rPr>
        <w:t>ANO</w:t>
      </w:r>
      <w:r w:rsidR="005B19D2" w:rsidRPr="00AC2DFF">
        <w:rPr>
          <w:rFonts w:eastAsia="Arial" w:cs="Arial"/>
        </w:rPr>
        <w:t>, publicada no</w:t>
      </w:r>
      <w:r w:rsidR="005B19D2" w:rsidRPr="00AC2DFF">
        <w:rPr>
          <w:rFonts w:eastAsia="Arial" w:cs="Arial"/>
          <w:i/>
          <w:iCs/>
        </w:rPr>
        <w:t xml:space="preserve"> DOU </w:t>
      </w:r>
      <w:r w:rsidR="005B19D2" w:rsidRPr="00AC2DFF">
        <w:rPr>
          <w:rFonts w:eastAsia="Arial" w:cs="Arial"/>
        </w:rPr>
        <w:t xml:space="preserve">de </w:t>
      </w:r>
      <w:r w:rsidR="005B19D2" w:rsidRPr="00AC2DFF">
        <w:rPr>
          <w:rFonts w:eastAsia="Arial" w:cs="Arial"/>
          <w:color w:val="FF0000"/>
        </w:rPr>
        <w:t>DD/MM/AAAA</w:t>
      </w:r>
      <w:r w:rsidR="005B19D2" w:rsidRPr="00AC2DFF">
        <w:rPr>
          <w:rFonts w:eastAsia="Arial" w:cs="Arial"/>
        </w:rPr>
        <w:t>, portador da Matrícula Funcional nº</w:t>
      </w:r>
      <w:r w:rsidR="00616406" w:rsidRPr="00AC2DFF">
        <w:rPr>
          <w:rFonts w:cstheme="minorHAnsi"/>
        </w:rPr>
        <w:t xml:space="preserve">, e </w:t>
      </w:r>
      <w:sdt>
        <w:sdtPr>
          <w:alias w:val="Fundação"/>
          <w:id w:val="11"/>
          <w:text/>
        </w:sdtPr>
        <w:sdtEndPr/>
        <w:sdtContent>
          <w:r w:rsidR="00616406" w:rsidRPr="00AC2DFF">
            <w:rPr>
              <w:rStyle w:val="TextodoEspaoReservado"/>
              <w:rFonts w:cstheme="minorHAnsi"/>
              <w:color w:val="FF0000"/>
            </w:rPr>
            <w:t>NOME DA FUNDAÇÃO</w:t>
          </w:r>
        </w:sdtContent>
      </w:sdt>
      <w:r w:rsidRPr="00AC2DFF">
        <w:rPr>
          <w:rFonts w:cstheme="minorHAnsi"/>
          <w:b/>
        </w:rPr>
        <w:t xml:space="preserve">, </w:t>
      </w:r>
      <w:r w:rsidRPr="00AC2DFF">
        <w:rPr>
          <w:rFonts w:cstheme="minorHAnsi"/>
        </w:rPr>
        <w:t xml:space="preserve">pessoa jurídica de direito privado, </w:t>
      </w:r>
      <w:r w:rsidRPr="00AC2DFF">
        <w:rPr>
          <w:rFonts w:cstheme="minorHAnsi"/>
          <w:color w:val="000000"/>
        </w:rPr>
        <w:t>inscrita no CNPJ nº</w:t>
      </w:r>
      <w:r w:rsidRPr="00AC2DFF">
        <w:rPr>
          <w:rFonts w:cstheme="minorHAnsi"/>
        </w:rPr>
        <w:t xml:space="preserve"> </w:t>
      </w:r>
      <w:sdt>
        <w:sdtPr>
          <w:alias w:val="CNPJConc"/>
          <w:id w:val="12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CNPJ</w:t>
          </w:r>
        </w:sdtContent>
      </w:sdt>
      <w:r w:rsidRPr="00AC2DFF">
        <w:rPr>
          <w:rFonts w:cstheme="minorHAnsi"/>
          <w:color w:val="000000"/>
        </w:rPr>
        <w:t xml:space="preserve">, </w:t>
      </w:r>
      <w:r w:rsidRPr="00AC2DFF">
        <w:rPr>
          <w:rFonts w:cstheme="minorHAnsi"/>
        </w:rPr>
        <w:t xml:space="preserve">com sede no </w:t>
      </w:r>
      <w:r w:rsidRPr="00AC2DFF">
        <w:rPr>
          <w:rFonts w:cstheme="minorHAnsi"/>
          <w:color w:val="000000"/>
        </w:rPr>
        <w:t xml:space="preserve">Campus Reitor João David Ferreira Lima, Bairro Trindade – Florianópolis/SC - 88040-900, com </w:t>
      </w:r>
      <w:r w:rsidRPr="00AC2DFF">
        <w:rPr>
          <w:rStyle w:val="Forte"/>
          <w:rFonts w:cstheme="minorHAnsi"/>
        </w:rPr>
        <w:t>Registro no MEC/MCT:</w:t>
      </w:r>
      <w:r w:rsidRPr="00AC2DFF">
        <w:rPr>
          <w:rFonts w:cstheme="minorHAnsi"/>
        </w:rPr>
        <w:t xml:space="preserve"> nº </w:t>
      </w:r>
      <w:sdt>
        <w:sdtPr>
          <w:alias w:val="RegMEC"/>
          <w:id w:val="13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Número/ano do registro</w:t>
          </w:r>
        </w:sdtContent>
      </w:sdt>
      <w:r w:rsidRPr="00AC2DFF">
        <w:rPr>
          <w:rFonts w:cstheme="minorHAnsi"/>
        </w:rPr>
        <w:t xml:space="preserve">, Portaria conjunta MEC/MCT nº </w:t>
      </w:r>
      <w:sdt>
        <w:sdtPr>
          <w:alias w:val="PortMEC"/>
          <w:id w:val="14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Número portaria</w:t>
          </w:r>
        </w:sdtContent>
      </w:sdt>
      <w:r w:rsidRPr="00AC2DFF">
        <w:rPr>
          <w:rFonts w:cstheme="minorHAnsi"/>
        </w:rPr>
        <w:t xml:space="preserve">, DATA: </w:t>
      </w:r>
      <w:sdt>
        <w:sdtPr>
          <w:alias w:val="DataMEC"/>
          <w:id w:val="15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Data portaria</w:t>
          </w:r>
        </w:sdtContent>
      </w:sdt>
      <w:r w:rsidRPr="00AC2DFF">
        <w:rPr>
          <w:rFonts w:cstheme="minorHAnsi"/>
        </w:rPr>
        <w:t xml:space="preserve">, PUBLICADA NO D.O.U de: </w:t>
      </w:r>
      <w:sdt>
        <w:sdtPr>
          <w:alias w:val="DataDOU"/>
          <w:id w:val="16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Data da publicação</w:t>
          </w:r>
        </w:sdtContent>
      </w:sdt>
      <w:r w:rsidRPr="00AC2DFF">
        <w:rPr>
          <w:rStyle w:val="Azul"/>
          <w:rFonts w:cstheme="minorHAnsi"/>
        </w:rPr>
        <w:t xml:space="preserve">, </w:t>
      </w:r>
      <w:r w:rsidRPr="00AC2DFF">
        <w:rPr>
          <w:rFonts w:cstheme="minorHAnsi"/>
        </w:rPr>
        <w:t xml:space="preserve">SEÇÃO </w:t>
      </w:r>
      <w:sdt>
        <w:sdtPr>
          <w:alias w:val="SeçaoDOU"/>
          <w:id w:val="17"/>
          <w:text/>
        </w:sdtPr>
        <w:sdtEndPr/>
        <w:sdtContent>
          <w:proofErr w:type="spellStart"/>
          <w:r w:rsidRPr="00AC2DFF">
            <w:rPr>
              <w:rStyle w:val="TextodoEspaoReservado"/>
              <w:rFonts w:cstheme="minorHAnsi"/>
              <w:color w:val="FF0000"/>
            </w:rPr>
            <w:t>Seção</w:t>
          </w:r>
          <w:proofErr w:type="spellEnd"/>
          <w:r w:rsidRPr="00AC2DFF">
            <w:rPr>
              <w:rStyle w:val="TextodoEspaoReservado"/>
              <w:rFonts w:cstheme="minorHAnsi"/>
              <w:color w:val="FF0000"/>
            </w:rPr>
            <w:t xml:space="preserve"> da publicação</w:t>
          </w:r>
        </w:sdtContent>
      </w:sdt>
      <w:r w:rsidRPr="00AC2DFF">
        <w:rPr>
          <w:rFonts w:cstheme="minorHAnsi"/>
        </w:rPr>
        <w:t xml:space="preserve">, FLS. </w:t>
      </w:r>
      <w:sdt>
        <w:sdtPr>
          <w:alias w:val="Folhas DOU"/>
          <w:id w:val="18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Folhas no DOU</w:t>
          </w:r>
        </w:sdtContent>
      </w:sdt>
      <w:r w:rsidRPr="00AC2DFF">
        <w:rPr>
          <w:rFonts w:cstheme="minorHAnsi"/>
        </w:rPr>
        <w:t xml:space="preserve">, </w:t>
      </w:r>
      <w:r w:rsidRPr="00AC2DFF">
        <w:rPr>
          <w:rFonts w:cstheme="minorHAnsi"/>
          <w:color w:val="000000"/>
        </w:rPr>
        <w:t xml:space="preserve">doravante denominada </w:t>
      </w:r>
      <w:r w:rsidRPr="00AC2DFF">
        <w:rPr>
          <w:rFonts w:cstheme="minorHAnsi"/>
          <w:b/>
          <w:color w:val="000000"/>
        </w:rPr>
        <w:t>CONTRATADA</w:t>
      </w:r>
      <w:r w:rsidRPr="00AC2DFF">
        <w:rPr>
          <w:rFonts w:cstheme="minorHAnsi"/>
          <w:color w:val="000000"/>
        </w:rPr>
        <w:t xml:space="preserve">, neste ato representada pelo(a) </w:t>
      </w:r>
      <w:sdt>
        <w:sdtPr>
          <w:alias w:val="CargoConv"/>
          <w:id w:val="19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 w:rsidRPr="00AC2DFF">
        <w:rPr>
          <w:rFonts w:cstheme="minorHAnsi"/>
        </w:rPr>
        <w:t xml:space="preserve">, </w:t>
      </w:r>
      <w:sdt>
        <w:sdtPr>
          <w:alias w:val="NomeReprLegalConv"/>
          <w:id w:val="20"/>
          <w:text/>
        </w:sdtPr>
        <w:sdtEndPr/>
        <w:sdtContent>
          <w:r w:rsidRPr="00AC2DFF"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 w:rsidRPr="00AC2DFF">
        <w:rPr>
          <w:rFonts w:cstheme="minorHAnsi"/>
        </w:rPr>
        <w:t xml:space="preserve">, </w:t>
      </w:r>
      <w:r w:rsidR="005B19D2" w:rsidRPr="00AC2DFF">
        <w:rPr>
          <w:rFonts w:eastAsia="Arial" w:cs="Arial"/>
          <w:i/>
          <w:iCs/>
          <w:color w:val="FF0000"/>
        </w:rPr>
        <w:t xml:space="preserve">conforme atos constitutivos da </w:t>
      </w:r>
      <w:r w:rsidR="00616406" w:rsidRPr="00AC2DFF">
        <w:rPr>
          <w:rFonts w:eastAsia="Arial" w:cs="Arial"/>
          <w:i/>
          <w:iCs/>
          <w:color w:val="FF0000"/>
        </w:rPr>
        <w:t>fundação</w:t>
      </w:r>
      <w:r w:rsidR="005B19D2" w:rsidRPr="00AC2DFF">
        <w:rPr>
          <w:rFonts w:eastAsia="Arial" w:cs="Arial"/>
          <w:i/>
          <w:iCs/>
          <w:color w:val="FF0000"/>
        </w:rPr>
        <w:t xml:space="preserve"> </w:t>
      </w:r>
      <w:r w:rsidR="005B19D2" w:rsidRPr="00AC2DFF">
        <w:rPr>
          <w:rFonts w:eastAsia="Arial" w:cs="Arial"/>
          <w:b/>
          <w:bCs/>
          <w:i/>
          <w:iCs/>
          <w:color w:val="FF0000"/>
        </w:rPr>
        <w:t>OU</w:t>
      </w:r>
      <w:r w:rsidR="005B19D2" w:rsidRPr="00AC2DFF">
        <w:rPr>
          <w:rFonts w:eastAsia="Arial" w:cs="Arial"/>
          <w:i/>
          <w:iCs/>
          <w:color w:val="FF0000"/>
        </w:rPr>
        <w:t xml:space="preserve"> procuração apresentada nos autos</w:t>
      </w:r>
      <w:r w:rsidRPr="00AC2DFF">
        <w:rPr>
          <w:rFonts w:cstheme="minorHAnsi"/>
          <w:color w:val="000000"/>
        </w:rPr>
        <w:t xml:space="preserve">, </w:t>
      </w:r>
      <w:r w:rsidR="00A349DA" w:rsidRPr="00AC2DFF">
        <w:rPr>
          <w:rFonts w:eastAsia="Arial" w:cs="Arial"/>
        </w:rPr>
        <w:t xml:space="preserve">tendo em vista o que consta no Processo nº </w:t>
      </w:r>
      <w:r w:rsidR="00616406" w:rsidRPr="00AC2DFF">
        <w:rPr>
          <w:rFonts w:eastAsia="Arial" w:cs="Arial"/>
          <w:color w:val="FF0000"/>
        </w:rPr>
        <w:t>XXX</w:t>
      </w:r>
      <w:r w:rsidR="00A349DA" w:rsidRPr="00AC2DFF">
        <w:rPr>
          <w:rFonts w:eastAsia="Arial" w:cs="Arial"/>
          <w:color w:val="FF0000"/>
        </w:rPr>
        <w:t xml:space="preserve">. </w:t>
      </w:r>
      <w:proofErr w:type="gramStart"/>
      <w:r w:rsidR="00A349DA" w:rsidRPr="00AC2DFF">
        <w:rPr>
          <w:rFonts w:eastAsia="Arial" w:cs="Arial"/>
        </w:rPr>
        <w:t>e</w:t>
      </w:r>
      <w:proofErr w:type="gramEnd"/>
      <w:r w:rsidR="00A349DA" w:rsidRPr="00AC2DFF">
        <w:rPr>
          <w:rFonts w:eastAsia="Arial" w:cs="Arial"/>
        </w:rPr>
        <w:t xml:space="preserve"> em observância às disposições da</w:t>
      </w:r>
      <w:r w:rsidR="00616406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Lei</w:t>
      </w:r>
      <w:r w:rsidR="00616406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nº</w:t>
      </w:r>
      <w:r w:rsidR="00616406" w:rsidRPr="00AC2DFF">
        <w:rPr>
          <w:rFonts w:eastAsia="Arial" w:cs="Arial"/>
        </w:rPr>
        <w:t xml:space="preserve"> 8.958/94 e da</w:t>
      </w:r>
      <w:r w:rsidR="00A349DA" w:rsidRPr="00AC2DFF">
        <w:rPr>
          <w:rFonts w:eastAsia="Arial" w:cs="Arial"/>
        </w:rPr>
        <w:t xml:space="preserve"> </w:t>
      </w:r>
      <w:r w:rsidR="00AC2DFF">
        <w:rPr>
          <w:rFonts w:eastAsia="Arial" w:cs="Arial"/>
        </w:rPr>
        <w:t>Lei</w:t>
      </w:r>
      <w:r w:rsidR="00A349DA" w:rsidRPr="00AC2DFF">
        <w:rPr>
          <w:rFonts w:eastAsia="Arial" w:cs="Arial"/>
        </w:rPr>
        <w:t xml:space="preserve"> nº 14.133, de 1º de abril de 2021, </w:t>
      </w:r>
      <w:r w:rsidR="00616406" w:rsidRPr="00AC2DFF">
        <w:rPr>
          <w:rFonts w:eastAsia="Arial" w:cs="Arial"/>
        </w:rPr>
        <w:t xml:space="preserve">seus respectivos regulamentos </w:t>
      </w:r>
      <w:r w:rsidR="00A349DA" w:rsidRPr="00AC2DFF">
        <w:rPr>
          <w:rFonts w:eastAsia="Arial" w:cs="Arial"/>
        </w:rPr>
        <w:t xml:space="preserve">e demais legislação aplicável, resolvem celebrar o presente Termo de </w:t>
      </w:r>
      <w:r w:rsidR="0018580D">
        <w:rPr>
          <w:rFonts w:eastAsia="Arial" w:cs="Arial"/>
        </w:rPr>
        <w:t>Contrato</w:t>
      </w:r>
      <w:r w:rsidR="00A349DA" w:rsidRPr="00AC2DFF">
        <w:rPr>
          <w:rFonts w:eastAsia="Arial" w:cs="Arial"/>
        </w:rPr>
        <w:t xml:space="preserve">, decorrente </w:t>
      </w:r>
      <w:r w:rsidR="00A349DA" w:rsidRPr="00AC2DFF">
        <w:rPr>
          <w:rFonts w:eastAsia="Arial"/>
        </w:rPr>
        <w:t xml:space="preserve">da </w:t>
      </w:r>
      <w:r w:rsidR="00A349DA" w:rsidRPr="00AC2DFF">
        <w:rPr>
          <w:rStyle w:val="normaltextrun"/>
          <w:rFonts w:cs="Arial"/>
          <w:iCs/>
          <w:color w:val="FF0000"/>
          <w:bdr w:val="none" w:sz="0" w:space="0" w:color="auto" w:frame="1"/>
        </w:rPr>
        <w:t xml:space="preserve">Dispensa de Licitação </w:t>
      </w:r>
      <w:r w:rsidR="00AC2DFF">
        <w:rPr>
          <w:rStyle w:val="normaltextrun"/>
          <w:rFonts w:cs="Arial"/>
          <w:iCs/>
          <w:color w:val="FF0000"/>
          <w:bdr w:val="none" w:sz="0" w:space="0" w:color="auto" w:frame="1"/>
        </w:rPr>
        <w:t>nº</w:t>
      </w:r>
      <w:r w:rsidR="00A349DA" w:rsidRPr="00AC2DFF">
        <w:rPr>
          <w:rStyle w:val="normaltextrun"/>
          <w:rFonts w:cs="Arial"/>
          <w:iCs/>
          <w:color w:val="FF0000"/>
          <w:bdr w:val="none" w:sz="0" w:space="0" w:color="auto" w:frame="1"/>
        </w:rPr>
        <w:t xml:space="preserve"> .../...</w:t>
      </w:r>
      <w:r w:rsidR="00A349DA" w:rsidRPr="00AC2DFF">
        <w:rPr>
          <w:rFonts w:eastAsia="Arial" w:cs="Arial"/>
        </w:rPr>
        <w:t xml:space="preserve">, </w:t>
      </w:r>
      <w:r w:rsidR="00A349DA" w:rsidRPr="00AC2DFF">
        <w:rPr>
          <w:rFonts w:eastAsia="Times New Roman" w:cstheme="minorHAnsi"/>
        </w:rPr>
        <w:t>mediante as cláusulas e condições a seguir enunciadas.</w:t>
      </w:r>
    </w:p>
    <w:p w14:paraId="6A7852CC" w14:textId="77777777"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Primeira: DO OBJETO</w:t>
      </w:r>
    </w:p>
    <w:p w14:paraId="250D3D38" w14:textId="77777777" w:rsidR="00B872DA" w:rsidRDefault="00744CAE" w:rsidP="00AC2DFF">
      <w:pPr>
        <w:pStyle w:val="Ttulo2"/>
        <w:numPr>
          <w:ilvl w:val="1"/>
          <w:numId w:val="2"/>
        </w:numPr>
        <w:ind w:left="578" w:hanging="578"/>
      </w:pPr>
      <w:r w:rsidRPr="00A349DA">
        <w:rPr>
          <w:rFonts w:cstheme="minorHAnsi"/>
          <w:szCs w:val="22"/>
        </w:rPr>
        <w:t xml:space="preserve">O presente Instrumento Contratual tem por objeto o apoio administrativo e financeiro pela </w:t>
      </w:r>
      <w:r w:rsidRPr="00A349DA">
        <w:rPr>
          <w:rFonts w:cstheme="minorHAnsi"/>
          <w:b/>
          <w:szCs w:val="22"/>
        </w:rPr>
        <w:t>CONTRATADA</w:t>
      </w:r>
      <w:r w:rsidRPr="00A349DA">
        <w:rPr>
          <w:rFonts w:cstheme="minorHAnsi"/>
          <w:szCs w:val="22"/>
        </w:rPr>
        <w:t xml:space="preserve"> para execução do Projeto </w:t>
      </w:r>
      <w:sdt>
        <w:sdtPr>
          <w:id w:val="24"/>
          <w:dropDownList>
            <w:listItem w:displayText="Escolha" w:value="Escolha"/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/>
        <w:sdtContent>
          <w:r>
            <w:t>Escolha</w:t>
          </w:r>
        </w:sdtContent>
      </w:sdt>
      <w:r w:rsidRPr="00A349DA">
        <w:rPr>
          <w:rFonts w:cstheme="minorHAnsi"/>
          <w:szCs w:val="22"/>
        </w:rPr>
        <w:t xml:space="preserve"> intitulado “</w:t>
      </w:r>
      <w:sdt>
        <w:sdtPr>
          <w:rPr>
            <w:rFonts w:cstheme="minorHAnsi"/>
            <w:color w:val="FF0000"/>
          </w:rPr>
          <w:alias w:val="NomeProjeto"/>
          <w:id w:val="25"/>
          <w:text/>
        </w:sdtPr>
        <w:sdtEndPr/>
        <w:sdtContent>
          <w:r w:rsidRPr="00A349DA">
            <w:rPr>
              <w:rStyle w:val="TextodoEspaoReservado"/>
              <w:rFonts w:cstheme="minorHAnsi"/>
              <w:color w:val="FF0000"/>
              <w:szCs w:val="22"/>
            </w:rPr>
            <w:t>Título do projeto</w:t>
          </w:r>
        </w:sdtContent>
      </w:sdt>
      <w:r w:rsidRPr="00A349DA">
        <w:rPr>
          <w:rFonts w:cstheme="minorHAnsi"/>
          <w:szCs w:val="22"/>
        </w:rPr>
        <w:t xml:space="preserve">”, financiado </w:t>
      </w:r>
      <w:proofErr w:type="gramStart"/>
      <w:r w:rsidRPr="00A349DA">
        <w:rPr>
          <w:rFonts w:cstheme="minorHAnsi"/>
          <w:szCs w:val="22"/>
        </w:rPr>
        <w:t>pelo(</w:t>
      </w:r>
      <w:proofErr w:type="gramEnd"/>
      <w:r w:rsidRPr="00A349DA">
        <w:rPr>
          <w:rFonts w:cstheme="minorHAnsi"/>
          <w:szCs w:val="22"/>
        </w:rPr>
        <w:t xml:space="preserve">a) </w:t>
      </w:r>
      <w:sdt>
        <w:sdtPr>
          <w:rPr>
            <w:rFonts w:cstheme="minorHAnsi"/>
            <w:color w:val="FF0000"/>
          </w:rPr>
          <w:alias w:val="EmprMin"/>
          <w:id w:val="26"/>
          <w:text/>
        </w:sdtPr>
        <w:sdtEndPr/>
        <w:sdtContent>
          <w:r w:rsidRPr="00A349DA">
            <w:rPr>
              <w:rStyle w:val="TextodoEspaoReservado"/>
              <w:rFonts w:cstheme="minorHAnsi"/>
              <w:color w:val="FF0000"/>
              <w:szCs w:val="22"/>
            </w:rPr>
            <w:t>Nome da empresa parceira/Ministério</w:t>
          </w:r>
        </w:sdtContent>
      </w:sdt>
      <w:r w:rsidRPr="00A349DA">
        <w:rPr>
          <w:rFonts w:cstheme="minorHAnsi"/>
          <w:szCs w:val="22"/>
        </w:rPr>
        <w:t>, conforme Anexo III/Projeto Básico.</w:t>
      </w:r>
    </w:p>
    <w:p w14:paraId="07F25069" w14:textId="77777777" w:rsidR="00B872DA" w:rsidRDefault="00B872DA"/>
    <w:p w14:paraId="76036F0F" w14:textId="77777777"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SEGUNDA: DAS OBRIGAÇÕES DAS PARTES</w:t>
      </w:r>
    </w:p>
    <w:p w14:paraId="7CC88503" w14:textId="77777777" w:rsidR="00B872DA" w:rsidRDefault="00744CAE">
      <w:pPr>
        <w:pStyle w:val="Ttulo2"/>
        <w:numPr>
          <w:ilvl w:val="1"/>
          <w:numId w:val="2"/>
        </w:numPr>
      </w:pPr>
      <w:r>
        <w:t xml:space="preserve">Compete às partes alocar recursos humanos que se fizerem necessários à </w:t>
      </w:r>
      <w:proofErr w:type="gramStart"/>
      <w:r>
        <w:t>operacionalização de</w:t>
      </w:r>
      <w:r w:rsidR="00AC2DFF">
        <w:t xml:space="preserve">ste </w:t>
      </w:r>
      <w:r w:rsidR="0018580D">
        <w:t>Contrato</w:t>
      </w:r>
      <w:r w:rsidR="00AC2DFF">
        <w:t xml:space="preserve"> condizentes com o Decreto</w:t>
      </w:r>
      <w:proofErr w:type="gramEnd"/>
      <w:r w:rsidR="00AC2DFF">
        <w:t xml:space="preserve"> nº</w:t>
      </w:r>
      <w:r>
        <w:t xml:space="preserve"> 7.423, de 31 de dezembro de 2010, que regulamenta a </w:t>
      </w:r>
      <w:r w:rsidR="00AC2DFF">
        <w:t>Lei</w:t>
      </w:r>
      <w:r>
        <w:t xml:space="preserve"> nº 8.958, de 20 de dezembro de 1994. </w:t>
      </w:r>
    </w:p>
    <w:p w14:paraId="33A3B9F4" w14:textId="77777777"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Compete primariamente à coordenação do projeto zelar para que o compromisso seja </w:t>
      </w:r>
      <w:r>
        <w:rPr>
          <w:rFonts w:cstheme="minorHAnsi"/>
          <w:szCs w:val="22"/>
        </w:rPr>
        <w:lastRenderedPageBreak/>
        <w:t xml:space="preserve">prestado e que potenciais conflitos com </w:t>
      </w:r>
      <w:r w:rsidR="00AC2DFF">
        <w:rPr>
          <w:rFonts w:cstheme="minorHAnsi"/>
          <w:szCs w:val="22"/>
        </w:rPr>
        <w:t>Lei</w:t>
      </w:r>
      <w:r>
        <w:rPr>
          <w:rFonts w:cstheme="minorHAnsi"/>
          <w:szCs w:val="22"/>
        </w:rPr>
        <w:t xml:space="preserve"> sejam de pronto corrigidas, porém, </w:t>
      </w:r>
      <w:proofErr w:type="gramStart"/>
      <w:r>
        <w:rPr>
          <w:rFonts w:cstheme="minorHAnsi"/>
          <w:szCs w:val="22"/>
        </w:rPr>
        <w:t>deve,</w:t>
      </w:r>
      <w:proofErr w:type="gramEnd"/>
      <w:r>
        <w:rPr>
          <w:rFonts w:cstheme="minorHAnsi"/>
          <w:szCs w:val="22"/>
        </w:rPr>
        <w:t xml:space="preserve"> de igual forma, a fundação de apoio informar qualquer situação de possível violação das normas da legislação vigente. </w:t>
      </w:r>
    </w:p>
    <w:p w14:paraId="2B2194D7" w14:textId="77777777"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Além das demais obrigações previstas neste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competem: </w:t>
      </w:r>
    </w:p>
    <w:p w14:paraId="4257D5B8" w14:textId="77777777"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CONTRATANTE:</w:t>
      </w:r>
    </w:p>
    <w:p w14:paraId="3EAED6F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Alocar, dentro de suas possibilidades e disponibilidade, os meios e mecanismos necessários à consecução do Projeto enunciado na Cláusula Primeira deste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</w:rPr>
        <w:t xml:space="preserve">; </w:t>
      </w:r>
    </w:p>
    <w:p w14:paraId="5479F435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t xml:space="preserve">Designar um fiscal administrativo para fazer o acompanhamento e fiscalização do </w:t>
      </w:r>
      <w:r w:rsidR="0018580D">
        <w:t>Contrato</w:t>
      </w:r>
      <w:r>
        <w:t>;</w:t>
      </w:r>
    </w:p>
    <w:p w14:paraId="659A88B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u w:val="single"/>
        </w:rPr>
      </w:pPr>
      <w:r>
        <w:rPr>
          <w:lang w:eastAsia="pt-BR"/>
        </w:rPr>
        <w:t>Executar as atividades previstas no Plano de Trabalho (Anexo I)</w:t>
      </w:r>
      <w:r>
        <w:t>;</w:t>
      </w:r>
    </w:p>
    <w:p w14:paraId="747BD12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Disponibilizar as suas instalações físicas, laboratoriais, os seus equipamentos e acervo técnico para a execução do Projeto; </w:t>
      </w:r>
    </w:p>
    <w:p w14:paraId="4D13F55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Responsabilizar-se pelo desenvolvimento do Projeto a que se refere 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11B74C7E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Cabe ao fiscal administrativo, atestar e fiscalizar que o projeto irá ser </w:t>
      </w:r>
      <w:proofErr w:type="gramStart"/>
      <w:r>
        <w:rPr>
          <w:rFonts w:cstheme="minorHAnsi"/>
        </w:rPr>
        <w:t>realizados</w:t>
      </w:r>
      <w:proofErr w:type="gramEnd"/>
      <w:r>
        <w:rPr>
          <w:rFonts w:cstheme="minorHAnsi"/>
        </w:rPr>
        <w:t xml:space="preserve"> por no mínimo dois terços de pessoas vinculadas à instituição apoiada, incluindo docentes, servidores técnico-administrativos, estudantes regulares, pesquisadores de pós-doutorado e bolsistas com vínculo formal a programas de pesquisa da instituição apoiada, conforme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6°, § 3° do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n°</w:t>
      </w:r>
      <w:r w:rsidR="00AC2DFF">
        <w:rPr>
          <w:rFonts w:cstheme="minorHAnsi"/>
        </w:rPr>
        <w:t xml:space="preserve"> </w:t>
      </w:r>
      <w:r>
        <w:rPr>
          <w:rFonts w:cstheme="minorHAnsi"/>
        </w:rPr>
        <w:t xml:space="preserve">7.423/2010 e, somente quando devidamente justificados, conforme parágrafo  4° do mesmo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,  poderão ser realizados em proporção inferior à prevista no § 3o, de pessoas vinculadas à instituição apoiada, observado o mínimo de um terço. </w:t>
      </w:r>
    </w:p>
    <w:p w14:paraId="73EFC0DA" w14:textId="420ADBCD" w:rsidR="007A4901" w:rsidRPr="007A4901" w:rsidRDefault="007A4901" w:rsidP="007A4901">
      <w:pPr>
        <w:ind w:left="681" w:hanging="681"/>
        <w:jc w:val="both"/>
        <w:rPr>
          <w:rFonts w:eastAsiaTheme="majorEastAsia" w:cstheme="minorHAnsi"/>
          <w:bCs/>
          <w:iCs/>
        </w:rPr>
      </w:pPr>
      <w:r>
        <w:t xml:space="preserve">g) </w:t>
      </w:r>
      <w:r>
        <w:tab/>
      </w:r>
      <w:r>
        <w:tab/>
      </w:r>
      <w:r w:rsidRPr="007A4901">
        <w:rPr>
          <w:rFonts w:eastAsiaTheme="majorEastAsia" w:cstheme="minorHAnsi"/>
          <w:bCs/>
          <w:iCs/>
        </w:rPr>
        <w:t xml:space="preserve">Responder eventuais pedidos de reestabelecimento do equilíbrio econômico-financeiro feitos pelo CONTRATADO no prazo máximo de </w:t>
      </w:r>
      <w:proofErr w:type="gramStart"/>
      <w:r w:rsidRPr="007A4901">
        <w:rPr>
          <w:rFonts w:eastAsiaTheme="majorEastAsia" w:cstheme="minorHAnsi"/>
          <w:bCs/>
          <w:iCs/>
        </w:rPr>
        <w:t>1</w:t>
      </w:r>
      <w:proofErr w:type="gramEnd"/>
      <w:r w:rsidRPr="007A4901">
        <w:rPr>
          <w:rFonts w:eastAsiaTheme="majorEastAsia" w:cstheme="minorHAnsi"/>
          <w:bCs/>
          <w:iCs/>
        </w:rPr>
        <w:t xml:space="preserve"> (um) mês</w:t>
      </w:r>
      <w:r>
        <w:rPr>
          <w:rFonts w:eastAsiaTheme="majorEastAsia" w:cstheme="minorHAnsi"/>
          <w:bCs/>
          <w:iCs/>
        </w:rPr>
        <w:t>.</w:t>
      </w:r>
      <w:bookmarkStart w:id="0" w:name="_GoBack"/>
      <w:bookmarkEnd w:id="0"/>
    </w:p>
    <w:p w14:paraId="3FFE415C" w14:textId="77777777" w:rsidR="00B872DA" w:rsidRDefault="00B872DA">
      <w:pPr>
        <w:spacing w:after="0" w:line="240" w:lineRule="auto"/>
        <w:ind w:left="709"/>
        <w:jc w:val="both"/>
        <w:rPr>
          <w:rFonts w:cstheme="minorHAnsi"/>
        </w:rPr>
      </w:pPr>
    </w:p>
    <w:p w14:paraId="181E3A1F" w14:textId="77777777"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CONTRATADA</w:t>
      </w:r>
      <w:r>
        <w:rPr>
          <w:rFonts w:cstheme="minorHAnsi"/>
        </w:rPr>
        <w:t>:</w:t>
      </w:r>
    </w:p>
    <w:p w14:paraId="5AA8669D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Apoiar a execução das atividades administrativas e financeiras necessárias à execução do Projeto, previstas na Cláusula Primeira, conforme o Plano de Trabalho (Anexo I) e Planilha Orçamentária (Anexo II);</w:t>
      </w:r>
    </w:p>
    <w:p w14:paraId="09758D7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Administrar os recursos financeiros destinados à execução do Projeto, aplicando-os conforme o Cronograma de Desembolso Financeiro, inserido no Plano de Trabalho (Anexo I);</w:t>
      </w:r>
    </w:p>
    <w:p w14:paraId="7DC0244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Manter registros contábeis e de controle financeiro, especificamente relacionado com os recursos destinados à execução do Projeto;</w:t>
      </w:r>
    </w:p>
    <w:p w14:paraId="4F3CBE24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Responsabilizar-se por todos os encargos de natureza trabalhista e previdenciária, decorrentes da contratação de pessoal que porventura sejam necessários para a execução do Projeto, com a finalidade de zelar pelo cumprimento das normas de segurança e saúde do trabalho;</w:t>
      </w:r>
    </w:p>
    <w:p w14:paraId="685738C7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Responsabilizar-se solidariamente com terceiros, sempre que os contratar para a execução de qualquer etapa dos trabalhos que seja objeto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752A11FE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Emitir notas fiscais/faturas dos serviços prestados na consecução do objeto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 à </w:t>
      </w:r>
      <w:r>
        <w:rPr>
          <w:rFonts w:cstheme="minorHAnsi"/>
          <w:b/>
        </w:rPr>
        <w:t>CONTRATANTE</w:t>
      </w:r>
      <w:r>
        <w:rPr>
          <w:rFonts w:cstheme="minorHAnsi"/>
        </w:rPr>
        <w:t>;</w:t>
      </w:r>
    </w:p>
    <w:p w14:paraId="6A012619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Prestar, sempre que solicitada, quaisquer informações ou esclarecimentos a respeito das atividades administrativas e financeiras referentes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491F6B6B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lastRenderedPageBreak/>
        <w:t xml:space="preserve">Realizar a aquisição de bens e a contratação de obras e serviços em conformidade com o </w:t>
      </w:r>
      <w:r w:rsidR="00AC2DFF">
        <w:t>Decreto</w:t>
      </w:r>
      <w:r>
        <w:t xml:space="preserve"> nº 8.241, de 21 de</w:t>
      </w:r>
      <w:r>
        <w:rPr>
          <w:i/>
        </w:rPr>
        <w:t xml:space="preserve"> </w:t>
      </w:r>
      <w:r>
        <w:t xml:space="preserve">maio de 2014, que regulamenta o </w:t>
      </w:r>
      <w:r w:rsidR="00AC2DFF">
        <w:t>Art.</w:t>
      </w:r>
      <w:r>
        <w:rPr>
          <w:i/>
        </w:rPr>
        <w:t xml:space="preserve"> 3°</w:t>
      </w:r>
      <w:r>
        <w:t xml:space="preserve"> </w:t>
      </w:r>
      <w:r>
        <w:rPr>
          <w:i/>
        </w:rPr>
        <w:t>d</w:t>
      </w:r>
      <w:r>
        <w:t xml:space="preserve">a </w:t>
      </w:r>
      <w:r w:rsidR="00AC2DFF">
        <w:t>Lei</w:t>
      </w:r>
      <w:r>
        <w:t xml:space="preserve"> n°</w:t>
      </w:r>
      <w:r w:rsidR="00AC2DFF">
        <w:t xml:space="preserve"> </w:t>
      </w:r>
      <w:r>
        <w:t xml:space="preserve">8.958, de 20 de dezembro de 1994. </w:t>
      </w:r>
    </w:p>
    <w:p w14:paraId="5568B5A5" w14:textId="77777777" w:rsidR="00B872DA" w:rsidRDefault="00744CAE">
      <w:pPr>
        <w:pStyle w:val="Ttulo4"/>
        <w:numPr>
          <w:ilvl w:val="3"/>
          <w:numId w:val="2"/>
        </w:numPr>
        <w:ind w:left="681" w:hanging="397"/>
      </w:pPr>
      <w:r>
        <w:t xml:space="preserve">Apresentar à </w:t>
      </w:r>
      <w:r>
        <w:rPr>
          <w:b/>
        </w:rPr>
        <w:t>CONTRATANTE</w:t>
      </w:r>
      <w:r>
        <w:t>, conforme indicado na Cláusula Quinta, a prestação de contas referente à aplicação dos recursos;</w:t>
      </w:r>
    </w:p>
    <w:p w14:paraId="2D0D699D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Reconhecer que à </w:t>
      </w:r>
      <w:r>
        <w:rPr>
          <w:rFonts w:cstheme="minorHAnsi"/>
          <w:b/>
        </w:rPr>
        <w:t xml:space="preserve">CONTRATANTE </w:t>
      </w:r>
      <w:r>
        <w:rPr>
          <w:rFonts w:cstheme="minorHAnsi"/>
        </w:rPr>
        <w:t>é conferido o direito de acompanhar e supervisionar o desenvolvimento do Projeto descrito no ANEXO I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com o objetivo de verificar a metodologia utilizada. Caso seja constatado qualquer tipo de conflito entre as atividades de execução e o conteúdo do referido ANEXO I, 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 terá a prerrogativa de cientificar 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a respeito de tais impropriedades;</w:t>
      </w:r>
    </w:p>
    <w:p w14:paraId="76996A5F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Assegurar </w:t>
      </w:r>
      <w:proofErr w:type="gramStart"/>
      <w:r>
        <w:rPr>
          <w:rFonts w:cstheme="minorHAnsi"/>
          <w:lang w:eastAsia="pt-BR"/>
        </w:rPr>
        <w:t>à</w:t>
      </w:r>
      <w:proofErr w:type="gramEnd"/>
      <w:r>
        <w:rPr>
          <w:rFonts w:cstheme="minorHAnsi"/>
          <w:lang w:eastAsia="pt-BR"/>
        </w:rPr>
        <w:t xml:space="preserve">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 xml:space="preserve"> o direito de acompanhar e supervisionar o desenvolvimento do Projeto, descrito no ANEXO I deste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>, e de comunicar eventuais desacordos constatados;</w:t>
      </w:r>
    </w:p>
    <w:p w14:paraId="7692C382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Prestar à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>, sempre que solicitada, quaisquer esclarecimentos e informações que se fizerem necessários ao acompanhamento da evolução dos trabalhos e sobre as atividades desenvolvidas.</w:t>
      </w:r>
    </w:p>
    <w:p w14:paraId="77633BF3" w14:textId="77777777"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Manter, durante toda execução do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em compatibilidade com as obrigações por ela assumidas, todas as condições de habilitação e qualificação exigidas na licitação. </w:t>
      </w:r>
    </w:p>
    <w:p w14:paraId="34FFBE82" w14:textId="77777777" w:rsidR="00B872DA" w:rsidRDefault="00744CAE">
      <w:pPr>
        <w:pStyle w:val="Ttulo4"/>
        <w:numPr>
          <w:ilvl w:val="3"/>
          <w:numId w:val="2"/>
        </w:numPr>
        <w:spacing w:before="0"/>
        <w:ind w:left="681" w:hanging="397"/>
        <w:rPr>
          <w:rFonts w:cstheme="minorHAnsi"/>
        </w:rPr>
      </w:pPr>
      <w:r>
        <w:rPr>
          <w:rFonts w:cstheme="minorHAnsi"/>
        </w:rPr>
        <w:t xml:space="preserve">Manter divulgação, na integra, em site mantido pela </w:t>
      </w:r>
      <w:proofErr w:type="gramStart"/>
      <w:r>
        <w:rPr>
          <w:rFonts w:cstheme="minorHAnsi"/>
        </w:rPr>
        <w:t>CONTRATADA ,</w:t>
      </w:r>
      <w:proofErr w:type="gramEnd"/>
      <w:r>
        <w:rPr>
          <w:rFonts w:cstheme="minorHAnsi"/>
        </w:rPr>
        <w:t xml:space="preserve"> conforme prevê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4°A, da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n°8.958/94:</w:t>
      </w:r>
    </w:p>
    <w:p w14:paraId="523C43FD" w14:textId="77777777" w:rsidR="00B872DA" w:rsidRDefault="00744CAE">
      <w:pPr>
        <w:spacing w:line="240" w:lineRule="auto"/>
        <w:ind w:left="708" w:firstLine="708"/>
        <w:rPr>
          <w:rFonts w:cstheme="minorHAnsi"/>
        </w:rPr>
      </w:pPr>
      <w:r>
        <w:rPr>
          <w:rFonts w:cstheme="minorHAnsi"/>
        </w:rPr>
        <w:t>I.  Este instrumento contratual;</w:t>
      </w:r>
    </w:p>
    <w:p w14:paraId="6D0914AD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II. Os relatórios semestrais de execução deste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indicando os valores executados, as atividades, as obras e os serviços realizados, discriminados por projeto, unidade acadêmica ou pesquisa beneficiária; </w:t>
      </w:r>
    </w:p>
    <w:p w14:paraId="106B33E7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III. A relação dos pagamentos efetuados a servidores ou agentes públicos de qualquer natureza em decorrência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7BB2CC8D" w14:textId="77777777"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IV. A relação dos pagamentos de qualquer natureza efetuados a pessoas físicas e jurídicas em decorrência deste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155E40CD" w14:textId="77777777" w:rsidR="00B872DA" w:rsidRDefault="00744CAE">
      <w:pPr>
        <w:ind w:left="1416"/>
        <w:rPr>
          <w:rFonts w:cstheme="minorHAnsi"/>
        </w:rPr>
      </w:pPr>
      <w:r>
        <w:rPr>
          <w:rFonts w:cstheme="minorHAnsi"/>
        </w:rPr>
        <w:t xml:space="preserve">V. As prestações de contas relacionadas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5BE8AA73" w14:textId="77777777" w:rsidR="00B7283F" w:rsidRPr="006F71BF" w:rsidRDefault="006F71BF" w:rsidP="006F71BF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 w:rsidRPr="006F71BF">
        <w:rPr>
          <w:rFonts w:cstheme="minorHAnsi"/>
        </w:rPr>
        <w:t>C</w:t>
      </w:r>
      <w:r w:rsidR="00B7283F" w:rsidRPr="00CF57AB">
        <w:rPr>
          <w:rFonts w:cstheme="minorHAnsi"/>
        </w:rPr>
        <w:t>umprir</w:t>
      </w:r>
      <w:r w:rsidRPr="006F71BF">
        <w:rPr>
          <w:rFonts w:cstheme="minorHAnsi"/>
        </w:rPr>
        <w:t>, quando cabível,</w:t>
      </w:r>
      <w:r w:rsidR="00B74670">
        <w:rPr>
          <w:rFonts w:cstheme="minorHAnsi"/>
        </w:rPr>
        <w:t xml:space="preserve"> durante toda a vigência do </w:t>
      </w:r>
      <w:r w:rsidR="0018580D">
        <w:rPr>
          <w:rFonts w:cstheme="minorHAnsi"/>
        </w:rPr>
        <w:t>Contrato</w:t>
      </w:r>
      <w:r w:rsidR="00B74670">
        <w:rPr>
          <w:rFonts w:cstheme="minorHAnsi"/>
        </w:rPr>
        <w:t>,</w:t>
      </w:r>
      <w:r w:rsidR="00B7283F" w:rsidRPr="00CF57AB">
        <w:rPr>
          <w:rFonts w:cstheme="minorHAnsi"/>
        </w:rPr>
        <w:t xml:space="preserve"> as exigências de reserva de cargos prevista em </w:t>
      </w:r>
      <w:r w:rsidR="00AC2DFF">
        <w:rPr>
          <w:rFonts w:cstheme="minorHAnsi"/>
        </w:rPr>
        <w:t>Lei</w:t>
      </w:r>
      <w:r w:rsidR="00B7283F" w:rsidRPr="00CF57AB">
        <w:rPr>
          <w:rFonts w:cstheme="minorHAnsi"/>
        </w:rPr>
        <w:t>, bem como em outras normas específicas, para pessoa com deficiência, para reabilitado da Previdência Social e para aprendiz</w:t>
      </w:r>
      <w:r w:rsidRPr="006F71BF">
        <w:rPr>
          <w:rFonts w:cstheme="minorHAnsi"/>
        </w:rPr>
        <w:t>.</w:t>
      </w:r>
    </w:p>
    <w:p w14:paraId="07DFDD8A" w14:textId="77777777" w:rsidR="006F71BF" w:rsidRPr="006F71BF" w:rsidRDefault="006F71BF" w:rsidP="006F71BF">
      <w:pPr>
        <w:rPr>
          <w:lang w:eastAsia="pt-BR"/>
        </w:rPr>
      </w:pPr>
    </w:p>
    <w:p w14:paraId="3242AFDB" w14:textId="77777777" w:rsidR="00B872DA" w:rsidRDefault="00744CAE">
      <w:pPr>
        <w:ind w:left="567" w:firstLine="331"/>
        <w:rPr>
          <w:rFonts w:cstheme="minorHAnsi"/>
          <w:b/>
        </w:rPr>
      </w:pPr>
      <w:r>
        <w:rPr>
          <w:rFonts w:eastAsiaTheme="majorEastAsia" w:cstheme="minorHAnsi"/>
          <w:b/>
          <w:bCs/>
          <w:i/>
          <w:caps/>
          <w:u w:val="single"/>
        </w:rPr>
        <w:t xml:space="preserve">CLÁUSULA TERCEIRA: DAS VEDAÇÕES DAS PARTES: </w:t>
      </w:r>
    </w:p>
    <w:p w14:paraId="43612B4B" w14:textId="77777777" w:rsidR="007163B0" w:rsidRPr="007163B0" w:rsidRDefault="00744CAE" w:rsidP="00B1719B">
      <w:pPr>
        <w:pStyle w:val="Ttulo3"/>
        <w:numPr>
          <w:ilvl w:val="1"/>
          <w:numId w:val="14"/>
        </w:numPr>
        <w:rPr>
          <w:lang w:eastAsia="pt-BR"/>
        </w:rPr>
      </w:pPr>
      <w:r w:rsidRPr="00C15585">
        <w:rPr>
          <w:rFonts w:eastAsia="Times New Roman" w:cstheme="minorHAnsi"/>
          <w:lang w:eastAsia="pt-BR"/>
        </w:rPr>
        <w:t xml:space="preserve">        </w:t>
      </w:r>
      <w:r w:rsidRPr="007163B0">
        <w:rPr>
          <w:rFonts w:eastAsia="Times New Roman" w:cstheme="minorHAnsi"/>
          <w:lang w:eastAsia="pt-BR"/>
        </w:rPr>
        <w:t xml:space="preserve">À </w:t>
      </w:r>
      <w:r w:rsidRPr="007163B0">
        <w:rPr>
          <w:rFonts w:eastAsia="Times New Roman" w:cstheme="minorHAnsi"/>
          <w:b/>
          <w:lang w:eastAsia="pt-BR"/>
        </w:rPr>
        <w:t>CONTRATANTE:</w:t>
      </w:r>
    </w:p>
    <w:p w14:paraId="01C6A1B5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Possibilitar ou dar causa a atos de subordinação, vinculação hierárquica, prestação de contas, aplicação de sanção e supervisão direta sobre os empregados da contratada para o apoio administrativo e financeiro do projeto;</w:t>
      </w:r>
    </w:p>
    <w:p w14:paraId="3C365ED7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Exercer o poder de mando sobre os empregados da contratada para o apoio administrativo e financeiro do projeto, exceto quando a legislação expressamente permitir;</w:t>
      </w:r>
    </w:p>
    <w:p w14:paraId="0CE13FE5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 xml:space="preserve">Direcionar a contratação de pessoas para, na “Contratada”, prestar as atividades de apoio administrativo e financeiro relativas ao projeto. </w:t>
      </w:r>
    </w:p>
    <w:p w14:paraId="385CD9E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Promover ou aceitar o desvio de funções dos trabalhadores da contratada para o apoio administrativo e financeiro do projeto;</w:t>
      </w:r>
    </w:p>
    <w:p w14:paraId="5D1F7496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Considerar os trabalhadores da contratada para o apoio administrativo e financeiro do projeto como colaboradores eventuais da UFSC;</w:t>
      </w:r>
    </w:p>
    <w:p w14:paraId="1AC8954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Definir valor da remuneração dos trabalhadores da contratada para prestar os serviços de apoio administrativos e financeiros; </w:t>
      </w:r>
      <w:proofErr w:type="gramStart"/>
      <w:r>
        <w:rPr>
          <w:rFonts w:cstheme="minorHAnsi"/>
        </w:rPr>
        <w:t>e</w:t>
      </w:r>
      <w:proofErr w:type="gramEnd"/>
    </w:p>
    <w:p w14:paraId="1C12B4A2" w14:textId="77777777" w:rsidR="00B872DA" w:rsidRDefault="00744CAE" w:rsidP="00B1719B">
      <w:pPr>
        <w:pStyle w:val="Ttulo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Conceder aos trabalhadores da contratada direitos típicos de servidores públicos.</w:t>
      </w:r>
    </w:p>
    <w:p w14:paraId="14A87269" w14:textId="77777777" w:rsidR="00B872DA" w:rsidRDefault="00B872DA">
      <w:pPr>
        <w:pStyle w:val="Ttulo4"/>
        <w:numPr>
          <w:ilvl w:val="0"/>
          <w:numId w:val="0"/>
        </w:numPr>
        <w:ind w:left="681"/>
        <w:rPr>
          <w:rFonts w:cstheme="minorHAnsi"/>
        </w:rPr>
      </w:pPr>
    </w:p>
    <w:p w14:paraId="1D39EB88" w14:textId="77777777" w:rsidR="00B872DA" w:rsidRDefault="007163B0">
      <w:pPr>
        <w:rPr>
          <w:rFonts w:cstheme="minorHAnsi"/>
          <w:b/>
        </w:rPr>
      </w:pPr>
      <w:r>
        <w:rPr>
          <w:rFonts w:cstheme="minorHAnsi"/>
        </w:rPr>
        <w:t xml:space="preserve">3.2        </w:t>
      </w:r>
      <w:r w:rsidR="00744CAE">
        <w:rPr>
          <w:rFonts w:cstheme="minorHAnsi"/>
        </w:rPr>
        <w:t>À</w:t>
      </w:r>
      <w:r w:rsidR="00744CAE">
        <w:rPr>
          <w:rFonts w:cstheme="minorHAnsi"/>
          <w:b/>
        </w:rPr>
        <w:t xml:space="preserve"> CONTRATADA:</w:t>
      </w:r>
    </w:p>
    <w:p w14:paraId="520D7B86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</w:rPr>
      </w:pPr>
      <w:r>
        <w:rPr>
          <w:rFonts w:cstheme="minorHAnsi"/>
        </w:rPr>
        <w:t>Subcontratação do objeto (total ou parcialmente);</w:t>
      </w:r>
    </w:p>
    <w:p w14:paraId="6A48A994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Contratação de servidores públicos para atuação durante a jornada de trabalho, excetuada a colaboração esporádica em assuntos de sua especialidade;</w:t>
      </w:r>
    </w:p>
    <w:p w14:paraId="009E942C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t>U</w:t>
      </w:r>
      <w:r>
        <w:rPr>
          <w:rFonts w:cstheme="minorHAnsi"/>
          <w:lang w:eastAsia="pt-BR"/>
        </w:rPr>
        <w:t>tilização de servidores contratados nos projetos para contratação de pessoal administrativo, de manutenção, docentes ou pesquisadores para prestar serviços ou atender a necessidades de caráter permanente das contratantes;</w:t>
      </w:r>
    </w:p>
    <w:p w14:paraId="5EA703B2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Utilização de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 xml:space="preserve"> ou convenio para arrecadação de receitas ou execução de despesas desvinculadas de seu objeto;</w:t>
      </w:r>
    </w:p>
    <w:p w14:paraId="4845A7D8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Utilização de fundos de apoio institucional da fundação de apoio ou mecanismos similares para execução direta de projetos;</w:t>
      </w:r>
    </w:p>
    <w:p w14:paraId="3344E927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de ensino para o cumprimento de atividades regulares de magistério de graduação e pós-graduação nas instituições apoiada;</w:t>
      </w:r>
    </w:p>
    <w:p w14:paraId="75B15548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a título de retribuição pelo desempenho de funções comissionada;</w:t>
      </w:r>
    </w:p>
    <w:p w14:paraId="2F219C60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pela participação nos conselhos das fundações de apoio;</w:t>
      </w:r>
    </w:p>
    <w:p w14:paraId="3778D409" w14:textId="77777777" w:rsidR="00B872DA" w:rsidRDefault="00744CAE" w:rsidP="00B1719B">
      <w:pPr>
        <w:pStyle w:val="Ttulo4"/>
        <w:widowControl/>
        <w:numPr>
          <w:ilvl w:val="0"/>
          <w:numId w:val="3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t>C</w:t>
      </w:r>
      <w:r>
        <w:rPr>
          <w:rFonts w:cstheme="minorHAnsi"/>
          <w:lang w:eastAsia="pt-BR"/>
        </w:rPr>
        <w:t>umulatividade do pagamento da Gratificação por Encargo de Curso e Concurso pela realização de atividades remuneradas com a concessão de bolsas</w:t>
      </w:r>
      <w:r w:rsidRPr="00CF57AB">
        <w:rPr>
          <w:rFonts w:cstheme="minorHAnsi"/>
          <w:lang w:eastAsia="pt-BR"/>
        </w:rPr>
        <w:t>.</w:t>
      </w:r>
      <w:r>
        <w:rPr>
          <w:rFonts w:cstheme="minorHAnsi"/>
          <w:lang w:eastAsia="pt-BR"/>
        </w:rPr>
        <w:t xml:space="preserve"> </w:t>
      </w:r>
    </w:p>
    <w:p w14:paraId="316B29D9" w14:textId="77777777" w:rsidR="00B872DA" w:rsidRDefault="00744CAE" w:rsidP="00B1719B">
      <w:pPr>
        <w:pStyle w:val="Ttulo1"/>
        <w:numPr>
          <w:ilvl w:val="0"/>
          <w:numId w:val="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</w:t>
      </w:r>
      <w:r>
        <w:rPr>
          <w:rFonts w:cstheme="minorHAnsi"/>
          <w:szCs w:val="22"/>
        </w:rPr>
        <w:t>CLÁUSULA Quarta – DOS RECURSOS FINANCEIROS</w:t>
      </w:r>
    </w:p>
    <w:p w14:paraId="773135BB" w14:textId="77777777" w:rsidR="00B872DA" w:rsidRDefault="004332E7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4.1 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Para a execução do objeto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, a </w:t>
      </w:r>
      <w:r w:rsidR="00744CAE">
        <w:rPr>
          <w:rFonts w:cstheme="minorHAnsi"/>
          <w:b/>
          <w:szCs w:val="22"/>
        </w:rPr>
        <w:t xml:space="preserve">CONTRATANTE pagará o montante de </w:t>
      </w:r>
      <w:r w:rsidR="00744CAE">
        <w:rPr>
          <w:rFonts w:cstheme="minorHAnsi"/>
          <w:b/>
          <w:color w:val="000099"/>
          <w:szCs w:val="22"/>
        </w:rPr>
        <w:t>R$</w:t>
      </w:r>
      <w:r w:rsidR="00744CAE">
        <w:rPr>
          <w:rFonts w:cstheme="minorHAnsi"/>
          <w:b/>
          <w:szCs w:val="22"/>
        </w:rPr>
        <w:t> </w:t>
      </w:r>
      <w:sdt>
        <w:sdtPr>
          <w:alias w:val="ValorR$"/>
          <w:id w:val="27"/>
          <w:text/>
        </w:sdtPr>
        <w:sdtEndPr/>
        <w:sdtContent>
          <w:proofErr w:type="gramStart"/>
          <w:r w:rsidR="00744CAE">
            <w:rPr>
              <w:rStyle w:val="TextodoEspaoReservado"/>
              <w:rFonts w:cstheme="minorHAnsi"/>
              <w:color w:val="FF0000"/>
              <w:szCs w:val="22"/>
            </w:rPr>
            <w:t>XXXXX,</w:t>
          </w:r>
          <w:proofErr w:type="gramEnd"/>
          <w:r w:rsidR="00744CAE">
            <w:rPr>
              <w:rStyle w:val="TextodoEspaoReservado"/>
              <w:rFonts w:cstheme="minorHAnsi"/>
              <w:color w:val="FF0000"/>
              <w:szCs w:val="22"/>
            </w:rPr>
            <w:t>XX (por extenso)</w:t>
          </w:r>
        </w:sdtContent>
      </w:sdt>
      <w:r w:rsidR="00744CAE">
        <w:rPr>
          <w:rFonts w:cstheme="minorHAnsi"/>
          <w:b/>
          <w:szCs w:val="22"/>
        </w:rPr>
        <w:t xml:space="preserve"> à CONTRATADA </w:t>
      </w:r>
      <w:r w:rsidR="00744CAE">
        <w:rPr>
          <w:rFonts w:cstheme="minorHAnsi"/>
          <w:szCs w:val="22"/>
        </w:rPr>
        <w:t>pelos serviços de gestão administrativa e financeira do projeto</w:t>
      </w:r>
      <w:r w:rsidR="00744CAE">
        <w:rPr>
          <w:rFonts w:cstheme="minorHAnsi"/>
          <w:b/>
          <w:szCs w:val="22"/>
        </w:rPr>
        <w:t>.</w:t>
      </w:r>
    </w:p>
    <w:p w14:paraId="35E74736" w14:textId="77777777" w:rsidR="00B872DA" w:rsidRDefault="00744CAE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4.2     Para a execução do projeto,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repassará o montante de </w:t>
      </w:r>
      <w:r>
        <w:rPr>
          <w:rFonts w:cstheme="minorHAnsi"/>
          <w:b/>
          <w:color w:val="000099"/>
          <w:szCs w:val="22"/>
        </w:rPr>
        <w:t>R$</w:t>
      </w:r>
      <w:r>
        <w:rPr>
          <w:rFonts w:cstheme="minorHAnsi"/>
          <w:szCs w:val="22"/>
        </w:rPr>
        <w:t xml:space="preserve"> </w:t>
      </w:r>
      <w:sdt>
        <w:sdtPr>
          <w:alias w:val="ValorR$"/>
          <w:id w:val="28"/>
          <w:text/>
        </w:sdtPr>
        <w:sdtEndPr/>
        <w:sdtContent>
          <w:proofErr w:type="gramStart"/>
          <w:r>
            <w:rPr>
              <w:rStyle w:val="TextodoEspaoReservado"/>
              <w:rFonts w:cstheme="minorHAnsi"/>
              <w:color w:val="FF0000"/>
              <w:szCs w:val="22"/>
            </w:rPr>
            <w:t>XXXXX,</w:t>
          </w:r>
          <w:proofErr w:type="gramEnd"/>
          <w:r>
            <w:rPr>
              <w:rStyle w:val="TextodoEspaoReservado"/>
              <w:rFonts w:cstheme="minorHAnsi"/>
              <w:color w:val="FF0000"/>
              <w:szCs w:val="22"/>
            </w:rPr>
            <w:t>XX (por extenso)</w:t>
          </w:r>
        </w:sdtContent>
      </w:sdt>
      <w:r>
        <w:rPr>
          <w:rFonts w:cstheme="minorHAnsi"/>
          <w:szCs w:val="22"/>
        </w:rPr>
        <w:t xml:space="preserve"> à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>, conforme o Cronograma de Desembolso que integra o Plano de Trabalho – ANEXO I, obedecidas às seguintes condições:</w:t>
      </w:r>
    </w:p>
    <w:p w14:paraId="04A3BB43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 xml:space="preserve">Os recursos financeiros, a serem transferidos pela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, serão obrigatoriamente movimentados pela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por intermédio de conta bancária exclusiva, vinculada a este </w:t>
      </w:r>
      <w:r w:rsidR="0018580D">
        <w:rPr>
          <w:rFonts w:cstheme="minorHAnsi"/>
        </w:rPr>
        <w:t>Contrato</w:t>
      </w:r>
      <w:r>
        <w:rPr>
          <w:rFonts w:cstheme="minorHAnsi"/>
        </w:rPr>
        <w:t>, em agência situada na cidade de Florianópolis/SC, cujos extratos integrarão as respectivas Prestações de Contas;</w:t>
      </w:r>
    </w:p>
    <w:p w14:paraId="1853A83F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lastRenderedPageBreak/>
        <w:t>Os recursos financeiros destinados à execução das atividades relacionadas a este documento deverão ser aplicados em Conta Poupança ou Fundos lastreados pelo Governo Federal;</w:t>
      </w:r>
    </w:p>
    <w:p w14:paraId="5C6A477C" w14:textId="77777777" w:rsidR="00B872DA" w:rsidRDefault="00744CAE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deverá efetuar a devolução do ressarcimento para a </w:t>
      </w:r>
      <w:r>
        <w:rPr>
          <w:rFonts w:cstheme="minorHAnsi"/>
          <w:b/>
        </w:rPr>
        <w:t>CONTRATANTE</w:t>
      </w:r>
      <w:r>
        <w:rPr>
          <w:rFonts w:cstheme="minorHAnsi"/>
        </w:rPr>
        <w:t>, conforme Resolução específica do Projeto, na forma abaixo indicada:</w:t>
      </w:r>
    </w:p>
    <w:p w14:paraId="74454EA3" w14:textId="77777777" w:rsidR="00B872DA" w:rsidRDefault="007A4901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sdt>
        <w:sdtPr>
          <w:rPr>
            <w:rFonts w:cstheme="minorHAnsi"/>
            <w:color w:val="FF0000"/>
          </w:rPr>
          <w:alias w:val="FormaDevol"/>
          <w:id w:val="29"/>
          <w:text/>
        </w:sdtPr>
        <w:sdtEndPr/>
        <w:sdtContent>
          <w:r w:rsidR="00744CAE" w:rsidRPr="004332E7">
            <w:rPr>
              <w:rFonts w:cstheme="minorHAnsi"/>
              <w:color w:val="FF0000"/>
            </w:rPr>
            <w:t xml:space="preserve">Especificar a(s) forma(s) de devolução (vários itens se necessário) </w:t>
          </w:r>
        </w:sdtContent>
      </w:sdt>
      <w:r w:rsidR="00744CAE">
        <w:rPr>
          <w:rFonts w:cstheme="minorHAnsi"/>
        </w:rPr>
        <w:t>Os saldos, enquanto não utilizados, serão obrigatoriamente aplicados em cadernetas de poupança de instituição financeira oficial se a previsão de seu uso for igual ou superior a um mês, ou em fundo de aplicação financeira de curto prazo ou operação de mercado aberto lastreada em títulos da dívida pública, quando a utilização dos mesmos verificar-se em prazos menores que um mês</w:t>
      </w:r>
      <w:r w:rsidR="006329D7">
        <w:rPr>
          <w:rFonts w:cstheme="minorHAnsi"/>
        </w:rPr>
        <w:t xml:space="preserve">, conforme </w:t>
      </w:r>
      <w:r w:rsidR="006329D7" w:rsidRPr="006329D7">
        <w:rPr>
          <w:rFonts w:cstheme="minorHAnsi"/>
        </w:rPr>
        <w:t xml:space="preserve">Art. 75, § 2º, da PORTARIA CONJUNTA MGI/MF/CGU Nº 33, </w:t>
      </w:r>
      <w:r w:rsidR="006329D7">
        <w:rPr>
          <w:rFonts w:cstheme="minorHAnsi"/>
        </w:rPr>
        <w:t>de</w:t>
      </w:r>
      <w:r w:rsidR="006329D7" w:rsidRPr="006329D7">
        <w:rPr>
          <w:rFonts w:cstheme="minorHAnsi"/>
        </w:rPr>
        <w:t xml:space="preserve"> 30 </w:t>
      </w:r>
      <w:r w:rsidR="006329D7">
        <w:rPr>
          <w:rFonts w:cstheme="minorHAnsi"/>
        </w:rPr>
        <w:t>de</w:t>
      </w:r>
      <w:r w:rsidR="006329D7" w:rsidRPr="006329D7">
        <w:rPr>
          <w:rFonts w:cstheme="minorHAnsi"/>
        </w:rPr>
        <w:t xml:space="preserve"> </w:t>
      </w:r>
      <w:r w:rsidR="006329D7">
        <w:rPr>
          <w:rFonts w:cstheme="minorHAnsi"/>
        </w:rPr>
        <w:t>agosto de</w:t>
      </w:r>
      <w:r w:rsidR="006329D7" w:rsidRPr="006329D7">
        <w:rPr>
          <w:rFonts w:cstheme="minorHAnsi"/>
        </w:rPr>
        <w:t xml:space="preserve"> 2023</w:t>
      </w:r>
      <w:r w:rsidR="00E615D7">
        <w:rPr>
          <w:rFonts w:cstheme="minorHAnsi"/>
        </w:rPr>
        <w:t>.</w:t>
      </w:r>
      <w:r w:rsidR="00744CAE">
        <w:rPr>
          <w:rFonts w:cstheme="minorHAnsi"/>
        </w:rPr>
        <w:t xml:space="preserve"> </w:t>
      </w:r>
    </w:p>
    <w:p w14:paraId="15109843" w14:textId="77777777" w:rsidR="000D5251" w:rsidRPr="000D5251" w:rsidRDefault="00744CAE" w:rsidP="004332E7">
      <w:pPr>
        <w:pStyle w:val="Ttulo4"/>
        <w:widowControl/>
        <w:numPr>
          <w:ilvl w:val="2"/>
          <w:numId w:val="19"/>
        </w:numPr>
      </w:pPr>
      <w:r>
        <w:rPr>
          <w:rFonts w:cstheme="minorHAnsi"/>
        </w:rPr>
        <w:t xml:space="preserve">Quando da conclusão, denúncia, rescisão ou extinção do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os saldos financeiros remanescentes, inclusive os provenientes das receitas obtidas das aplicações financeiras realizadas, serão devolvidos à CONTRATANTE, no prazo improrrogável de 30 (trinta) dias do evento, </w:t>
      </w:r>
      <w:proofErr w:type="gramStart"/>
      <w:r>
        <w:rPr>
          <w:rFonts w:cstheme="minorHAnsi"/>
        </w:rPr>
        <w:t>sob pena</w:t>
      </w:r>
      <w:proofErr w:type="gramEnd"/>
      <w:r>
        <w:rPr>
          <w:rFonts w:cstheme="minorHAnsi"/>
        </w:rPr>
        <w:t xml:space="preserve"> da imediata instauração de tomada de contas especial do responsável, providenciada pela autoridade competente do órgão ou entidade titula</w:t>
      </w:r>
      <w:r w:rsidR="00B549F6">
        <w:rPr>
          <w:rFonts w:cstheme="minorHAnsi"/>
        </w:rPr>
        <w:t xml:space="preserve">r dos recursos, conforme </w:t>
      </w:r>
      <w:r w:rsidR="00AC2DFF">
        <w:rPr>
          <w:rFonts w:cstheme="minorHAnsi"/>
        </w:rPr>
        <w:t>Art.</w:t>
      </w:r>
      <w:r w:rsidR="00B549F6">
        <w:rPr>
          <w:rFonts w:cstheme="minorHAnsi"/>
        </w:rPr>
        <w:t xml:space="preserve"> 19</w:t>
      </w:r>
      <w:r>
        <w:rPr>
          <w:rFonts w:cstheme="minorHAnsi"/>
        </w:rPr>
        <w:t xml:space="preserve">, </w:t>
      </w:r>
      <w:r w:rsidR="00B549F6" w:rsidRPr="00B549F6">
        <w:rPr>
          <w:rFonts w:cstheme="minorHAnsi"/>
        </w:rPr>
        <w:t xml:space="preserve">§ 3º, do Dec. </w:t>
      </w:r>
      <w:r w:rsidR="00AC2DFF">
        <w:rPr>
          <w:rFonts w:cstheme="minorHAnsi"/>
        </w:rPr>
        <w:t>nº</w:t>
      </w:r>
      <w:r w:rsidR="00B549F6" w:rsidRPr="00B549F6">
        <w:rPr>
          <w:rFonts w:cstheme="minorHAnsi"/>
        </w:rPr>
        <w:t xml:space="preserve"> 11.531/2023</w:t>
      </w:r>
      <w:r w:rsidRPr="00B549F6">
        <w:rPr>
          <w:rFonts w:cstheme="minorHAnsi"/>
        </w:rPr>
        <w:t>.</w:t>
      </w:r>
    </w:p>
    <w:p w14:paraId="21E6C751" w14:textId="23902921" w:rsidR="00B872DA" w:rsidRPr="000D5251" w:rsidRDefault="000D5251" w:rsidP="004332E7">
      <w:pPr>
        <w:pStyle w:val="Ttulo4"/>
        <w:widowControl/>
        <w:numPr>
          <w:ilvl w:val="2"/>
          <w:numId w:val="19"/>
        </w:numPr>
        <w:rPr>
          <w:rFonts w:cstheme="minorHAnsi"/>
        </w:rPr>
      </w:pPr>
      <w:r w:rsidRPr="000D5251">
        <w:rPr>
          <w:rFonts w:cstheme="minorHAnsi"/>
        </w:rPr>
        <w:t xml:space="preserve">O preço do contrato previsto na cláusula 4.1. </w:t>
      </w:r>
      <w:proofErr w:type="gramStart"/>
      <w:r w:rsidRPr="000D5251">
        <w:rPr>
          <w:rFonts w:cstheme="minorHAnsi"/>
        </w:rPr>
        <w:t>é</w:t>
      </w:r>
      <w:proofErr w:type="gramEnd"/>
      <w:r w:rsidRPr="000D5251">
        <w:rPr>
          <w:rFonts w:cstheme="minorHAnsi"/>
        </w:rPr>
        <w:t xml:space="preserve"> fixo e irreajustável"</w:t>
      </w:r>
      <w:r>
        <w:t>.</w:t>
      </w:r>
    </w:p>
    <w:p w14:paraId="2D792AE5" w14:textId="77777777" w:rsidR="00B872DA" w:rsidRDefault="00744CAE" w:rsidP="004332E7">
      <w:pPr>
        <w:pStyle w:val="Ttulo1"/>
        <w:numPr>
          <w:ilvl w:val="0"/>
          <w:numId w:val="19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QUINTA – DA DOTAÇÃO ORÇAMENTÁRIA</w:t>
      </w:r>
    </w:p>
    <w:p w14:paraId="1C6F5D13" w14:textId="77777777" w:rsidR="00B872DA" w:rsidRDefault="00B872DA">
      <w:pPr>
        <w:spacing w:after="0" w:line="240" w:lineRule="auto"/>
        <w:jc w:val="both"/>
        <w:rPr>
          <w:rFonts w:cstheme="minorHAnsi"/>
        </w:rPr>
      </w:pPr>
    </w:p>
    <w:p w14:paraId="7752591F" w14:textId="77777777"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5.1</w:t>
      </w:r>
      <w:r w:rsidR="004332E7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As despesas decorrentes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correrão à conta do Orçamento Geral da União, no 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ProgrTrab"/>
          <w:id w:val="30"/>
          <w:text/>
        </w:sdtPr>
        <w:sdtEndPr/>
        <w:sdtContent>
          <w:r w:rsidR="00576494" w:rsidRPr="00CB24C6">
            <w:rPr>
              <w:rFonts w:ascii="Arial" w:hAnsi="Arial" w:cs="Arial"/>
              <w:color w:val="FF0000"/>
              <w:sz w:val="20"/>
              <w:szCs w:val="20"/>
            </w:rPr>
            <w:t>Especificar o crédito pelo qual correrá a despesa, com a indicação da classificação funcional progra</w:t>
          </w:r>
          <w:r w:rsidR="0018580D">
            <w:rPr>
              <w:rFonts w:ascii="Arial" w:hAnsi="Arial" w:cs="Arial"/>
              <w:color w:val="FF0000"/>
              <w:sz w:val="20"/>
              <w:szCs w:val="20"/>
            </w:rPr>
            <w:t>mática e da categoria econômica</w:t>
          </w:r>
        </w:sdtContent>
      </w:sdt>
      <w:r>
        <w:rPr>
          <w:rStyle w:val="Azul"/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2D31F572" w14:textId="77777777" w:rsidR="00A1273C" w:rsidRDefault="00A1273C" w:rsidP="004332E7">
      <w:pPr>
        <w:pStyle w:val="Ttulo1"/>
        <w:numPr>
          <w:ilvl w:val="0"/>
          <w:numId w:val="19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SEXTA – DO RECEBIMENTO DO OBJETO</w:t>
      </w:r>
    </w:p>
    <w:p w14:paraId="70A1E191" w14:textId="77777777" w:rsidR="00A1273C" w:rsidRDefault="00A1273C"/>
    <w:p w14:paraId="0D5758A3" w14:textId="77777777" w:rsidR="00A1273C" w:rsidRDefault="00A1273C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 w:rsidRPr="00A1273C">
        <w:rPr>
          <w:rFonts w:cstheme="minorHAnsi"/>
          <w:szCs w:val="22"/>
        </w:rPr>
        <w:t xml:space="preserve">6.1 O objeto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 será recebido, mediante termo</w:t>
      </w:r>
      <w:r w:rsidR="00CB24C6">
        <w:rPr>
          <w:rFonts w:cstheme="minorHAnsi"/>
          <w:szCs w:val="22"/>
        </w:rPr>
        <w:t>s</w:t>
      </w:r>
      <w:r w:rsidRPr="00A1273C">
        <w:rPr>
          <w:rFonts w:cstheme="minorHAnsi"/>
          <w:szCs w:val="22"/>
        </w:rPr>
        <w:t xml:space="preserve"> detalhado</w:t>
      </w:r>
      <w:bookmarkStart w:id="1" w:name="art140i"/>
      <w:bookmarkStart w:id="2" w:name="art140ia"/>
      <w:bookmarkEnd w:id="1"/>
      <w:bookmarkEnd w:id="2"/>
      <w:r w:rsidR="00CB24C6">
        <w:rPr>
          <w:rFonts w:cstheme="minorHAnsi"/>
          <w:szCs w:val="22"/>
        </w:rPr>
        <w:t>s</w:t>
      </w:r>
      <w:r w:rsidRPr="00A1273C">
        <w:rPr>
          <w:rFonts w:cstheme="minorHAnsi"/>
          <w:szCs w:val="22"/>
        </w:rPr>
        <w:t xml:space="preserve">, pelo fiscal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, provisoriamente, quando verificado o cumprimento das exigências de caráter técnico, e, </w:t>
      </w:r>
      <w:bookmarkStart w:id="3" w:name="art140ib"/>
      <w:bookmarkEnd w:id="3"/>
      <w:r w:rsidRPr="00A1273C">
        <w:rPr>
          <w:rFonts w:cstheme="minorHAnsi"/>
          <w:szCs w:val="22"/>
        </w:rPr>
        <w:t>definitivamente, quando comprovado o atendimento das exigências contratuais.</w:t>
      </w:r>
    </w:p>
    <w:p w14:paraId="6AF01A7D" w14:textId="77777777" w:rsidR="007072BD" w:rsidRPr="007072BD" w:rsidRDefault="007072BD" w:rsidP="007072BD">
      <w:pPr>
        <w:pStyle w:val="Ttulo2"/>
        <w:widowControl/>
        <w:numPr>
          <w:ilvl w:val="0"/>
          <w:numId w:val="0"/>
        </w:numPr>
        <w:ind w:left="550" w:hanging="550"/>
      </w:pPr>
      <w:r>
        <w:t xml:space="preserve">6.1.1 O </w:t>
      </w:r>
      <w:r w:rsidR="0018580D">
        <w:t>Contrato</w:t>
      </w:r>
      <w:r>
        <w:t xml:space="preserve"> poderá ser recebido definitivamente, sem necessidade de recebimento provisório, </w:t>
      </w:r>
      <w:r w:rsidR="00CB24C6" w:rsidRPr="00A1273C">
        <w:rPr>
          <w:rFonts w:cstheme="minorHAnsi"/>
          <w:szCs w:val="22"/>
        </w:rPr>
        <w:t>mediante termo detalhado</w:t>
      </w:r>
      <w:r w:rsidR="00CB24C6">
        <w:rPr>
          <w:rFonts w:cstheme="minorHAnsi"/>
          <w:szCs w:val="22"/>
        </w:rPr>
        <w:t xml:space="preserve"> único, </w:t>
      </w:r>
      <w:r>
        <w:t>se a</w:t>
      </w:r>
      <w:r w:rsidRPr="00A1273C">
        <w:rPr>
          <w:rFonts w:cstheme="minorHAnsi"/>
          <w:szCs w:val="22"/>
        </w:rPr>
        <w:t>s exigências de caráter técnico</w:t>
      </w:r>
      <w:r>
        <w:rPr>
          <w:rFonts w:cstheme="minorHAnsi"/>
          <w:szCs w:val="22"/>
        </w:rPr>
        <w:t xml:space="preserve"> forem cumpridas ao tempo do</w:t>
      </w:r>
      <w:r w:rsidRPr="00A1273C">
        <w:rPr>
          <w:rFonts w:cstheme="minorHAnsi"/>
          <w:szCs w:val="22"/>
        </w:rPr>
        <w:t xml:space="preserve"> atendim</w:t>
      </w:r>
      <w:r>
        <w:rPr>
          <w:rFonts w:cstheme="minorHAnsi"/>
          <w:szCs w:val="22"/>
        </w:rPr>
        <w:t>ento das exigências contratuais.</w:t>
      </w:r>
    </w:p>
    <w:p w14:paraId="18350CDF" w14:textId="77777777" w:rsidR="00A1273C" w:rsidRDefault="007072BD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6.1.2</w:t>
      </w:r>
      <w:r w:rsidR="00A1273C" w:rsidRPr="004B35C8">
        <w:rPr>
          <w:rFonts w:cstheme="minorHAnsi"/>
          <w:szCs w:val="22"/>
        </w:rPr>
        <w:t xml:space="preserve"> </w:t>
      </w:r>
      <w:r w:rsidR="004B35C8" w:rsidRPr="004B35C8">
        <w:rPr>
          <w:rFonts w:cstheme="minorHAnsi"/>
          <w:szCs w:val="22"/>
        </w:rPr>
        <w:t>Os serviços poderão ser rejeitados, no todo ou em parte, quando em desacordo com as especificações const</w:t>
      </w:r>
      <w:r w:rsidR="00735A14">
        <w:rPr>
          <w:rFonts w:cstheme="minorHAnsi"/>
          <w:szCs w:val="22"/>
        </w:rPr>
        <w:t xml:space="preserve">antes no </w:t>
      </w:r>
      <w:r w:rsidR="0018580D">
        <w:rPr>
          <w:rFonts w:cstheme="minorHAnsi"/>
          <w:szCs w:val="22"/>
        </w:rPr>
        <w:t>Contrato</w:t>
      </w:r>
      <w:r w:rsidR="00735A14">
        <w:rPr>
          <w:rFonts w:cstheme="minorHAnsi"/>
          <w:szCs w:val="22"/>
        </w:rPr>
        <w:t>, no Termo de Referência ou</w:t>
      </w:r>
      <w:r w:rsidR="004B35C8" w:rsidRPr="004B35C8">
        <w:rPr>
          <w:rFonts w:cstheme="minorHAnsi"/>
          <w:szCs w:val="22"/>
        </w:rPr>
        <w:t xml:space="preserve"> na proposta, sem prejuízo da aplicação </w:t>
      </w:r>
      <w:r w:rsidR="00CB24C6">
        <w:rPr>
          <w:rFonts w:cstheme="minorHAnsi"/>
          <w:szCs w:val="22"/>
        </w:rPr>
        <w:t>das sanções administrativas previstas neste instrumento</w:t>
      </w:r>
      <w:r w:rsidR="004B35C8" w:rsidRPr="004B35C8">
        <w:rPr>
          <w:rFonts w:cstheme="minorHAnsi"/>
          <w:szCs w:val="22"/>
        </w:rPr>
        <w:t>.</w:t>
      </w:r>
    </w:p>
    <w:p w14:paraId="463B8A5F" w14:textId="77777777" w:rsidR="004B35C8" w:rsidRDefault="00CB24C6" w:rsidP="004B35C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6.1.2.1</w:t>
      </w:r>
      <w:r w:rsidR="004B35C8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>A CONTRATADA</w:t>
      </w:r>
      <w:r w:rsidR="004B35C8" w:rsidRPr="004B35C8">
        <w:rPr>
          <w:rFonts w:cstheme="minorHAnsi"/>
          <w:szCs w:val="22"/>
        </w:rPr>
        <w:t xml:space="preserve"> fica </w:t>
      </w:r>
      <w:proofErr w:type="gramStart"/>
      <w:r w:rsidR="004B35C8" w:rsidRPr="004B35C8">
        <w:rPr>
          <w:rFonts w:cstheme="minorHAnsi"/>
          <w:szCs w:val="22"/>
        </w:rPr>
        <w:t>obrigado</w:t>
      </w:r>
      <w:proofErr w:type="gramEnd"/>
      <w:r w:rsidR="004B35C8" w:rsidRPr="004B35C8">
        <w:rPr>
          <w:rFonts w:cstheme="minorHAnsi"/>
          <w:szCs w:val="22"/>
        </w:rPr>
        <w:t xml:space="preserve"> a reparar, corrigir, remover, reconstruir ou substituir, às suas expensas, no todo ou em parte, o objeto em que se verificarem vícios, defeitos ou incorreções resultantes da execução ou materiais empregados, cabendo à fiscalização não atestar a última </w:t>
      </w:r>
      <w:r w:rsidR="004B35C8" w:rsidRPr="004B35C8">
        <w:rPr>
          <w:rFonts w:cstheme="minorHAnsi"/>
          <w:szCs w:val="22"/>
        </w:rPr>
        <w:lastRenderedPageBreak/>
        <w:t>e/ou única medição de serviços até que sejam sanadas todas as eventuais pendências que possam vir a ser apontadas no Recebimento Provisório.</w:t>
      </w:r>
    </w:p>
    <w:p w14:paraId="753843A9" w14:textId="77777777" w:rsidR="00CB24C6" w:rsidRPr="00CB24C6" w:rsidRDefault="00CB24C6" w:rsidP="00CB24C6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</w:rPr>
        <w:t xml:space="preserve">6.1.2.2 </w:t>
      </w:r>
      <w:r w:rsidRPr="00CB24C6">
        <w:rPr>
          <w:rFonts w:cstheme="minorHAnsi"/>
          <w:bCs w:val="0"/>
          <w:szCs w:val="22"/>
        </w:rPr>
        <w:t xml:space="preserve">Em caso de rejeição, no todo ou em parte, o fiscal do </w:t>
      </w:r>
      <w:r w:rsidR="0018580D">
        <w:rPr>
          <w:rFonts w:cstheme="minorHAnsi"/>
          <w:bCs w:val="0"/>
          <w:szCs w:val="22"/>
        </w:rPr>
        <w:t>Contrato</w:t>
      </w:r>
      <w:r w:rsidRPr="00CB24C6">
        <w:rPr>
          <w:rFonts w:cstheme="minorHAnsi"/>
          <w:bCs w:val="0"/>
          <w:szCs w:val="22"/>
        </w:rPr>
        <w:t xml:space="preserve"> assinalará o prazo para a CONTRATADA reparar, corrigir, remover, reconstruir ou substituir, às suas expensas, no todo ou em parte, o objeto em que se verificarem vícios, defeitos ou incorreções.</w:t>
      </w:r>
    </w:p>
    <w:p w14:paraId="0A88B2D8" w14:textId="77777777" w:rsidR="004B35C8" w:rsidRPr="004B35C8" w:rsidRDefault="004B35C8" w:rsidP="004B35C8">
      <w:pPr>
        <w:pStyle w:val="Ttulo2"/>
        <w:widowControl/>
        <w:numPr>
          <w:ilvl w:val="0"/>
          <w:numId w:val="0"/>
        </w:numPr>
        <w:ind w:left="550" w:hanging="550"/>
      </w:pPr>
      <w:r>
        <w:t>6</w:t>
      </w:r>
      <w:r w:rsidR="00CB24C6">
        <w:t>.1.2.3</w:t>
      </w:r>
      <w:r>
        <w:t xml:space="preserve"> </w:t>
      </w:r>
      <w:r w:rsidRPr="21D57103">
        <w:t xml:space="preserve">A </w:t>
      </w:r>
      <w:r w:rsidRPr="004B35C8">
        <w:rPr>
          <w:rFonts w:cstheme="minorHAnsi"/>
          <w:szCs w:val="22"/>
        </w:rPr>
        <w:t>fiscalização</w:t>
      </w:r>
      <w:r w:rsidRPr="21D57103">
        <w:t xml:space="preserve"> não efetuará o ateste da última e/ou única medição de serviços até que sejam sanadas todas as eventuais pendências que possam vir a ser apontadas no Recebimento Provisório.</w:t>
      </w:r>
    </w:p>
    <w:p w14:paraId="3941B31B" w14:textId="77777777" w:rsidR="00A1273C" w:rsidRPr="00A1273C" w:rsidRDefault="00A1273C" w:rsidP="00A1273C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color w:val="000000"/>
          <w:szCs w:val="22"/>
        </w:rPr>
      </w:pPr>
      <w:bookmarkStart w:id="4" w:name="art140§2"/>
      <w:bookmarkEnd w:id="4"/>
      <w:r w:rsidRPr="00A1273C">
        <w:rPr>
          <w:rFonts w:cstheme="minorHAnsi"/>
          <w:szCs w:val="22"/>
        </w:rPr>
        <w:t>6.1.</w:t>
      </w:r>
      <w:r w:rsidR="00CB24C6">
        <w:rPr>
          <w:rFonts w:cstheme="minorHAnsi"/>
          <w:szCs w:val="22"/>
        </w:rPr>
        <w:t>3</w:t>
      </w:r>
      <w:r w:rsidRPr="00A1273C">
        <w:rPr>
          <w:rFonts w:cstheme="minorHAnsi"/>
          <w:szCs w:val="22"/>
        </w:rPr>
        <w:t xml:space="preserve"> O recebimento provisório ou definitivo não excluirá a responsabilidade civil pela solidez e pela segurança da obra ou serviço nem a responsabilidade ético-profissional pela perfeita execução do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 xml:space="preserve">, nos limites estabelecidos pela </w:t>
      </w:r>
      <w:r w:rsidR="00AC2DFF">
        <w:rPr>
          <w:rFonts w:cstheme="minorHAnsi"/>
          <w:szCs w:val="22"/>
        </w:rPr>
        <w:t>Lei</w:t>
      </w:r>
      <w:r w:rsidRPr="00A1273C">
        <w:rPr>
          <w:rFonts w:cstheme="minorHAnsi"/>
          <w:szCs w:val="22"/>
        </w:rPr>
        <w:t xml:space="preserve"> ou pelo </w:t>
      </w:r>
      <w:r w:rsidR="0018580D">
        <w:rPr>
          <w:rFonts w:cstheme="minorHAnsi"/>
          <w:szCs w:val="22"/>
        </w:rPr>
        <w:t>Contrato</w:t>
      </w:r>
      <w:r w:rsidRPr="00A1273C">
        <w:rPr>
          <w:rFonts w:cstheme="minorHAnsi"/>
          <w:szCs w:val="22"/>
        </w:rPr>
        <w:t>.</w:t>
      </w:r>
    </w:p>
    <w:p w14:paraId="2880D3D9" w14:textId="77777777" w:rsidR="004B35C8" w:rsidRDefault="00A1273C" w:rsidP="004B35C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bookmarkStart w:id="5" w:name="art140§3"/>
      <w:bookmarkEnd w:id="5"/>
      <w:r w:rsidRPr="00A1273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6.2 </w:t>
      </w:r>
      <w:r w:rsidRPr="00A1273C">
        <w:rPr>
          <w:rFonts w:cstheme="minorHAnsi"/>
          <w:szCs w:val="22"/>
        </w:rPr>
        <w:t>O</w:t>
      </w:r>
      <w:r>
        <w:rPr>
          <w:rFonts w:cstheme="minorHAnsi"/>
          <w:szCs w:val="22"/>
        </w:rPr>
        <w:t xml:space="preserve"> recebimento provisório ou a </w:t>
      </w:r>
      <w:r w:rsidR="00060A7A">
        <w:rPr>
          <w:rFonts w:cstheme="minorHAnsi"/>
          <w:szCs w:val="22"/>
        </w:rPr>
        <w:t xml:space="preserve">sua </w:t>
      </w:r>
      <w:r>
        <w:rPr>
          <w:rFonts w:cstheme="minorHAnsi"/>
          <w:szCs w:val="22"/>
        </w:rPr>
        <w:t>rejeição, no todo ou em parte, ser</w:t>
      </w:r>
      <w:r w:rsidR="00060A7A">
        <w:rPr>
          <w:rFonts w:cstheme="minorHAnsi"/>
          <w:szCs w:val="22"/>
        </w:rPr>
        <w:t>á realizada</w:t>
      </w:r>
      <w:r>
        <w:rPr>
          <w:rFonts w:cstheme="minorHAnsi"/>
          <w:szCs w:val="22"/>
        </w:rPr>
        <w:t xml:space="preserve"> no prazo máximo</w:t>
      </w:r>
      <w:r w:rsidR="00735A14">
        <w:rPr>
          <w:rFonts w:cstheme="minorHAnsi"/>
          <w:szCs w:val="22"/>
        </w:rPr>
        <w:t xml:space="preserve"> de 15 (quinze</w:t>
      </w:r>
      <w:r w:rsidR="00060A7A">
        <w:rPr>
          <w:rFonts w:cstheme="minorHAnsi"/>
          <w:szCs w:val="22"/>
        </w:rPr>
        <w:t xml:space="preserve">) dias úteis, contados do </w:t>
      </w:r>
      <w:r w:rsidR="00060A7A" w:rsidRPr="00A1273C">
        <w:rPr>
          <w:rFonts w:cstheme="minorHAnsi"/>
          <w:szCs w:val="22"/>
        </w:rPr>
        <w:t>cumprimento das exigências de caráter técnico</w:t>
      </w:r>
      <w:r w:rsidR="004B35C8">
        <w:rPr>
          <w:rFonts w:cstheme="minorHAnsi"/>
          <w:szCs w:val="22"/>
        </w:rPr>
        <w:t xml:space="preserve">, conforme </w:t>
      </w:r>
      <w:r w:rsidR="00CB24C6">
        <w:rPr>
          <w:rFonts w:cstheme="minorHAnsi"/>
          <w:szCs w:val="22"/>
        </w:rPr>
        <w:t xml:space="preserve">informados </w:t>
      </w:r>
      <w:r w:rsidR="004B35C8">
        <w:rPr>
          <w:rFonts w:cstheme="minorHAnsi"/>
          <w:szCs w:val="22"/>
        </w:rPr>
        <w:t>pela CONTRATADA.</w:t>
      </w:r>
    </w:p>
    <w:p w14:paraId="714BF8C8" w14:textId="77777777" w:rsidR="004B35C8" w:rsidRPr="00CB24C6" w:rsidRDefault="004B35C8" w:rsidP="00CB24C6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6.2.1 </w:t>
      </w:r>
      <w:r w:rsidRPr="004B35C8">
        <w:rPr>
          <w:rFonts w:cstheme="minorHAnsi"/>
          <w:szCs w:val="22"/>
        </w:rPr>
        <w:t>Será considerado como ocorrido o recebimento provisório com a entrega do termo detalhado ou, em havendo mais de um a ser feito, com a entrega do último;</w:t>
      </w:r>
    </w:p>
    <w:p w14:paraId="0A93FF67" w14:textId="77777777" w:rsidR="00060A7A" w:rsidRDefault="00060A7A" w:rsidP="007072BD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Cs w:val="0"/>
        </w:rPr>
      </w:pPr>
      <w:r>
        <w:t xml:space="preserve">6.3 </w:t>
      </w:r>
      <w:r w:rsidRPr="007072BD">
        <w:rPr>
          <w:rFonts w:cstheme="minorHAnsi"/>
          <w:bCs w:val="0"/>
          <w:szCs w:val="22"/>
        </w:rPr>
        <w:t xml:space="preserve">O recebimento </w:t>
      </w:r>
      <w:r w:rsidRPr="007072BD">
        <w:rPr>
          <w:rFonts w:cstheme="minorHAnsi"/>
          <w:bCs w:val="0"/>
        </w:rPr>
        <w:t>definitivo</w:t>
      </w:r>
      <w:r w:rsidRPr="007072BD">
        <w:rPr>
          <w:rFonts w:cstheme="minorHAnsi"/>
          <w:bCs w:val="0"/>
          <w:szCs w:val="22"/>
        </w:rPr>
        <w:t xml:space="preserve"> ou a sua rejeição, no todo ou em parte, será realizada no prazo máximo de </w:t>
      </w:r>
      <w:r w:rsidR="00CB24C6">
        <w:rPr>
          <w:rFonts w:cstheme="minorHAnsi"/>
          <w:bCs w:val="0"/>
          <w:szCs w:val="22"/>
        </w:rPr>
        <w:t>10</w:t>
      </w:r>
      <w:r w:rsidRPr="007072BD">
        <w:rPr>
          <w:rFonts w:cstheme="minorHAnsi"/>
          <w:bCs w:val="0"/>
          <w:szCs w:val="22"/>
        </w:rPr>
        <w:t xml:space="preserve"> (</w:t>
      </w:r>
      <w:r w:rsidR="00CB24C6">
        <w:rPr>
          <w:rFonts w:cstheme="minorHAnsi"/>
          <w:bCs w:val="0"/>
          <w:szCs w:val="22"/>
        </w:rPr>
        <w:t>dez</w:t>
      </w:r>
      <w:r w:rsidRPr="007072BD">
        <w:rPr>
          <w:rFonts w:cstheme="minorHAnsi"/>
          <w:bCs w:val="0"/>
          <w:szCs w:val="22"/>
        </w:rPr>
        <w:t xml:space="preserve">) dias úteis, contados </w:t>
      </w:r>
      <w:r w:rsidR="007072BD">
        <w:rPr>
          <w:rFonts w:cstheme="minorHAnsi"/>
          <w:bCs w:val="0"/>
          <w:szCs w:val="22"/>
        </w:rPr>
        <w:t>do recebimento provisório</w:t>
      </w:r>
      <w:r w:rsidR="004B35C8" w:rsidRPr="007072BD">
        <w:rPr>
          <w:rFonts w:cstheme="minorHAnsi"/>
          <w:bCs w:val="0"/>
        </w:rPr>
        <w:t xml:space="preserve">, conforme afirmados pela </w:t>
      </w:r>
      <w:r w:rsidR="004B35C8" w:rsidRPr="007072BD">
        <w:rPr>
          <w:rFonts w:cstheme="minorHAnsi"/>
          <w:szCs w:val="22"/>
        </w:rPr>
        <w:t>CONTRATADA</w:t>
      </w:r>
      <w:r w:rsidR="004B35C8" w:rsidRPr="007072BD">
        <w:rPr>
          <w:rFonts w:cstheme="minorHAnsi"/>
          <w:bCs w:val="0"/>
        </w:rPr>
        <w:t>.</w:t>
      </w:r>
    </w:p>
    <w:p w14:paraId="6AB9D7E0" w14:textId="77777777" w:rsidR="007072BD" w:rsidRPr="007072BD" w:rsidRDefault="007072BD" w:rsidP="007072BD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 xml:space="preserve">6.3.1 </w:t>
      </w:r>
      <w:r w:rsidRPr="004B35C8">
        <w:rPr>
          <w:rFonts w:cstheme="minorHAnsi"/>
          <w:szCs w:val="22"/>
        </w:rPr>
        <w:t xml:space="preserve">Em caso de rejeição, no todo ou em parte, o </w:t>
      </w:r>
      <w:r w:rsidRPr="007072BD">
        <w:rPr>
          <w:rFonts w:cstheme="minorHAnsi"/>
          <w:bCs w:val="0"/>
          <w:szCs w:val="22"/>
        </w:rPr>
        <w:t>fiscal</w:t>
      </w:r>
      <w:r w:rsidRPr="004B35C8">
        <w:rPr>
          <w:rFonts w:cstheme="minorHAnsi"/>
          <w:szCs w:val="22"/>
        </w:rPr>
        <w:t xml:space="preserve"> do </w:t>
      </w:r>
      <w:r w:rsidR="0018580D">
        <w:rPr>
          <w:rFonts w:cstheme="minorHAnsi"/>
          <w:szCs w:val="22"/>
        </w:rPr>
        <w:t>Contrato</w:t>
      </w:r>
      <w:r w:rsidRPr="004B35C8">
        <w:rPr>
          <w:rFonts w:cstheme="minorHAnsi"/>
          <w:szCs w:val="22"/>
        </w:rPr>
        <w:t xml:space="preserve"> assinalará o prazo</w:t>
      </w:r>
      <w:r>
        <w:rPr>
          <w:rFonts w:cstheme="minorHAnsi"/>
          <w:szCs w:val="22"/>
        </w:rPr>
        <w:t xml:space="preserve"> razoável e adequado, de acordo com as características do caso concreto,</w:t>
      </w:r>
      <w:r w:rsidRPr="004B35C8">
        <w:rPr>
          <w:rFonts w:cstheme="minorHAnsi"/>
          <w:szCs w:val="22"/>
        </w:rPr>
        <w:t xml:space="preserve"> para a CONTRATADA</w:t>
      </w:r>
      <w:r>
        <w:rPr>
          <w:rFonts w:cstheme="minorHAnsi"/>
          <w:szCs w:val="22"/>
        </w:rPr>
        <w:t xml:space="preserve"> atender </w:t>
      </w:r>
      <w:r w:rsidRPr="00A1273C">
        <w:rPr>
          <w:rFonts w:cstheme="minorHAnsi"/>
          <w:szCs w:val="22"/>
        </w:rPr>
        <w:t>as exigências contratuais</w:t>
      </w:r>
      <w:r>
        <w:rPr>
          <w:rFonts w:cstheme="minorHAnsi"/>
          <w:szCs w:val="22"/>
        </w:rPr>
        <w:t>.</w:t>
      </w:r>
    </w:p>
    <w:p w14:paraId="769B94D2" w14:textId="77777777" w:rsidR="00B872DA" w:rsidRDefault="00744CAE" w:rsidP="00527E51">
      <w:pPr>
        <w:pStyle w:val="Ttulo1"/>
        <w:numPr>
          <w:ilvl w:val="0"/>
          <w:numId w:val="19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</w:t>
      </w:r>
      <w:r w:rsidR="00527E51">
        <w:rPr>
          <w:rFonts w:cstheme="minorHAnsi"/>
          <w:szCs w:val="22"/>
        </w:rPr>
        <w:t>ÉTIMA</w:t>
      </w:r>
      <w:r>
        <w:rPr>
          <w:rFonts w:cstheme="minorHAnsi"/>
          <w:szCs w:val="22"/>
        </w:rPr>
        <w:t xml:space="preserve"> – DA PRESTAÇÃO DE CONTAS </w:t>
      </w:r>
    </w:p>
    <w:p w14:paraId="49A9446F" w14:textId="77777777" w:rsidR="00527E51" w:rsidRDefault="00527E51" w:rsidP="00527E51">
      <w:pPr>
        <w:rPr>
          <w:rFonts w:cstheme="minorHAnsi"/>
        </w:rPr>
      </w:pPr>
    </w:p>
    <w:p w14:paraId="7DB331CF" w14:textId="77777777" w:rsidR="00B872DA" w:rsidRPr="00527E51" w:rsidRDefault="00744CAE" w:rsidP="00527E51">
      <w:pPr>
        <w:pStyle w:val="PargrafodaLista"/>
        <w:numPr>
          <w:ilvl w:val="1"/>
          <w:numId w:val="24"/>
        </w:numPr>
        <w:rPr>
          <w:rFonts w:asciiTheme="minorHAnsi" w:eastAsiaTheme="majorEastAsia" w:hAnsiTheme="minorHAnsi" w:cstheme="minorHAnsi"/>
          <w:bCs/>
          <w:sz w:val="22"/>
        </w:rPr>
      </w:pPr>
      <w:r w:rsidRPr="00527E51">
        <w:rPr>
          <w:rFonts w:asciiTheme="minorHAnsi" w:eastAsiaTheme="majorEastAsia" w:hAnsiTheme="minorHAnsi" w:cstheme="minorHAnsi"/>
          <w:bCs/>
          <w:sz w:val="22"/>
        </w:rPr>
        <w:t xml:space="preserve">A prestação de contas final referente aos recursos financeiros recebidos pela CONTRATADA deverá ser realizada até 60 (sessenta) dias após o término do prazo de vigência do presente </w:t>
      </w:r>
      <w:r w:rsidR="0018580D" w:rsidRPr="00527E51">
        <w:rPr>
          <w:rFonts w:asciiTheme="minorHAnsi" w:eastAsiaTheme="majorEastAsia" w:hAnsiTheme="minorHAnsi" w:cstheme="minorHAnsi"/>
          <w:bCs/>
          <w:sz w:val="22"/>
        </w:rPr>
        <w:t>Contrato</w:t>
      </w:r>
      <w:r w:rsidRPr="00527E51">
        <w:rPr>
          <w:rFonts w:asciiTheme="minorHAnsi" w:eastAsiaTheme="majorEastAsia" w:hAnsiTheme="minorHAnsi" w:cstheme="minorHAnsi"/>
          <w:bCs/>
          <w:sz w:val="22"/>
        </w:rPr>
        <w:t xml:space="preserve"> e constituída dos seguintes documentos:</w:t>
      </w:r>
    </w:p>
    <w:p w14:paraId="5E8ACA15" w14:textId="77777777" w:rsidR="00B872DA" w:rsidRPr="00527E51" w:rsidRDefault="00744CAE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Ofício de encaminhamento de prestação de contas;</w:t>
      </w:r>
    </w:p>
    <w:p w14:paraId="0D777973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Demonstrativo da execução da receita e da despesa;</w:t>
      </w:r>
    </w:p>
    <w:p w14:paraId="3B7AE0E2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Comprovante de depósito bancário referente à devolução do saldo não utilizado</w:t>
      </w:r>
      <w:proofErr w:type="gramStart"/>
      <w:r w:rsidRPr="00527E51">
        <w:rPr>
          <w:rFonts w:asciiTheme="minorHAnsi" w:eastAsiaTheme="minorHAnsi" w:hAnsiTheme="minorHAnsi" w:cstheme="minorHAnsi"/>
          <w:sz w:val="22"/>
        </w:rPr>
        <w:t>, se for</w:t>
      </w:r>
      <w:proofErr w:type="gramEnd"/>
      <w:r w:rsidRPr="00527E51">
        <w:rPr>
          <w:rFonts w:asciiTheme="minorHAnsi" w:eastAsiaTheme="minorHAnsi" w:hAnsiTheme="minorHAnsi" w:cstheme="minorHAnsi"/>
          <w:sz w:val="22"/>
        </w:rPr>
        <w:t xml:space="preserve"> o caso;</w:t>
      </w:r>
    </w:p>
    <w:p w14:paraId="7412091A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Relação das despesas em conformidade com o especificado na planilha orçamentária do projeto e em ordem cronológica;</w:t>
      </w:r>
    </w:p>
    <w:p w14:paraId="72F423D4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t>Relação de bolsistas e contratados pela CLT com as respectivas cargas horárias, quanto for o caso;</w:t>
      </w:r>
    </w:p>
    <w:p w14:paraId="1B0F5FBF" w14:textId="77777777" w:rsidR="00527E51" w:rsidRPr="00527E51" w:rsidRDefault="00527E51" w:rsidP="00527E51">
      <w:pPr>
        <w:pStyle w:val="PargrafodaLista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</w:rPr>
      </w:pPr>
      <w:r w:rsidRPr="00527E51">
        <w:rPr>
          <w:rFonts w:asciiTheme="minorHAnsi" w:eastAsiaTheme="minorHAnsi" w:hAnsiTheme="minorHAnsi" w:cstheme="minorHAnsi"/>
          <w:sz w:val="22"/>
        </w:rPr>
        <w:lastRenderedPageBreak/>
        <w:t xml:space="preserve">Relação de bens adquiridos (material permanente e equipamentos) quando for o caso, juntamente com o respectivo número do processo e/ou da solicitação para registro e tombamento na </w:t>
      </w:r>
      <w:r w:rsidRPr="00527E51">
        <w:rPr>
          <w:rFonts w:asciiTheme="minorHAnsi" w:eastAsiaTheme="minorHAnsi" w:hAnsiTheme="minorHAnsi" w:cstheme="minorHAnsi"/>
          <w:b/>
          <w:sz w:val="22"/>
        </w:rPr>
        <w:t>CONTRATANTE</w:t>
      </w:r>
      <w:r w:rsidRPr="00527E51">
        <w:rPr>
          <w:rFonts w:asciiTheme="minorHAnsi" w:eastAsiaTheme="minorHAnsi" w:hAnsiTheme="minorHAnsi" w:cstheme="minorHAnsi"/>
          <w:sz w:val="22"/>
        </w:rPr>
        <w:t>;</w:t>
      </w:r>
    </w:p>
    <w:p w14:paraId="37D8F33C" w14:textId="77777777" w:rsidR="00527E51" w:rsidRPr="00527E51" w:rsidRDefault="00527E51" w:rsidP="00527E51">
      <w:pPr>
        <w:rPr>
          <w:rFonts w:cstheme="minorHAnsi"/>
        </w:rPr>
      </w:pPr>
    </w:p>
    <w:p w14:paraId="18F81E44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Extrato da conta corrente bancária específica e da aplicação dos recursos;</w:t>
      </w:r>
    </w:p>
    <w:p w14:paraId="01ADC58A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Cópia do termo de aceitação definitiva da obra, quanto o instrumento objetivar a execução de obra ou serviço de engenharia;</w:t>
      </w:r>
    </w:p>
    <w:p w14:paraId="027FE068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Documentos de responsabilidade do coordenador do projeto (relatório de cumprimento o objeto; relação de pessoas treinadas, quando for o caso; e declaração sobre a regularidade das despesas realizadas pela fundação de apoio em atendimento ao instrumento contratual).</w:t>
      </w:r>
    </w:p>
    <w:p w14:paraId="7ED09BC5" w14:textId="77777777" w:rsidR="00B872DA" w:rsidRDefault="00744CAE" w:rsidP="00527E51">
      <w:pPr>
        <w:pStyle w:val="Ttulo4"/>
        <w:widowControl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A apresentação da Prestação de Contas Final com os documentos comprobatórios das despesas realizadas deverá ser apresentada de forma digital, obedecendo a critérios de qualidade, através do SPA “UFSC sem papel”, inseridos no mesmo processo que originou o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23F4C8ED" w14:textId="77777777" w:rsidR="00B872DA" w:rsidRPr="00CF57AB" w:rsidRDefault="00744CAE" w:rsidP="00527E51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cstheme="minorHAnsi"/>
          <w:szCs w:val="22"/>
          <w:lang w:eastAsia="pt-BR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 xml:space="preserve"> manterá </w:t>
      </w:r>
      <w:proofErr w:type="gramStart"/>
      <w:r>
        <w:rPr>
          <w:rFonts w:cstheme="minorHAnsi"/>
          <w:szCs w:val="22"/>
          <w:lang w:eastAsia="pt-BR"/>
        </w:rPr>
        <w:t>arquivados</w:t>
      </w:r>
      <w:proofErr w:type="gramEnd"/>
      <w:r>
        <w:rPr>
          <w:rFonts w:cstheme="minorHAnsi"/>
          <w:szCs w:val="22"/>
          <w:lang w:eastAsia="pt-BR"/>
        </w:rPr>
        <w:t xml:space="preserve">, em pasta específica, os originais dos comprovantes das despesas (notas fiscais, faturas, recibos, bilhetes de passagens e outros comprovantes) pelo prazo de 10 (dez) anos, contado a partir da data de entrega da Prestação de Contas Final, à </w:t>
      </w:r>
      <w:r>
        <w:rPr>
          <w:rFonts w:cstheme="minorHAnsi"/>
          <w:b/>
          <w:szCs w:val="22"/>
          <w:lang w:eastAsia="pt-BR"/>
        </w:rPr>
        <w:t>CONTRATANTE</w:t>
      </w:r>
      <w:r w:rsidRPr="00CF57AB">
        <w:rPr>
          <w:rFonts w:cstheme="minorHAnsi"/>
          <w:b/>
          <w:szCs w:val="22"/>
          <w:lang w:eastAsia="pt-BR"/>
        </w:rPr>
        <w:t>.</w:t>
      </w:r>
    </w:p>
    <w:p w14:paraId="00CD01BF" w14:textId="77777777" w:rsidR="00B872DA" w:rsidRDefault="00744CAE">
      <w:pPr>
        <w:pStyle w:val="Ttulo2"/>
        <w:numPr>
          <w:ilvl w:val="0"/>
          <w:numId w:val="0"/>
        </w:numPr>
        <w:ind w:left="576"/>
        <w:rPr>
          <w:rFonts w:cstheme="minorHAnsi"/>
          <w:szCs w:val="22"/>
        </w:rPr>
      </w:pPr>
      <w:r>
        <w:rPr>
          <w:rFonts w:cstheme="minorHAnsi"/>
          <w:i/>
          <w:szCs w:val="22"/>
        </w:rPr>
        <w:t>Parágrafo único</w:t>
      </w:r>
      <w:r>
        <w:rPr>
          <w:rFonts w:cstheme="minorHAnsi"/>
          <w:szCs w:val="22"/>
        </w:rPr>
        <w:t xml:space="preserve">. Na apreciação da prestação de contas,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não considerará provadas e glosará as despesas cujos documentos (comprovantes):</w:t>
      </w:r>
    </w:p>
    <w:p w14:paraId="53C8A11A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>Apresentem emendas ou rasuras que prejudiquem a clareza de seu conteúdo;</w:t>
      </w:r>
    </w:p>
    <w:p w14:paraId="52D93C6F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 xml:space="preserve">Apresentem-se em condições de difícil </w:t>
      </w:r>
      <w:r w:rsidR="00AC2DFF">
        <w:rPr>
          <w:rFonts w:cstheme="minorHAnsi"/>
        </w:rPr>
        <w:t>Lei</w:t>
      </w:r>
      <w:r>
        <w:rPr>
          <w:rFonts w:cstheme="minorHAnsi"/>
        </w:rPr>
        <w:t>tura ou compreensão, a menos que sejam acompanhados de justificativa que indique inequivocamente o fato a ser comprovado e os elementos de convicção;</w:t>
      </w:r>
    </w:p>
    <w:p w14:paraId="72F05965" w14:textId="77777777" w:rsidR="00B872DA" w:rsidRDefault="00744CAE" w:rsidP="00B1719B">
      <w:pPr>
        <w:pStyle w:val="Ttulo4"/>
        <w:widowControl/>
        <w:numPr>
          <w:ilvl w:val="0"/>
          <w:numId w:val="5"/>
        </w:numPr>
        <w:ind w:left="539" w:hanging="113"/>
        <w:rPr>
          <w:rFonts w:cstheme="minorHAnsi"/>
        </w:rPr>
      </w:pPr>
      <w:r>
        <w:rPr>
          <w:rFonts w:cstheme="minorHAnsi"/>
        </w:rPr>
        <w:t xml:space="preserve">Tenham sido emitidos fora do prazo de vigência do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09A26730" w14:textId="77777777" w:rsidR="00B872DA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anotará em cada comprovante de despesas o número do cheque ou do comprovante bancário correspondente ao pagamento, observada a organização cronológica sequencial e numérica, a fim de estar em conformidade com a relação de pagamentos.</w:t>
      </w:r>
    </w:p>
    <w:p w14:paraId="365D5AB4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7.8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 xml:space="preserve"> deverá restituir à </w:t>
      </w:r>
      <w:r w:rsidR="00744CAE">
        <w:rPr>
          <w:rFonts w:cstheme="minorHAnsi"/>
          <w:b/>
          <w:szCs w:val="22"/>
          <w:lang w:eastAsia="pt-BR"/>
        </w:rPr>
        <w:t>CONTRATANTE,</w:t>
      </w:r>
      <w:r w:rsidR="00744CAE">
        <w:rPr>
          <w:rFonts w:cstheme="minorHAnsi"/>
          <w:szCs w:val="22"/>
          <w:lang w:eastAsia="pt-BR"/>
        </w:rPr>
        <w:t xml:space="preserve"> por meio de GRU - Guia de Recolhimento da União, eventual saldo remanescente dos recursos de que trata a Cláusula Terceira </w:t>
      </w:r>
      <w:r w:rsidR="00744CAE">
        <w:rPr>
          <w:rFonts w:cstheme="minorHAnsi"/>
          <w:szCs w:val="22"/>
        </w:rPr>
        <w:t xml:space="preserve">até 30 (trinta) dias após a integral conclusão do objeto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>.</w:t>
      </w:r>
    </w:p>
    <w:p w14:paraId="366D830F" w14:textId="77777777" w:rsidR="00B872DA" w:rsidRPr="00CF57AB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7.9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No caso de valores destinados ao pagamento de ressarcimento pela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>, quando houver, o depósito dos valores destinados a esse fim deverá ser realizado em Conta Única da União</w:t>
      </w:r>
      <w:r w:rsidR="00744CAE" w:rsidRPr="00CF57AB">
        <w:rPr>
          <w:rFonts w:cstheme="minorHAnsi"/>
          <w:szCs w:val="22"/>
          <w:lang w:eastAsia="pt-BR"/>
        </w:rPr>
        <w:t>.</w:t>
      </w:r>
    </w:p>
    <w:p w14:paraId="22499DDC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7.10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Quaisquer irregularidades na Prestação de Contas, assegurado o amplo direito de defesa, impedirão 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  <w:lang w:eastAsia="pt-BR"/>
        </w:rPr>
        <w:t xml:space="preserve"> de celebrar </w:t>
      </w:r>
      <w:r w:rsidR="0018580D">
        <w:rPr>
          <w:rFonts w:cstheme="minorHAnsi"/>
          <w:szCs w:val="22"/>
          <w:lang w:eastAsia="pt-BR"/>
        </w:rPr>
        <w:t>Contrato</w:t>
      </w:r>
      <w:r w:rsidR="00744CAE">
        <w:rPr>
          <w:rFonts w:cstheme="minorHAnsi"/>
          <w:szCs w:val="22"/>
          <w:lang w:eastAsia="pt-BR"/>
        </w:rPr>
        <w:t xml:space="preserve">s com a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 xml:space="preserve"> pelo prazo de 02 (dois) anos e a obrigará a restituir os recursos recebidos, corrigidos por índice oficial vigente na época, independentemente de outras penalidades previstas em </w:t>
      </w:r>
      <w:r w:rsidR="00AC2DFF">
        <w:rPr>
          <w:rFonts w:cstheme="minorHAnsi"/>
          <w:szCs w:val="22"/>
          <w:lang w:eastAsia="pt-BR"/>
        </w:rPr>
        <w:t>Lei</w:t>
      </w:r>
      <w:r w:rsidR="00744CAE">
        <w:rPr>
          <w:rFonts w:cstheme="minorHAnsi"/>
          <w:szCs w:val="22"/>
          <w:lang w:eastAsia="pt-BR"/>
        </w:rPr>
        <w:t>.</w:t>
      </w:r>
    </w:p>
    <w:p w14:paraId="7D39B85E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CLÁUSULA </w:t>
      </w:r>
      <w:r w:rsidR="006B1BF8">
        <w:rPr>
          <w:rFonts w:cstheme="minorHAnsi"/>
          <w:szCs w:val="22"/>
        </w:rPr>
        <w:t>OITAVA</w:t>
      </w:r>
      <w:r>
        <w:rPr>
          <w:rFonts w:cstheme="minorHAnsi"/>
          <w:szCs w:val="22"/>
        </w:rPr>
        <w:t xml:space="preserve"> – DOS TRIBUTOS</w:t>
      </w:r>
    </w:p>
    <w:p w14:paraId="2A62D7E0" w14:textId="77777777" w:rsidR="00B872DA" w:rsidRPr="00CF57AB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b/>
          <w:szCs w:val="22"/>
          <w:lang w:eastAsia="pt-BR"/>
        </w:rPr>
      </w:pPr>
      <w:r>
        <w:rPr>
          <w:rFonts w:cstheme="minorHAnsi"/>
          <w:szCs w:val="22"/>
          <w:lang w:eastAsia="pt-BR"/>
        </w:rPr>
        <w:t xml:space="preserve">Os tributos que forem devidos em decorrência direta ou indireta do presente </w:t>
      </w:r>
      <w:r w:rsidR="0018580D">
        <w:rPr>
          <w:rFonts w:cstheme="minorHAnsi"/>
          <w:szCs w:val="22"/>
          <w:lang w:eastAsia="pt-BR"/>
        </w:rPr>
        <w:t>Contrato</w:t>
      </w:r>
      <w:r>
        <w:rPr>
          <w:rFonts w:cstheme="minorHAnsi"/>
          <w:szCs w:val="22"/>
          <w:lang w:eastAsia="pt-BR"/>
        </w:rPr>
        <w:t xml:space="preserve"> e/ou de sua execução, constituem ônus de responsabilidade exclusiva da </w:t>
      </w:r>
      <w:r>
        <w:rPr>
          <w:rFonts w:cstheme="minorHAnsi"/>
          <w:b/>
          <w:szCs w:val="22"/>
          <w:lang w:eastAsia="pt-BR"/>
        </w:rPr>
        <w:t>CONTRATADA</w:t>
      </w:r>
      <w:r>
        <w:rPr>
          <w:rFonts w:cstheme="minorHAnsi"/>
          <w:szCs w:val="22"/>
          <w:lang w:eastAsia="pt-BR"/>
        </w:rPr>
        <w:t xml:space="preserve">, ficando expressamente vedado o seu repasse para a </w:t>
      </w:r>
      <w:r>
        <w:rPr>
          <w:rFonts w:cstheme="minorHAnsi"/>
          <w:b/>
          <w:szCs w:val="22"/>
          <w:lang w:eastAsia="pt-BR"/>
        </w:rPr>
        <w:t>CONTRATANTE</w:t>
      </w:r>
      <w:r w:rsidRPr="00CF57AB">
        <w:rPr>
          <w:rFonts w:cstheme="minorHAnsi"/>
          <w:b/>
          <w:szCs w:val="22"/>
          <w:lang w:eastAsia="pt-BR"/>
        </w:rPr>
        <w:t>.</w:t>
      </w:r>
    </w:p>
    <w:p w14:paraId="2D006B3E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6B1BF8">
        <w:rPr>
          <w:rFonts w:cstheme="minorHAnsi"/>
          <w:szCs w:val="22"/>
        </w:rPr>
        <w:t>NOVA</w:t>
      </w:r>
      <w:r>
        <w:rPr>
          <w:rFonts w:cstheme="minorHAnsi"/>
          <w:szCs w:val="22"/>
        </w:rPr>
        <w:t xml:space="preserve"> – DOS DIREITOS DE PROPRIEDADE INTELECTUAL</w:t>
      </w:r>
    </w:p>
    <w:p w14:paraId="041EEC37" w14:textId="77777777" w:rsidR="00B872DA" w:rsidRDefault="00B872DA">
      <w:pPr>
        <w:spacing w:after="0" w:line="240" w:lineRule="auto"/>
        <w:jc w:val="both"/>
        <w:rPr>
          <w:rFonts w:cstheme="minorHAnsi"/>
        </w:rPr>
      </w:pPr>
    </w:p>
    <w:p w14:paraId="3158A06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9.1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O presente instrumento contratual não gera nenhum direito de propriedade intelectual para 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</w:rPr>
        <w:t>.</w:t>
      </w:r>
    </w:p>
    <w:p w14:paraId="300F09AE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9.2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A </w:t>
      </w:r>
      <w:r w:rsidR="00744CAE">
        <w:rPr>
          <w:rFonts w:cstheme="minorHAnsi"/>
          <w:b/>
          <w:szCs w:val="22"/>
        </w:rPr>
        <w:t>CONTRATADA</w:t>
      </w:r>
      <w:r w:rsidR="00744CAE">
        <w:rPr>
          <w:rFonts w:cstheme="minorHAnsi"/>
          <w:szCs w:val="22"/>
        </w:rPr>
        <w:t xml:space="preserve"> obriga-se a fazer com que todos os envolvidos no PROJETO, assim como pesquisadores, empregados ou prestadores de serviços, contratados mediante vínculo trabalhista, ou não, para a execução do presente PROJETO, firmem termo de cessão de eventuais direitos de propriedade intelectual, oriundos dos serviços prestados, para </w:t>
      </w:r>
      <w:r w:rsidR="00744CAE">
        <w:rPr>
          <w:rFonts w:cstheme="minorHAnsi"/>
          <w:b/>
          <w:szCs w:val="22"/>
        </w:rPr>
        <w:t>CONTRATANTE</w:t>
      </w:r>
      <w:r w:rsidR="00744CAE">
        <w:rPr>
          <w:rFonts w:cstheme="minorHAnsi"/>
          <w:szCs w:val="22"/>
        </w:rPr>
        <w:t xml:space="preserve">, assim como termos de sigilo e confidencialidade. </w:t>
      </w:r>
    </w:p>
    <w:p w14:paraId="4BF325C3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6B1BF8">
        <w:rPr>
          <w:rFonts w:cstheme="minorHAnsi"/>
          <w:szCs w:val="22"/>
        </w:rPr>
        <w:t>DÉCIMA</w:t>
      </w:r>
      <w:r>
        <w:rPr>
          <w:rFonts w:cstheme="minorHAnsi"/>
          <w:szCs w:val="22"/>
        </w:rPr>
        <w:t xml:space="preserve"> – DA CONFIDENCIALIDADE E DA NÃO DIVULGAÇÃO</w:t>
      </w:r>
    </w:p>
    <w:p w14:paraId="49FC839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>Todas as informações e conhecimentos identificados como sigilosos aportados pelas Partes para a execução do Projeto serão tratados como confidenciais, assim como todos os seus resultados.</w:t>
      </w:r>
    </w:p>
    <w:p w14:paraId="77519C02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A confidencialidade implica na obrigação de não divulgar ou repassar informações e conhecimentos a terceiros </w:t>
      </w:r>
      <w:proofErr w:type="gramStart"/>
      <w:r w:rsidR="00744CAE">
        <w:rPr>
          <w:rFonts w:cstheme="minorHAnsi"/>
          <w:szCs w:val="22"/>
        </w:rPr>
        <w:t>não-envolvidos</w:t>
      </w:r>
      <w:proofErr w:type="gramEnd"/>
      <w:r w:rsidR="00744CAE">
        <w:rPr>
          <w:rFonts w:cstheme="minorHAnsi"/>
          <w:szCs w:val="22"/>
        </w:rPr>
        <w:t xml:space="preserve"> no Projeto, sem autorização expressa, por escrito, dos seus detentores, na forma que dispõe o anexo do </w:t>
      </w:r>
      <w:r w:rsidR="00AC2DFF">
        <w:rPr>
          <w:rFonts w:cstheme="minorHAnsi"/>
          <w:szCs w:val="22"/>
        </w:rPr>
        <w:t>Decreto</w:t>
      </w:r>
      <w:r w:rsidR="00744CAE">
        <w:rPr>
          <w:rFonts w:cstheme="minorHAnsi"/>
          <w:szCs w:val="22"/>
        </w:rPr>
        <w:t xml:space="preserve"> nº 1355/94 – que promulga o Acordo sobre Aspectos dos Direitos de Propriedade Intelectual relacionados ao Comércio -, </w:t>
      </w:r>
      <w:r w:rsidR="00AC2DFF">
        <w:rPr>
          <w:rFonts w:cstheme="minorHAnsi"/>
          <w:szCs w:val="22"/>
        </w:rPr>
        <w:t>Art.</w:t>
      </w:r>
      <w:r w:rsidR="00744CAE">
        <w:rPr>
          <w:rFonts w:cstheme="minorHAnsi"/>
          <w:szCs w:val="22"/>
        </w:rPr>
        <w:t xml:space="preserve"> 39, e a </w:t>
      </w:r>
      <w:r w:rsidR="00AC2DFF">
        <w:rPr>
          <w:rFonts w:cstheme="minorHAnsi"/>
          <w:szCs w:val="22"/>
        </w:rPr>
        <w:t>Lei</w:t>
      </w:r>
      <w:r w:rsidR="00744CAE">
        <w:rPr>
          <w:rFonts w:cstheme="minorHAnsi"/>
          <w:szCs w:val="22"/>
        </w:rPr>
        <w:t xml:space="preserve"> nº 9279/96, </w:t>
      </w:r>
      <w:r w:rsidR="00AC2DFF">
        <w:rPr>
          <w:rFonts w:cstheme="minorHAnsi"/>
          <w:szCs w:val="22"/>
        </w:rPr>
        <w:t>Art.</w:t>
      </w:r>
      <w:r w:rsidR="00744CAE">
        <w:rPr>
          <w:rFonts w:cstheme="minorHAnsi"/>
          <w:szCs w:val="22"/>
        </w:rPr>
        <w:t xml:space="preserve"> 195, XI.</w:t>
      </w:r>
    </w:p>
    <w:p w14:paraId="10DAFC9B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10.3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>Não são tratados como conhecimentos e informações confidenciais:</w:t>
      </w:r>
    </w:p>
    <w:p w14:paraId="3C196DCC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que tenham se tornado de conhecimento público pela publicação de pedido de patente ou registro público ou de outra forma que não por meio dos Partícipes;</w:t>
      </w:r>
    </w:p>
    <w:p w14:paraId="3695FA62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Aquelas já em conhecimento da Parte receptora anteriormente à informação da Parte divulgadora e que não sejam objeto de outro termo de confidencialidade;</w:t>
      </w:r>
    </w:p>
    <w:p w14:paraId="32B3622F" w14:textId="77777777" w:rsidR="00B872DA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desenvolvidos pela Parte receptora de maneira independente, sem o uso ou referência a informações confidenciais;</w:t>
      </w:r>
    </w:p>
    <w:p w14:paraId="26CA8416" w14:textId="77777777" w:rsidR="003E1161" w:rsidRDefault="00744CAE" w:rsidP="00B1719B">
      <w:pPr>
        <w:pStyle w:val="Ttulo4"/>
        <w:widowControl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Aqueles cuja</w:t>
      </w:r>
      <w:bookmarkStart w:id="6" w:name="_Ref484684405"/>
      <w:r w:rsidR="003E1161">
        <w:rPr>
          <w:rFonts w:cstheme="minorHAnsi"/>
        </w:rPr>
        <w:t xml:space="preserve"> divulgação se torne necessária p</w:t>
      </w:r>
      <w:r w:rsidRPr="003E1161">
        <w:rPr>
          <w:rFonts w:cstheme="minorHAnsi"/>
        </w:rPr>
        <w:t>ara a obtenção de autorização governamental para a comercialização dos resultados do Projeto</w:t>
      </w:r>
      <w:bookmarkEnd w:id="6"/>
      <w:r w:rsidR="003E1161">
        <w:rPr>
          <w:rFonts w:cstheme="minorHAnsi"/>
        </w:rPr>
        <w:t xml:space="preserve">, ou </w:t>
      </w:r>
      <w:bookmarkStart w:id="7" w:name="_Ref484684417"/>
      <w:r w:rsidR="003E1161">
        <w:rPr>
          <w:rFonts w:cstheme="minorHAnsi"/>
        </w:rPr>
        <w:t xml:space="preserve">quando exigida por </w:t>
      </w:r>
      <w:r w:rsidR="00AC2DFF">
        <w:rPr>
          <w:rFonts w:cstheme="minorHAnsi"/>
        </w:rPr>
        <w:t>Lei</w:t>
      </w:r>
      <w:r w:rsidR="003E1161">
        <w:rPr>
          <w:rFonts w:cstheme="minorHAnsi"/>
        </w:rPr>
        <w:t xml:space="preserve"> ou quando necessária ao cumprimento de determinação judicial e/ou governamental;</w:t>
      </w:r>
      <w:bookmarkEnd w:id="7"/>
    </w:p>
    <w:p w14:paraId="4239FFC2" w14:textId="77777777" w:rsidR="00B872DA" w:rsidRDefault="006B1BF8" w:rsidP="003E1161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>10.3.1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Nos casos previstos </w:t>
      </w:r>
      <w:r w:rsidR="003E1161">
        <w:rPr>
          <w:rFonts w:cstheme="minorHAnsi"/>
          <w:szCs w:val="22"/>
        </w:rPr>
        <w:t>na subcláusula 9.3, d</w:t>
      </w:r>
      <w:proofErr w:type="gramStart"/>
      <w:r w:rsidR="003E1161">
        <w:rPr>
          <w:rFonts w:cstheme="minorHAnsi"/>
          <w:szCs w:val="22"/>
        </w:rPr>
        <w:t>,</w:t>
      </w:r>
      <w:r w:rsidR="00744CAE">
        <w:rPr>
          <w:rFonts w:cstheme="minorHAnsi"/>
          <w:szCs w:val="22"/>
        </w:rPr>
        <w:t>,</w:t>
      </w:r>
      <w:proofErr w:type="gramEnd"/>
      <w:r w:rsidR="00744CAE">
        <w:rPr>
          <w:rFonts w:cstheme="minorHAnsi"/>
          <w:szCs w:val="22"/>
        </w:rPr>
        <w:t xml:space="preserve"> qualquer dos partícipes deverá notificar imediatamente os demais e requerer segredo no seu trato judicial e/ou administrativo.</w:t>
      </w:r>
    </w:p>
    <w:p w14:paraId="46157F0E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10.4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Qualquer exceção à confidencialidade no âmbito desse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 deverá ser ajustada entre a </w:t>
      </w:r>
      <w:r w:rsidR="00744CAE">
        <w:rPr>
          <w:rFonts w:cstheme="minorHAnsi"/>
          <w:b/>
          <w:szCs w:val="22"/>
        </w:rPr>
        <w:t>CONTRATANTE</w:t>
      </w:r>
      <w:r w:rsidR="00744CAE">
        <w:rPr>
          <w:rFonts w:cstheme="minorHAnsi"/>
          <w:szCs w:val="22"/>
        </w:rPr>
        <w:t xml:space="preserve"> e a </w:t>
      </w:r>
      <w:r w:rsidR="00744CAE">
        <w:rPr>
          <w:rFonts w:cstheme="minorHAnsi"/>
          <w:b/>
          <w:szCs w:val="22"/>
        </w:rPr>
        <w:t>CONTRATADA.</w:t>
      </w:r>
    </w:p>
    <w:p w14:paraId="41B82429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CLÁUSULA DÉCIMA </w:t>
      </w:r>
      <w:r w:rsidR="006B1BF8">
        <w:rPr>
          <w:rFonts w:cstheme="minorHAnsi"/>
          <w:szCs w:val="22"/>
        </w:rPr>
        <w:t xml:space="preserve">PRIMEIRA </w:t>
      </w:r>
      <w:r>
        <w:rPr>
          <w:rFonts w:cstheme="minorHAnsi"/>
          <w:szCs w:val="22"/>
        </w:rPr>
        <w:t>- DOS BENS</w:t>
      </w:r>
      <w:proofErr w:type="gramStart"/>
      <w:r>
        <w:rPr>
          <w:rFonts w:cstheme="minorHAnsi"/>
          <w:szCs w:val="22"/>
        </w:rPr>
        <w:t xml:space="preserve">  </w:t>
      </w:r>
      <w:proofErr w:type="gramEnd"/>
      <w:r>
        <w:rPr>
          <w:rFonts w:cstheme="minorHAnsi"/>
          <w:szCs w:val="22"/>
        </w:rPr>
        <w:t>PERMANENTES</w:t>
      </w:r>
    </w:p>
    <w:p w14:paraId="50501E32" w14:textId="77777777" w:rsidR="00B872DA" w:rsidRPr="00CF57AB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11</w:t>
      </w:r>
      <w:r w:rsidR="00744CAE">
        <w:rPr>
          <w:rFonts w:cstheme="minorHAnsi"/>
          <w:szCs w:val="22"/>
        </w:rPr>
        <w:t xml:space="preserve">.1 </w:t>
      </w:r>
      <w:r w:rsidR="00744CAE">
        <w:rPr>
          <w:rFonts w:cstheme="minorHAnsi"/>
          <w:szCs w:val="22"/>
          <w:lang w:eastAsia="pt-BR"/>
        </w:rPr>
        <w:t xml:space="preserve">Todos os bens permanentes adquiridos com os recursos disponibilizados deverão ser incorporados ao patrimônio da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>, imediatamente após o seu recebimento, observada a norma interna que rege a matéria patrimonial</w:t>
      </w:r>
      <w:r w:rsidR="00744CAE" w:rsidRPr="00CF57AB">
        <w:rPr>
          <w:rFonts w:cstheme="minorHAnsi"/>
          <w:szCs w:val="22"/>
          <w:lang w:eastAsia="pt-BR"/>
        </w:rPr>
        <w:t>.</w:t>
      </w:r>
    </w:p>
    <w:p w14:paraId="2CA3542F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>11.2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  <w:lang w:eastAsia="pt-BR"/>
        </w:rPr>
        <w:t xml:space="preserve">Na nota fiscal/fatura referente aos bens adquiridos (material permanente), a </w:t>
      </w:r>
      <w:r w:rsidR="00744CAE">
        <w:rPr>
          <w:rFonts w:cstheme="minorHAnsi"/>
          <w:b/>
          <w:szCs w:val="22"/>
          <w:lang w:eastAsia="pt-BR"/>
        </w:rPr>
        <w:t>CONTRATADA</w:t>
      </w:r>
      <w:r w:rsidR="00744CAE">
        <w:rPr>
          <w:rFonts w:cstheme="minorHAnsi"/>
          <w:szCs w:val="22"/>
          <w:lang w:eastAsia="pt-BR"/>
        </w:rPr>
        <w:t xml:space="preserve"> entregará a uma cópia à </w:t>
      </w:r>
      <w:r w:rsidR="00744CAE">
        <w:rPr>
          <w:rFonts w:cstheme="minorHAnsi"/>
          <w:b/>
          <w:szCs w:val="22"/>
          <w:lang w:eastAsia="pt-BR"/>
        </w:rPr>
        <w:t>CONTRATANTE</w:t>
      </w:r>
      <w:r w:rsidR="00744CAE">
        <w:rPr>
          <w:rFonts w:cstheme="minorHAnsi"/>
          <w:szCs w:val="22"/>
          <w:lang w:eastAsia="pt-BR"/>
        </w:rPr>
        <w:t xml:space="preserve">, para fins de incorporação ao seu patrimônio. A outra via fará parte da prestação de contas, devendo </w:t>
      </w:r>
      <w:proofErr w:type="gramStart"/>
      <w:r w:rsidR="00744CAE">
        <w:rPr>
          <w:rFonts w:cstheme="minorHAnsi"/>
          <w:szCs w:val="22"/>
          <w:lang w:eastAsia="pt-BR"/>
        </w:rPr>
        <w:t>ambas ser atestadas</w:t>
      </w:r>
      <w:proofErr w:type="gramEnd"/>
      <w:r w:rsidR="00744CAE">
        <w:rPr>
          <w:rFonts w:cstheme="minorHAnsi"/>
          <w:szCs w:val="22"/>
          <w:lang w:eastAsia="pt-BR"/>
        </w:rPr>
        <w:t xml:space="preserve"> pelo Coordenador, na forma seguinte:</w:t>
      </w:r>
    </w:p>
    <w:p w14:paraId="10E157C2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Atesto o recebimento do(s) bem (s) ou a prestação dos serviços indicado(s) nesta nota fiscal/fatura, adquiridos com recursos do </w:t>
      </w:r>
      <w:r w:rsidR="0018580D">
        <w:rPr>
          <w:rFonts w:cstheme="minorHAnsi"/>
          <w:lang w:eastAsia="pt-BR"/>
        </w:rPr>
        <w:t>CONTRATO</w:t>
      </w:r>
      <w:r>
        <w:rPr>
          <w:rFonts w:cstheme="minorHAnsi"/>
          <w:lang w:eastAsia="pt-BR"/>
        </w:rPr>
        <w:t xml:space="preserve"> ____/____________.</w:t>
      </w:r>
    </w:p>
    <w:p w14:paraId="2FF0684C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>______________________________________</w:t>
      </w:r>
    </w:p>
    <w:p w14:paraId="34DDF5A4" w14:textId="77777777"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            (Assinatura, nome e/ou carimbo</w:t>
      </w:r>
      <w:proofErr w:type="gramStart"/>
      <w:r>
        <w:rPr>
          <w:rFonts w:cstheme="minorHAnsi"/>
          <w:lang w:eastAsia="pt-BR"/>
        </w:rPr>
        <w:t>)</w:t>
      </w:r>
      <w:proofErr w:type="gramEnd"/>
      <w:r>
        <w:rPr>
          <w:rFonts w:cstheme="minorHAnsi"/>
          <w:lang w:eastAsia="pt-BR"/>
        </w:rPr>
        <w:t xml:space="preserve"> </w:t>
      </w:r>
    </w:p>
    <w:p w14:paraId="422559BD" w14:textId="77777777"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14:paraId="2DF0743D" w14:textId="77777777"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14:paraId="7CA8140F" w14:textId="77777777" w:rsidR="00B872DA" w:rsidRDefault="00744CAE" w:rsidP="00527E51">
      <w:pPr>
        <w:pStyle w:val="Ttulo1"/>
        <w:numPr>
          <w:ilvl w:val="0"/>
          <w:numId w:val="24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6B1BF8">
        <w:rPr>
          <w:rFonts w:cstheme="minorHAnsi"/>
          <w:szCs w:val="22"/>
        </w:rPr>
        <w:t>SEGUNDA</w:t>
      </w:r>
      <w:r>
        <w:rPr>
          <w:rFonts w:cstheme="minorHAnsi"/>
          <w:szCs w:val="22"/>
        </w:rPr>
        <w:t xml:space="preserve"> – </w:t>
      </w:r>
      <w:r w:rsidR="003C5AFF">
        <w:rPr>
          <w:rFonts w:cstheme="minorHAnsi"/>
          <w:szCs w:val="22"/>
        </w:rPr>
        <w:t xml:space="preserve">DA GESTÃO DO </w:t>
      </w:r>
      <w:r w:rsidR="0018580D">
        <w:rPr>
          <w:rFonts w:cstheme="minorHAnsi"/>
          <w:szCs w:val="22"/>
        </w:rPr>
        <w:t>CONTRATO</w:t>
      </w:r>
    </w:p>
    <w:p w14:paraId="571683BA" w14:textId="77777777" w:rsidR="00B872DA" w:rsidRDefault="006B1BF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12</w:t>
      </w:r>
      <w:r w:rsidR="00744CAE">
        <w:rPr>
          <w:rFonts w:cstheme="minorHAnsi"/>
          <w:szCs w:val="22"/>
        </w:rPr>
        <w:t xml:space="preserve">.1 Para fins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 xml:space="preserve">, a </w:t>
      </w:r>
      <w:r w:rsidR="00744CAE">
        <w:rPr>
          <w:rFonts w:cstheme="minorHAnsi"/>
          <w:b/>
          <w:szCs w:val="22"/>
        </w:rPr>
        <w:t>CONTRATANTE</w:t>
      </w:r>
      <w:r w:rsidR="003E1161">
        <w:rPr>
          <w:rFonts w:cstheme="minorHAnsi"/>
          <w:b/>
          <w:szCs w:val="22"/>
        </w:rPr>
        <w:t xml:space="preserve"> indica</w:t>
      </w:r>
      <w:r w:rsidR="00744CAE">
        <w:rPr>
          <w:rFonts w:cstheme="minorHAnsi"/>
          <w:szCs w:val="22"/>
        </w:rPr>
        <w:t>:</w:t>
      </w:r>
    </w:p>
    <w:p w14:paraId="15C84F37" w14:textId="77777777" w:rsidR="003E1161" w:rsidRDefault="004C7861" w:rsidP="00B1719B">
      <w:pPr>
        <w:pStyle w:val="Ttulo4"/>
        <w:widowControl/>
        <w:numPr>
          <w:ilvl w:val="0"/>
          <w:numId w:val="18"/>
        </w:numPr>
        <w:rPr>
          <w:rFonts w:cstheme="minorHAnsi"/>
        </w:rPr>
      </w:pPr>
      <w:r w:rsidRPr="003E1161">
        <w:rPr>
          <w:rFonts w:cstheme="minorHAnsi"/>
        </w:rPr>
        <w:t xml:space="preserve"> </w:t>
      </w:r>
      <w:proofErr w:type="gramStart"/>
      <w:r w:rsidR="00744CAE" w:rsidRPr="003E1161">
        <w:rPr>
          <w:rFonts w:cstheme="minorHAnsi"/>
        </w:rPr>
        <w:t>como</w:t>
      </w:r>
      <w:proofErr w:type="gramEnd"/>
      <w:r w:rsidR="00744CAE" w:rsidRPr="003E1161">
        <w:rPr>
          <w:rFonts w:cstheme="minorHAnsi"/>
        </w:rPr>
        <w:t xml:space="preserve"> fiscal/fiscais</w:t>
      </w:r>
      <w:r w:rsidR="003C5AFF" w:rsidRPr="003E1161">
        <w:rPr>
          <w:rFonts w:cstheme="minorHAnsi"/>
        </w:rPr>
        <w:t xml:space="preserve">, conforme </w:t>
      </w:r>
      <w:r w:rsidR="00AC2DFF">
        <w:rPr>
          <w:rFonts w:cstheme="minorHAnsi"/>
        </w:rPr>
        <w:t>Art.</w:t>
      </w:r>
      <w:r w:rsidR="003C5AFF" w:rsidRPr="003E1161">
        <w:rPr>
          <w:rFonts w:cstheme="minorHAnsi"/>
        </w:rPr>
        <w:t xml:space="preserve"> 117, da </w:t>
      </w:r>
      <w:r w:rsidR="00AC2DFF">
        <w:rPr>
          <w:rFonts w:cstheme="minorHAnsi"/>
        </w:rPr>
        <w:t>Lei</w:t>
      </w:r>
      <w:r w:rsidR="003C5AFF" w:rsidRPr="003E1161">
        <w:rPr>
          <w:rFonts w:cstheme="minorHAnsi"/>
        </w:rPr>
        <w:t xml:space="preserve"> nº 14.133/21,</w:t>
      </w:r>
      <w:r w:rsidR="00744CAE" w:rsidRPr="003E1161">
        <w:rPr>
          <w:rFonts w:cstheme="minorHAnsi"/>
        </w:rPr>
        <w:t xml:space="preserve"> o(a) Servidor(a) </w:t>
      </w:r>
      <w:sdt>
        <w:sdtPr>
          <w:rPr>
            <w:rFonts w:cstheme="minorHAnsi"/>
            <w:color w:val="FF0000"/>
          </w:rPr>
          <w:alias w:val="NomeCoord"/>
          <w:id w:val="31"/>
          <w:text/>
        </w:sdtPr>
        <w:sdtEndPr/>
        <w:sdtContent>
          <w:r w:rsidR="00744CAE" w:rsidRPr="003E1161">
            <w:rPr>
              <w:rFonts w:cstheme="minorHAnsi"/>
              <w:color w:val="FF0000"/>
            </w:rPr>
            <w:t>Nome do fiscal do projeto</w:t>
          </w:r>
        </w:sdtContent>
      </w:sdt>
      <w:r w:rsidR="00744CAE" w:rsidRPr="003E1161">
        <w:rPr>
          <w:rFonts w:cstheme="minorHAnsi"/>
        </w:rPr>
        <w:t xml:space="preserve">, pertencente ao Quadro Permanente da Universidade, lotado(a) no(a) </w:t>
      </w:r>
      <w:sdt>
        <w:sdtPr>
          <w:rPr>
            <w:rFonts w:cstheme="minorHAnsi"/>
          </w:rPr>
          <w:alias w:val="Depto ou Unidade"/>
          <w:id w:val="32"/>
          <w:text/>
        </w:sdtPr>
        <w:sdtEndPr/>
        <w:sdtContent>
          <w:r w:rsidR="00744CAE" w:rsidRPr="003E1161">
            <w:rPr>
              <w:rFonts w:cstheme="minorHAnsi"/>
            </w:rPr>
            <w:t>Departamento ou unidade</w:t>
          </w:r>
        </w:sdtContent>
      </w:sdt>
      <w:r w:rsidR="00744CAE" w:rsidRPr="003E1161">
        <w:rPr>
          <w:rFonts w:cstheme="minorHAnsi"/>
        </w:rPr>
        <w:t xml:space="preserve">, inscrito(a) no SIAPE sob o nº </w:t>
      </w:r>
      <w:sdt>
        <w:sdtPr>
          <w:rPr>
            <w:rFonts w:cstheme="minorHAnsi"/>
          </w:rPr>
          <w:alias w:val="SIAPECoord"/>
          <w:id w:val="33"/>
          <w:text/>
        </w:sdtPr>
        <w:sdtEndPr/>
        <w:sdtContent>
          <w:r w:rsidR="00744CAE" w:rsidRPr="003E1161">
            <w:rPr>
              <w:rFonts w:cstheme="minorHAnsi"/>
            </w:rPr>
            <w:t>SIAPE</w:t>
          </w:r>
        </w:sdtContent>
      </w:sdt>
      <w:r w:rsidR="00744CAE" w:rsidRPr="003E1161">
        <w:rPr>
          <w:rFonts w:cstheme="minorHAnsi"/>
        </w:rPr>
        <w:t xml:space="preserve">, telefone </w:t>
      </w:r>
      <w:sdt>
        <w:sdtPr>
          <w:rPr>
            <w:rFonts w:cstheme="minorHAnsi"/>
          </w:rPr>
          <w:alias w:val="TelCoord"/>
          <w:id w:val="34"/>
          <w:text/>
        </w:sdtPr>
        <w:sdtEndPr/>
        <w:sdtContent>
          <w:proofErr w:type="spellStart"/>
          <w:r w:rsidR="00744CAE" w:rsidRPr="003E1161">
            <w:rPr>
              <w:rFonts w:cstheme="minorHAnsi"/>
            </w:rPr>
            <w:t>Telefone</w:t>
          </w:r>
          <w:proofErr w:type="spellEnd"/>
        </w:sdtContent>
      </w:sdt>
      <w:r w:rsidR="00744CAE" w:rsidRPr="003E1161">
        <w:rPr>
          <w:rFonts w:cstheme="minorHAnsi"/>
        </w:rPr>
        <w:t xml:space="preserve">, e-mail </w:t>
      </w:r>
      <w:sdt>
        <w:sdtPr>
          <w:rPr>
            <w:rFonts w:cstheme="minorHAnsi"/>
          </w:rPr>
          <w:alias w:val="emailCoord"/>
          <w:id w:val="35"/>
          <w:text/>
        </w:sdtPr>
        <w:sdtEndPr/>
        <w:sdtContent>
          <w:proofErr w:type="spellStart"/>
          <w:r w:rsidR="00744CAE" w:rsidRPr="003E1161">
            <w:rPr>
              <w:rFonts w:cstheme="minorHAnsi"/>
            </w:rPr>
            <w:t>e-mail</w:t>
          </w:r>
          <w:proofErr w:type="spellEnd"/>
        </w:sdtContent>
      </w:sdt>
      <w:r w:rsidR="00744CAE" w:rsidRPr="003E1161">
        <w:rPr>
          <w:rFonts w:cstheme="minorHAnsi"/>
        </w:rPr>
        <w:t>, o (a) qual será o (a) responsável por</w:t>
      </w:r>
      <w:r w:rsidRPr="003E1161">
        <w:rPr>
          <w:rFonts w:cstheme="minorHAnsi"/>
        </w:rPr>
        <w:t>:</w:t>
      </w:r>
      <w:r w:rsidR="003E1161">
        <w:rPr>
          <w:rFonts w:cstheme="minorHAnsi"/>
        </w:rPr>
        <w:t xml:space="preserve"> </w:t>
      </w:r>
      <w:r w:rsidR="00744CAE" w:rsidRPr="003E1161">
        <w:rPr>
          <w:rFonts w:cstheme="minorHAnsi"/>
        </w:rPr>
        <w:t xml:space="preserve">fiscalizar a execução direta das atividades deste </w:t>
      </w:r>
      <w:r w:rsidR="0018580D">
        <w:rPr>
          <w:rFonts w:cstheme="minorHAnsi"/>
        </w:rPr>
        <w:t>Contrato</w:t>
      </w:r>
      <w:r w:rsidR="003E1161">
        <w:rPr>
          <w:rFonts w:cstheme="minorHAnsi"/>
        </w:rPr>
        <w:t>,</w:t>
      </w:r>
      <w:r w:rsidR="00744CAE" w:rsidRPr="003E1161">
        <w:rPr>
          <w:rFonts w:cstheme="minorHAnsi"/>
        </w:rPr>
        <w:t xml:space="preserve"> avaliar e encaminhar à CONTRATANTE relatórios de execução referente ao o cumprimento das etapas estabelecidas no Plano de Trabalho (Anexo I) deste </w:t>
      </w:r>
      <w:r w:rsidR="0018580D">
        <w:rPr>
          <w:rFonts w:cstheme="minorHAnsi"/>
        </w:rPr>
        <w:t>Contrato</w:t>
      </w:r>
      <w:r w:rsidR="003E1161">
        <w:rPr>
          <w:rFonts w:cstheme="minorHAnsi"/>
        </w:rPr>
        <w:t xml:space="preserve"> e receber, provisoriamente e definitivamente, o objeto do </w:t>
      </w:r>
      <w:r w:rsidR="0018580D">
        <w:rPr>
          <w:rFonts w:cstheme="minorHAnsi"/>
        </w:rPr>
        <w:t>Contrato</w:t>
      </w:r>
      <w:r w:rsidR="00744CAE" w:rsidRPr="003E1161">
        <w:rPr>
          <w:rFonts w:cstheme="minorHAnsi"/>
        </w:rPr>
        <w:t xml:space="preserve">; </w:t>
      </w:r>
    </w:p>
    <w:p w14:paraId="40939FE3" w14:textId="77777777" w:rsidR="00B872DA" w:rsidRDefault="00744CAE" w:rsidP="00B1719B">
      <w:pPr>
        <w:pStyle w:val="Ttulo4"/>
        <w:widowControl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Indica como coordenador </w:t>
      </w:r>
      <w:proofErr w:type="gramStart"/>
      <w:r>
        <w:rPr>
          <w:rFonts w:cstheme="minorHAnsi"/>
        </w:rPr>
        <w:t>o(</w:t>
      </w:r>
      <w:proofErr w:type="gramEnd"/>
      <w:r>
        <w:rPr>
          <w:rFonts w:cstheme="minorHAnsi"/>
        </w:rPr>
        <w:t xml:space="preserve">a) Servidor(a) </w:t>
      </w:r>
      <w:sdt>
        <w:sdtPr>
          <w:rPr>
            <w:color w:val="FF0000"/>
          </w:rPr>
          <w:alias w:val="NomeCoord"/>
          <w:id w:val="36"/>
          <w:text/>
        </w:sdtPr>
        <w:sdtEndPr/>
        <w:sdtContent>
          <w:r w:rsidRPr="003C5AFF">
            <w:rPr>
              <w:rFonts w:cstheme="minorHAnsi"/>
              <w:color w:val="FF0000"/>
            </w:rPr>
            <w:t>Nome do coordenador do projeto</w:t>
          </w:r>
        </w:sdtContent>
      </w:sdt>
      <w:r>
        <w:rPr>
          <w:rFonts w:cstheme="minorHAnsi"/>
        </w:rPr>
        <w:t xml:space="preserve">, pertencente ao Quadro Permanente da Universidade, lotado(a) no(a) </w:t>
      </w:r>
      <w:sdt>
        <w:sdtPr>
          <w:alias w:val="Depto ou Unidade"/>
          <w:id w:val="37"/>
          <w:text/>
        </w:sdtPr>
        <w:sdtEndPr/>
        <w:sdtContent>
          <w:r>
            <w:rPr>
              <w:rFonts w:cstheme="minorHAnsi"/>
            </w:rPr>
            <w:t>Departamento ou unidade</w:t>
          </w:r>
        </w:sdtContent>
      </w:sdt>
      <w:r>
        <w:rPr>
          <w:rFonts w:cstheme="minorHAnsi"/>
        </w:rPr>
        <w:t xml:space="preserve">, inscrito(a) no SIAPE sob o nº  </w:t>
      </w:r>
      <w:sdt>
        <w:sdtPr>
          <w:alias w:val="SIAPECoord"/>
          <w:id w:val="38"/>
          <w:text/>
        </w:sdtPr>
        <w:sdtEndPr/>
        <w:sdtContent>
          <w:r>
            <w:rPr>
              <w:rFonts w:cstheme="minorHAnsi"/>
            </w:rPr>
            <w:t>SIAPE</w:t>
          </w:r>
        </w:sdtContent>
      </w:sdt>
      <w:r>
        <w:rPr>
          <w:rFonts w:cstheme="minorHAnsi"/>
        </w:rPr>
        <w:t xml:space="preserve">, telefone </w:t>
      </w:r>
      <w:sdt>
        <w:sdtPr>
          <w:alias w:val="TelCoord"/>
          <w:id w:val="39"/>
          <w:text/>
        </w:sdtPr>
        <w:sdtEndPr/>
        <w:sdtContent>
          <w:proofErr w:type="spellStart"/>
          <w:r>
            <w:rPr>
              <w:rFonts w:cstheme="minorHAnsi"/>
            </w:rPr>
            <w:t>Telefone</w:t>
          </w:r>
          <w:proofErr w:type="spellEnd"/>
        </w:sdtContent>
      </w:sdt>
      <w:r>
        <w:rPr>
          <w:rFonts w:cstheme="minorHAnsi"/>
        </w:rPr>
        <w:t xml:space="preserve">, e-mail </w:t>
      </w:r>
      <w:sdt>
        <w:sdtPr>
          <w:alias w:val="emailCoord"/>
          <w:id w:val="40"/>
          <w:text/>
        </w:sdtPr>
        <w:sdtEndPr/>
        <w:sdtContent>
          <w:proofErr w:type="spellStart"/>
          <w:r>
            <w:rPr>
              <w:rFonts w:cstheme="minorHAnsi"/>
            </w:rPr>
            <w:t>e-mail</w:t>
          </w:r>
          <w:proofErr w:type="spellEnd"/>
        </w:sdtContent>
      </w:sdt>
      <w:r>
        <w:rPr>
          <w:rFonts w:cstheme="minorHAnsi"/>
        </w:rPr>
        <w:t xml:space="preserve">, o (a) qual será o (a) responsável por Coordenar a execução direta das atividades </w:t>
      </w:r>
      <w:r w:rsidR="004C7861">
        <w:rPr>
          <w:rFonts w:cstheme="minorHAnsi"/>
        </w:rPr>
        <w:t xml:space="preserve">do </w:t>
      </w:r>
      <w:r w:rsidR="004C7861" w:rsidRPr="004C7861">
        <w:rPr>
          <w:rFonts w:cstheme="minorHAnsi"/>
          <w:color w:val="FF0000"/>
        </w:rPr>
        <w:t>projeto</w:t>
      </w:r>
      <w:r>
        <w:rPr>
          <w:rFonts w:cstheme="minorHAnsi"/>
        </w:rPr>
        <w:t>, na qualidade de ordenador de despesas,  bem como, avaliar e encaminhar à CONTRATANTE relatórios de execução e controle técnico que atestem o cumprimento das etapas estabelecidas no Plano de Trabalho (Anexo I) e Planilha Orçamentária (Anexo II), além dos relatórios semestrais.</w:t>
      </w:r>
    </w:p>
    <w:p w14:paraId="7A699610" w14:textId="77777777" w:rsidR="00DC3388" w:rsidRPr="003E1161" w:rsidRDefault="006B1BF8" w:rsidP="00DC3388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</w:rPr>
      </w:pPr>
      <w:r>
        <w:rPr>
          <w:rFonts w:cstheme="minorHAnsi"/>
          <w:szCs w:val="22"/>
        </w:rPr>
        <w:t>12</w:t>
      </w:r>
      <w:r w:rsidR="003E1161">
        <w:rPr>
          <w:rFonts w:cstheme="minorHAnsi"/>
          <w:szCs w:val="22"/>
        </w:rPr>
        <w:t xml:space="preserve">.1.1. </w:t>
      </w:r>
      <w:proofErr w:type="gramStart"/>
      <w:r w:rsidR="00DC3388">
        <w:rPr>
          <w:rFonts w:cstheme="minorHAnsi"/>
          <w:szCs w:val="22"/>
        </w:rPr>
        <w:t>O</w:t>
      </w:r>
      <w:r w:rsidR="00DC3388">
        <w:rPr>
          <w:rFonts w:cstheme="minorHAnsi"/>
        </w:rPr>
        <w:t>(</w:t>
      </w:r>
      <w:proofErr w:type="gramEnd"/>
      <w:r w:rsidR="00DC3388">
        <w:rPr>
          <w:rFonts w:cstheme="minorHAnsi"/>
        </w:rPr>
        <w:t>A</w:t>
      </w:r>
      <w:r w:rsidR="00DC3388" w:rsidRPr="003E1161">
        <w:rPr>
          <w:rFonts w:cstheme="minorHAnsi"/>
        </w:rPr>
        <w:t>)</w:t>
      </w:r>
      <w:r w:rsidR="00DC3388">
        <w:rPr>
          <w:rFonts w:cstheme="minorHAnsi"/>
        </w:rPr>
        <w:t xml:space="preserve"> fiscal do </w:t>
      </w:r>
      <w:r w:rsidR="0018580D">
        <w:rPr>
          <w:rFonts w:cstheme="minorHAnsi"/>
        </w:rPr>
        <w:t>Contrato</w:t>
      </w:r>
      <w:r w:rsidR="00DC3388">
        <w:rPr>
          <w:rFonts w:cstheme="minorHAnsi"/>
        </w:rPr>
        <w:t xml:space="preserve"> </w:t>
      </w:r>
      <w:r w:rsidR="00DC3388" w:rsidRPr="003E1161">
        <w:rPr>
          <w:rFonts w:cstheme="minorHAnsi"/>
        </w:rPr>
        <w:t xml:space="preserve">será designado(a) pelo DPC/PROAD </w:t>
      </w:r>
      <w:r w:rsidR="00DC3388">
        <w:rPr>
          <w:rFonts w:cstheme="minorHAnsi"/>
        </w:rPr>
        <w:t>por meio</w:t>
      </w:r>
      <w:r w:rsidR="00DC3388" w:rsidRPr="003E1161">
        <w:rPr>
          <w:rFonts w:cstheme="minorHAnsi"/>
        </w:rPr>
        <w:t xml:space="preserve"> de Portaria, a quem competirá a supervisão </w:t>
      </w:r>
      <w:r w:rsidR="00DC3388">
        <w:rPr>
          <w:rFonts w:cstheme="minorHAnsi"/>
        </w:rPr>
        <w:t xml:space="preserve">e coordenação </w:t>
      </w:r>
      <w:r w:rsidR="00DC3388" w:rsidRPr="003E1161">
        <w:rPr>
          <w:rFonts w:cstheme="minorHAnsi"/>
        </w:rPr>
        <w:t>das atividades</w:t>
      </w:r>
      <w:r w:rsidR="00DC3388">
        <w:rPr>
          <w:rFonts w:cstheme="minorHAnsi"/>
        </w:rPr>
        <w:t xml:space="preserve"> de fiscalização do </w:t>
      </w:r>
      <w:r w:rsidR="0018580D">
        <w:rPr>
          <w:rFonts w:cstheme="minorHAnsi"/>
        </w:rPr>
        <w:t>Contrato</w:t>
      </w:r>
      <w:r w:rsidR="00DC3388" w:rsidRPr="003E1161">
        <w:rPr>
          <w:rFonts w:cstheme="minorHAnsi"/>
        </w:rPr>
        <w:t>.</w:t>
      </w:r>
    </w:p>
    <w:p w14:paraId="3FAED268" w14:textId="77777777" w:rsidR="003C5AFF" w:rsidRDefault="006B1BF8" w:rsidP="00AC2DFF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12</w:t>
      </w:r>
      <w:r w:rsidR="00744CAE">
        <w:rPr>
          <w:rFonts w:cstheme="minorHAnsi"/>
          <w:szCs w:val="22"/>
        </w:rPr>
        <w:t>.2</w:t>
      </w:r>
      <w:r w:rsidR="003E1161">
        <w:rPr>
          <w:rFonts w:cstheme="minorHAnsi"/>
          <w:szCs w:val="22"/>
        </w:rPr>
        <w:t xml:space="preserve"> Para fins deste </w:t>
      </w:r>
      <w:r w:rsidR="0018580D">
        <w:rPr>
          <w:rFonts w:cstheme="minorHAnsi"/>
          <w:szCs w:val="22"/>
        </w:rPr>
        <w:t>Contrato</w:t>
      </w:r>
      <w:r w:rsidR="00DC3388">
        <w:rPr>
          <w:rFonts w:cstheme="minorHAnsi"/>
          <w:szCs w:val="22"/>
        </w:rPr>
        <w:t xml:space="preserve">, a CONTRATADA indica como preposto </w:t>
      </w:r>
      <w:proofErr w:type="gramStart"/>
      <w:r w:rsidR="00DC3388" w:rsidRPr="00DC3388">
        <w:rPr>
          <w:rFonts w:cstheme="minorHAnsi"/>
          <w:color w:val="000000" w:themeColor="text1"/>
        </w:rPr>
        <w:t>o</w:t>
      </w:r>
      <w:r w:rsidR="00DC3388">
        <w:rPr>
          <w:rFonts w:cstheme="minorHAnsi"/>
          <w:color w:val="000000" w:themeColor="text1"/>
        </w:rPr>
        <w:t>(</w:t>
      </w:r>
      <w:proofErr w:type="gramEnd"/>
      <w:r w:rsidR="00DC3388">
        <w:rPr>
          <w:rFonts w:cstheme="minorHAnsi"/>
          <w:color w:val="000000" w:themeColor="text1"/>
        </w:rPr>
        <w:t>a)</w:t>
      </w:r>
      <w:r w:rsidR="00DC3388" w:rsidRPr="00DC3388">
        <w:rPr>
          <w:rFonts w:cstheme="minorHAnsi"/>
          <w:color w:val="000000" w:themeColor="text1"/>
        </w:rPr>
        <w:t xml:space="preserve"> Sr.</w:t>
      </w:r>
      <w:r w:rsidR="00DC3388">
        <w:rPr>
          <w:rFonts w:cstheme="minorHAnsi"/>
          <w:color w:val="000000" w:themeColor="text1"/>
        </w:rPr>
        <w:t xml:space="preserve">(a) </w:t>
      </w:r>
      <w:r w:rsidR="00DC3388">
        <w:rPr>
          <w:rFonts w:cstheme="minorHAnsi"/>
          <w:szCs w:val="22"/>
        </w:rPr>
        <w:t xml:space="preserve"> </w:t>
      </w:r>
      <w:sdt>
        <w:sdtPr>
          <w:rPr>
            <w:rFonts w:cstheme="minorHAnsi"/>
            <w:color w:val="FF0000"/>
          </w:rPr>
          <w:alias w:val="NomeCoord"/>
          <w:id w:val="-1374682828"/>
          <w:text/>
        </w:sdtPr>
        <w:sdtEndPr/>
        <w:sdtContent>
          <w:r w:rsidR="00DC3388" w:rsidRPr="003E1161">
            <w:rPr>
              <w:rFonts w:cstheme="minorHAnsi"/>
              <w:color w:val="FF0000"/>
            </w:rPr>
            <w:t xml:space="preserve">Nome do </w:t>
          </w:r>
          <w:r w:rsidR="00DC3388">
            <w:rPr>
              <w:rFonts w:cstheme="minorHAnsi"/>
              <w:color w:val="FF0000"/>
            </w:rPr>
            <w:t>preposto</w:t>
          </w:r>
        </w:sdtContent>
      </w:sdt>
      <w:r w:rsidR="00DC3388" w:rsidRPr="00DC3388">
        <w:rPr>
          <w:rFonts w:cstheme="minorHAnsi"/>
          <w:color w:val="000000" w:themeColor="text1"/>
        </w:rPr>
        <w:t xml:space="preserve">, </w:t>
      </w:r>
      <w:r w:rsidR="00DC3388" w:rsidRPr="003E1161">
        <w:rPr>
          <w:rFonts w:cstheme="minorHAnsi"/>
        </w:rPr>
        <w:t xml:space="preserve">telefone </w:t>
      </w:r>
      <w:sdt>
        <w:sdtPr>
          <w:rPr>
            <w:rFonts w:cstheme="minorHAnsi"/>
            <w:color w:val="FF0000"/>
          </w:rPr>
          <w:alias w:val="TelCoord"/>
          <w:id w:val="-1063559835"/>
          <w:text/>
        </w:sdtPr>
        <w:sdtEndPr/>
        <w:sdtContent>
          <w:proofErr w:type="spellStart"/>
          <w:r w:rsidR="00DC3388" w:rsidRPr="00AC2DFF">
            <w:rPr>
              <w:rFonts w:cstheme="minorHAnsi"/>
              <w:color w:val="FF0000"/>
            </w:rPr>
            <w:t>Telefone</w:t>
          </w:r>
          <w:proofErr w:type="spellEnd"/>
        </w:sdtContent>
      </w:sdt>
      <w:r w:rsidR="00DC3388" w:rsidRPr="003E1161">
        <w:rPr>
          <w:rFonts w:cstheme="minorHAnsi"/>
        </w:rPr>
        <w:t xml:space="preserve">, e-mail </w:t>
      </w:r>
      <w:sdt>
        <w:sdtPr>
          <w:rPr>
            <w:rFonts w:cstheme="minorHAnsi"/>
            <w:color w:val="FF0000"/>
          </w:rPr>
          <w:alias w:val="emailCoord"/>
          <w:id w:val="861100135"/>
          <w:text/>
        </w:sdtPr>
        <w:sdtEndPr/>
        <w:sdtContent>
          <w:proofErr w:type="spellStart"/>
          <w:r w:rsidR="00DC3388" w:rsidRPr="00AC2DFF">
            <w:rPr>
              <w:rFonts w:cstheme="minorHAnsi"/>
              <w:color w:val="FF0000"/>
            </w:rPr>
            <w:t>e-mail</w:t>
          </w:r>
          <w:proofErr w:type="spellEnd"/>
        </w:sdtContent>
      </w:sdt>
      <w:r w:rsidR="00AC2DFF">
        <w:rPr>
          <w:rFonts w:cstheme="minorHAnsi"/>
        </w:rPr>
        <w:t xml:space="preserve">, que a representará no âmbito de execução do </w:t>
      </w:r>
      <w:r w:rsidR="0018580D">
        <w:rPr>
          <w:rFonts w:cstheme="minorHAnsi"/>
        </w:rPr>
        <w:t>Contrato</w:t>
      </w:r>
      <w:r w:rsidR="00AC2DFF">
        <w:rPr>
          <w:rFonts w:cstheme="minorHAnsi"/>
        </w:rPr>
        <w:t>.</w:t>
      </w:r>
    </w:p>
    <w:p w14:paraId="4EF93007" w14:textId="77777777" w:rsidR="00B872DA" w:rsidRDefault="00B872DA"/>
    <w:p w14:paraId="48B45E53" w14:textId="5C15A3B4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</w:t>
      </w:r>
      <w:r w:rsidR="006F71BF">
        <w:rPr>
          <w:rFonts w:cstheme="minorHAnsi"/>
          <w:szCs w:val="22"/>
        </w:rPr>
        <w:t xml:space="preserve">LA DÉCIMA </w:t>
      </w:r>
      <w:r w:rsidR="00C15585">
        <w:rPr>
          <w:rFonts w:cstheme="minorHAnsi"/>
          <w:szCs w:val="22"/>
        </w:rPr>
        <w:t>terceira</w:t>
      </w:r>
      <w:r w:rsidR="006F71BF">
        <w:rPr>
          <w:rFonts w:cstheme="minorHAnsi"/>
          <w:szCs w:val="22"/>
        </w:rPr>
        <w:t xml:space="preserve"> – DOS CASOS DE EXTINÇÃO DO </w:t>
      </w:r>
      <w:r w:rsidR="0018580D">
        <w:rPr>
          <w:rFonts w:cstheme="minorHAnsi"/>
          <w:szCs w:val="22"/>
        </w:rPr>
        <w:t>CONTRATO</w:t>
      </w:r>
    </w:p>
    <w:p w14:paraId="4A937191" w14:textId="18D60D6F" w:rsidR="00051A90" w:rsidRDefault="006F71BF" w:rsidP="00C15585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presente</w:t>
      </w:r>
      <w:r w:rsidR="00171BF0">
        <w:rPr>
          <w:rFonts w:cstheme="minorHAnsi"/>
          <w:szCs w:val="22"/>
        </w:rPr>
        <w:t xml:space="preserve"> </w:t>
      </w:r>
      <w:r w:rsidR="0018580D">
        <w:rPr>
          <w:rFonts w:cstheme="minorHAnsi"/>
          <w:szCs w:val="22"/>
        </w:rPr>
        <w:t>Contrato</w:t>
      </w:r>
      <w:r w:rsidR="00171BF0">
        <w:rPr>
          <w:rFonts w:cstheme="minorHAnsi"/>
          <w:szCs w:val="22"/>
        </w:rPr>
        <w:t xml:space="preserve"> poderá ser extinto</w:t>
      </w:r>
      <w:r w:rsidR="00051A90">
        <w:rPr>
          <w:rFonts w:cstheme="minorHAnsi"/>
          <w:szCs w:val="22"/>
        </w:rPr>
        <w:t>:</w:t>
      </w:r>
    </w:p>
    <w:p w14:paraId="1578923B" w14:textId="77777777" w:rsidR="00051A90" w:rsidRDefault="00226A67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proofErr w:type="gramStart"/>
      <w:r>
        <w:rPr>
          <w:rFonts w:cstheme="minorHAnsi"/>
        </w:rPr>
        <w:lastRenderedPageBreak/>
        <w:t>p</w:t>
      </w:r>
      <w:r w:rsidR="00171BF0">
        <w:rPr>
          <w:rFonts w:cstheme="minorHAnsi"/>
        </w:rPr>
        <w:t>or</w:t>
      </w:r>
      <w:proofErr w:type="gramEnd"/>
      <w:r w:rsidR="00171BF0">
        <w:rPr>
          <w:rFonts w:cstheme="minorHAnsi"/>
        </w:rPr>
        <w:t xml:space="preserve"> </w:t>
      </w:r>
      <w:r w:rsidR="00051A90" w:rsidRPr="00051A90">
        <w:rPr>
          <w:rFonts w:cstheme="minorHAnsi"/>
        </w:rPr>
        <w:t>rescisão contratual,</w:t>
      </w:r>
      <w:r>
        <w:rPr>
          <w:rFonts w:cstheme="minorHAnsi"/>
        </w:rPr>
        <w:t xml:space="preserve"> de iniciativa exclusiva </w:t>
      </w:r>
      <w:r w:rsidRPr="003446DC">
        <w:rPr>
          <w:rFonts w:cstheme="minorHAnsi"/>
        </w:rPr>
        <w:t>da CONTRATANTE</w:t>
      </w:r>
      <w:r>
        <w:rPr>
          <w:rFonts w:cstheme="minorHAnsi"/>
        </w:rPr>
        <w:t>,</w:t>
      </w:r>
      <w:r w:rsidR="00051A90" w:rsidRPr="00051A90">
        <w:rPr>
          <w:rFonts w:cstheme="minorHAnsi"/>
        </w:rPr>
        <w:t xml:space="preserve"> na</w:t>
      </w:r>
      <w:r w:rsidR="00DE39F3">
        <w:rPr>
          <w:rFonts w:cstheme="minorHAnsi"/>
        </w:rPr>
        <w:t>s</w:t>
      </w:r>
      <w:r w:rsidR="00051A90" w:rsidRPr="00051A90">
        <w:rPr>
          <w:rFonts w:cstheme="minorHAnsi"/>
        </w:rPr>
        <w:t xml:space="preserve"> hipótese</w:t>
      </w:r>
      <w:r w:rsidR="00DE39F3">
        <w:rPr>
          <w:rFonts w:cstheme="minorHAnsi"/>
        </w:rPr>
        <w:t>s</w:t>
      </w:r>
      <w:r w:rsidR="00051A90" w:rsidRPr="00051A90">
        <w:rPr>
          <w:rFonts w:cstheme="minorHAnsi"/>
        </w:rPr>
        <w:t xml:space="preserve"> </w:t>
      </w:r>
      <w:r>
        <w:rPr>
          <w:rFonts w:cstheme="minorHAnsi"/>
        </w:rPr>
        <w:t>descritas na Cláusula 13.2</w:t>
      </w:r>
      <w:r w:rsidR="00171BF0">
        <w:rPr>
          <w:rFonts w:cstheme="minorHAnsi"/>
        </w:rPr>
        <w:t xml:space="preserve">, </w:t>
      </w:r>
      <w:r w:rsidR="00171BF0" w:rsidRPr="00171BF0">
        <w:rPr>
          <w:rFonts w:cstheme="minorHAnsi"/>
        </w:rPr>
        <w:t>a qual deverá ser formalmente motivada nos autos do processo, assegurados o contraditório e a ampla defesa</w:t>
      </w:r>
      <w:r w:rsidR="00DE39F3">
        <w:rPr>
          <w:rFonts w:cstheme="minorHAnsi"/>
        </w:rPr>
        <w:t>;</w:t>
      </w:r>
    </w:p>
    <w:p w14:paraId="4D8EB102" w14:textId="77777777" w:rsidR="00051A90" w:rsidRDefault="00226A67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proofErr w:type="gramStart"/>
      <w:r>
        <w:rPr>
          <w:rFonts w:cstheme="minorHAnsi"/>
        </w:rPr>
        <w:t>p</w:t>
      </w:r>
      <w:r w:rsidR="00171BF0">
        <w:rPr>
          <w:rFonts w:cstheme="minorHAnsi"/>
        </w:rPr>
        <w:t>or</w:t>
      </w:r>
      <w:proofErr w:type="gramEnd"/>
      <w:r w:rsidR="00171BF0">
        <w:rPr>
          <w:rFonts w:cstheme="minorHAnsi"/>
        </w:rPr>
        <w:t xml:space="preserve"> </w:t>
      </w:r>
      <w:r w:rsidR="00051A90" w:rsidRPr="00051A90">
        <w:rPr>
          <w:rFonts w:cstheme="minorHAnsi"/>
        </w:rPr>
        <w:t xml:space="preserve">resilição bilateral ou distrato, amigavelmente, </w:t>
      </w:r>
      <w:r w:rsidR="00051A90">
        <w:rPr>
          <w:rFonts w:cstheme="minorHAnsi"/>
        </w:rPr>
        <w:t xml:space="preserve">mediante termo de extinção contratual </w:t>
      </w:r>
      <w:proofErr w:type="spellStart"/>
      <w:r w:rsidR="00051A90">
        <w:rPr>
          <w:rFonts w:cstheme="minorHAnsi"/>
        </w:rPr>
        <w:t>firrmado</w:t>
      </w:r>
      <w:proofErr w:type="spellEnd"/>
      <w:r w:rsidR="00051A90" w:rsidRPr="00051A90">
        <w:rPr>
          <w:rFonts w:cstheme="minorHAnsi"/>
        </w:rPr>
        <w:t xml:space="preserve"> entre as partes,</w:t>
      </w:r>
      <w:r w:rsidR="00051A90">
        <w:rPr>
          <w:rFonts w:cstheme="minorHAnsi"/>
        </w:rPr>
        <w:t xml:space="preserve"> que poderá condicionar a extinção ao</w:t>
      </w:r>
      <w:r w:rsidR="00051A90" w:rsidRPr="00051A90">
        <w:rPr>
          <w:rFonts w:cstheme="minorHAnsi"/>
        </w:rPr>
        <w:t xml:space="preserve"> cumprimento das obrigações a</w:t>
      </w:r>
      <w:r w:rsidR="00051A90">
        <w:rPr>
          <w:rFonts w:cstheme="minorHAnsi"/>
        </w:rPr>
        <w:t>ssumidas, vencidas ou vincendas.</w:t>
      </w:r>
    </w:p>
    <w:p w14:paraId="76296FD1" w14:textId="77777777" w:rsidR="00171BF0" w:rsidRPr="00171BF0" w:rsidRDefault="00171BF0" w:rsidP="00B1719B">
      <w:pPr>
        <w:pStyle w:val="Ttulo4"/>
        <w:widowControl/>
        <w:numPr>
          <w:ilvl w:val="0"/>
          <w:numId w:val="11"/>
        </w:numPr>
        <w:rPr>
          <w:rFonts w:cstheme="minorHAnsi"/>
        </w:rPr>
      </w:pPr>
      <w:proofErr w:type="gramStart"/>
      <w:r w:rsidRPr="00171BF0">
        <w:rPr>
          <w:rFonts w:cstheme="minorHAnsi"/>
        </w:rPr>
        <w:t>nos</w:t>
      </w:r>
      <w:proofErr w:type="gramEnd"/>
      <w:r w:rsidRPr="00171BF0">
        <w:rPr>
          <w:rFonts w:cstheme="minorHAnsi"/>
        </w:rPr>
        <w:t xml:space="preserve"> demais casos previstos em </w:t>
      </w:r>
      <w:r w:rsidR="00AC2DFF">
        <w:rPr>
          <w:rFonts w:cstheme="minorHAnsi"/>
        </w:rPr>
        <w:t>Lei</w:t>
      </w:r>
      <w:r>
        <w:rPr>
          <w:rFonts w:cstheme="minorHAnsi"/>
        </w:rPr>
        <w:t>.</w:t>
      </w:r>
    </w:p>
    <w:p w14:paraId="2EB399D1" w14:textId="15564AA3" w:rsidR="00B872DA" w:rsidRDefault="00C15585" w:rsidP="00C15585">
      <w:pPr>
        <w:pStyle w:val="Ttulo2"/>
        <w:widowControl/>
        <w:numPr>
          <w:ilvl w:val="0"/>
          <w:numId w:val="0"/>
        </w:numPr>
        <w:ind w:left="576" w:hanging="576"/>
        <w:rPr>
          <w:rFonts w:cstheme="minorHAnsi"/>
          <w:szCs w:val="22"/>
        </w:rPr>
      </w:pPr>
      <w:r>
        <w:rPr>
          <w:rFonts w:cstheme="minorHAnsi"/>
          <w:szCs w:val="22"/>
        </w:rPr>
        <w:t>13.2</w:t>
      </w:r>
      <w:r>
        <w:rPr>
          <w:rFonts w:cstheme="minorHAnsi"/>
          <w:szCs w:val="22"/>
        </w:rPr>
        <w:tab/>
      </w:r>
      <w:r w:rsidR="00744CAE">
        <w:rPr>
          <w:rFonts w:cstheme="minorHAnsi"/>
          <w:szCs w:val="22"/>
        </w:rPr>
        <w:t xml:space="preserve">Constitui motivo para a </w:t>
      </w:r>
      <w:r w:rsidR="006F71BF">
        <w:rPr>
          <w:rFonts w:cstheme="minorHAnsi"/>
          <w:szCs w:val="22"/>
        </w:rPr>
        <w:t>rescisão</w:t>
      </w:r>
      <w:r w:rsidR="00744CAE">
        <w:rPr>
          <w:rFonts w:cstheme="minorHAnsi"/>
          <w:szCs w:val="22"/>
        </w:rPr>
        <w:t xml:space="preserve"> deste </w:t>
      </w:r>
      <w:r w:rsidR="0018580D">
        <w:rPr>
          <w:rFonts w:cstheme="minorHAnsi"/>
          <w:szCs w:val="22"/>
        </w:rPr>
        <w:t>Contrato</w:t>
      </w:r>
      <w:r w:rsidR="00744CAE">
        <w:rPr>
          <w:rFonts w:cstheme="minorHAnsi"/>
          <w:szCs w:val="22"/>
        </w:rPr>
        <w:t>, independentemente de prévia notificação, o descumprimento de quaisquer das suas cláusulas e condições pactuadas, particularmente quando constatadas as seguintes situações:</w:t>
      </w:r>
    </w:p>
    <w:p w14:paraId="3B20A830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inexecução, mesmo que parcial, do objeto do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6EE11B4B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utilização dos recursos em finalidades diversas das estabelecidas neste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 e em seu Plano de Trabalho (Anexo I);</w:t>
      </w:r>
    </w:p>
    <w:p w14:paraId="4CE0EEA0" w14:textId="77777777" w:rsidR="00B872DA" w:rsidRDefault="00744CAE" w:rsidP="00B1719B">
      <w:pPr>
        <w:pStyle w:val="Ttulo4"/>
        <w:widowControl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 falta de apresentação dos relatórios de execução físico-financeira e prestação de contas final à CONTRATANTE nos prazos estabelecidos neste </w:t>
      </w:r>
      <w:r w:rsidR="0018580D">
        <w:rPr>
          <w:rFonts w:cstheme="minorHAnsi"/>
        </w:rPr>
        <w:t>Contrato</w:t>
      </w:r>
      <w:r>
        <w:rPr>
          <w:rFonts w:cstheme="minorHAnsi"/>
        </w:rPr>
        <w:t>;</w:t>
      </w:r>
    </w:p>
    <w:p w14:paraId="6C2F5CFE" w14:textId="2478A0FA" w:rsidR="00B872DA" w:rsidRDefault="006B1BF8" w:rsidP="00171BF0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3</w:t>
      </w:r>
      <w:r w:rsidR="00AD6C06">
        <w:rPr>
          <w:rFonts w:cstheme="minorHAnsi"/>
          <w:szCs w:val="22"/>
        </w:rPr>
        <w:t xml:space="preserve">.3 </w:t>
      </w:r>
      <w:r w:rsidR="00744CAE" w:rsidRPr="00AD6C06">
        <w:rPr>
          <w:rFonts w:cstheme="minorHAnsi"/>
          <w:szCs w:val="22"/>
        </w:rPr>
        <w:t xml:space="preserve">Se a inadimplência de qualquer cláusula ou condição deste Termo de </w:t>
      </w:r>
      <w:r w:rsidR="0018580D">
        <w:rPr>
          <w:rFonts w:cstheme="minorHAnsi"/>
          <w:szCs w:val="22"/>
        </w:rPr>
        <w:t>Contrato</w:t>
      </w:r>
      <w:r w:rsidR="00744CAE" w:rsidRPr="00AD6C06">
        <w:rPr>
          <w:rFonts w:cstheme="minorHAnsi"/>
          <w:szCs w:val="22"/>
        </w:rPr>
        <w:t xml:space="preserve"> causar prejuízo, </w:t>
      </w:r>
      <w:r w:rsidR="00171BF0">
        <w:rPr>
          <w:rFonts w:cstheme="minorHAnsi"/>
          <w:szCs w:val="22"/>
        </w:rPr>
        <w:t xml:space="preserve">a parte infratora </w:t>
      </w:r>
      <w:r w:rsidR="00744CAE" w:rsidRPr="00AD6C06">
        <w:rPr>
          <w:rFonts w:cstheme="minorHAnsi"/>
          <w:szCs w:val="22"/>
        </w:rPr>
        <w:t>indenizará os danos comprovadamente sofridos pelo partícipe inocente.</w:t>
      </w:r>
    </w:p>
    <w:p w14:paraId="700F798D" w14:textId="68F25A00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quarta</w:t>
      </w:r>
      <w:r>
        <w:rPr>
          <w:rFonts w:cstheme="minorHAnsi"/>
          <w:szCs w:val="22"/>
        </w:rPr>
        <w:t xml:space="preserve"> – DAS ALTERAÇÕES</w:t>
      </w:r>
    </w:p>
    <w:p w14:paraId="1CB70B0A" w14:textId="2B9047C3" w:rsidR="00B872DA" w:rsidRDefault="00744CAE" w:rsidP="00C15585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Quaisquer alterações das condições estabelecidas neste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ocorrer</w:t>
      </w:r>
      <w:r w:rsidR="005B6509">
        <w:rPr>
          <w:rFonts w:cstheme="minorHAnsi"/>
          <w:szCs w:val="22"/>
        </w:rPr>
        <w:t>ão</w:t>
      </w:r>
      <w:r>
        <w:rPr>
          <w:rFonts w:cstheme="minorHAnsi"/>
          <w:szCs w:val="22"/>
        </w:rPr>
        <w:t xml:space="preserve"> mediante a celebração de Termo Aditivo.</w:t>
      </w:r>
    </w:p>
    <w:p w14:paraId="352F3901" w14:textId="210E7250" w:rsidR="00B872DA" w:rsidRDefault="006B1BF8" w:rsidP="003446DC">
      <w:pPr>
        <w:pStyle w:val="Ttulo2"/>
        <w:widowControl/>
        <w:numPr>
          <w:ilvl w:val="0"/>
          <w:numId w:val="0"/>
        </w:numPr>
        <w:ind w:left="550" w:hanging="550"/>
      </w:pPr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4</w:t>
      </w:r>
      <w:r w:rsidR="00DE39F3" w:rsidRPr="00DE39F3">
        <w:rPr>
          <w:rFonts w:cstheme="minorHAnsi"/>
          <w:szCs w:val="22"/>
        </w:rPr>
        <w:t xml:space="preserve">.1.1 Registros que não caracterizam alteração do </w:t>
      </w:r>
      <w:r w:rsidR="0018580D">
        <w:rPr>
          <w:rFonts w:cstheme="minorHAnsi"/>
          <w:szCs w:val="22"/>
        </w:rPr>
        <w:t>Contrato</w:t>
      </w:r>
      <w:r w:rsidR="00DE39F3" w:rsidRPr="00DE39F3">
        <w:rPr>
          <w:rFonts w:cstheme="minorHAnsi"/>
          <w:szCs w:val="22"/>
        </w:rPr>
        <w:t xml:space="preserve"> </w:t>
      </w:r>
      <w:r w:rsidR="00171BF0">
        <w:rPr>
          <w:rFonts w:cstheme="minorHAnsi"/>
          <w:szCs w:val="22"/>
        </w:rPr>
        <w:t xml:space="preserve">serão </w:t>
      </w:r>
      <w:r w:rsidR="00DE39F3" w:rsidRPr="00DE39F3">
        <w:rPr>
          <w:rFonts w:cstheme="minorHAnsi"/>
          <w:szCs w:val="22"/>
        </w:rPr>
        <w:t>realizados por simples apostila</w:t>
      </w:r>
      <w:r w:rsidR="00171BF0">
        <w:rPr>
          <w:rFonts w:cstheme="minorHAnsi"/>
          <w:szCs w:val="22"/>
        </w:rPr>
        <w:t xml:space="preserve">, </w:t>
      </w:r>
      <w:r w:rsidR="00171BF0" w:rsidRPr="00171BF0">
        <w:rPr>
          <w:rFonts w:cstheme="minorHAnsi"/>
          <w:szCs w:val="22"/>
        </w:rPr>
        <w:t>dispensada a celebração de termo aditivo</w:t>
      </w:r>
      <w:r w:rsidR="00DE39F3">
        <w:rPr>
          <w:rFonts w:cstheme="minorHAnsi"/>
          <w:szCs w:val="22"/>
        </w:rPr>
        <w:t>.</w:t>
      </w:r>
    </w:p>
    <w:p w14:paraId="6FAAA1F1" w14:textId="285608AE" w:rsidR="00B872DA" w:rsidRDefault="00F565A0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CLAÚSULA DÉCIMA </w:t>
      </w:r>
      <w:r w:rsidR="00C15585">
        <w:rPr>
          <w:rFonts w:cstheme="minorHAnsi"/>
          <w:szCs w:val="22"/>
        </w:rPr>
        <w:t>quinta</w:t>
      </w:r>
      <w:proofErr w:type="gramStart"/>
      <w:r>
        <w:rPr>
          <w:rFonts w:cstheme="minorHAnsi"/>
          <w:szCs w:val="22"/>
        </w:rPr>
        <w:t xml:space="preserve"> </w:t>
      </w:r>
      <w:r w:rsidR="00744CAE">
        <w:rPr>
          <w:rFonts w:cstheme="minorHAnsi"/>
          <w:szCs w:val="22"/>
        </w:rPr>
        <w:t xml:space="preserve"> </w:t>
      </w:r>
      <w:proofErr w:type="gramEnd"/>
      <w:r w:rsidR="00744CAE">
        <w:rPr>
          <w:rFonts w:cstheme="minorHAnsi"/>
          <w:szCs w:val="22"/>
        </w:rPr>
        <w:t>– DA VIGÊNCIA</w:t>
      </w:r>
    </w:p>
    <w:p w14:paraId="00139ECE" w14:textId="7C70FE73" w:rsidR="00B872DA" w:rsidRDefault="00744CAE" w:rsidP="006B1BF8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presente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</w:t>
      </w:r>
      <w:r w:rsidR="00C15585">
        <w:rPr>
          <w:rFonts w:cstheme="minorHAnsi"/>
          <w:szCs w:val="22"/>
        </w:rPr>
        <w:t xml:space="preserve">terá prazo de vigência contado da data de sua assinatura até </w:t>
      </w:r>
      <w:sdt>
        <w:sdtPr>
          <w:id w:val="41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Clique para inserir data</w:t>
          </w:r>
        </w:sdtContent>
      </w:sdt>
      <w:r>
        <w:rPr>
          <w:rFonts w:cstheme="minorHAnsi"/>
          <w:szCs w:val="22"/>
        </w:rPr>
        <w:t>.</w:t>
      </w:r>
    </w:p>
    <w:p w14:paraId="0BBFE8E1" w14:textId="77777777" w:rsidR="00AC2DFF" w:rsidRPr="00AC2DFF" w:rsidRDefault="00AC2DFF" w:rsidP="004C3C23">
      <w:pPr>
        <w:pStyle w:val="Ttulo2"/>
        <w:widowControl/>
        <w:numPr>
          <w:ilvl w:val="1"/>
          <w:numId w:val="24"/>
        </w:numPr>
      </w:pPr>
      <w:r w:rsidRPr="005B6509">
        <w:rPr>
          <w:rFonts w:cstheme="minorHAnsi"/>
          <w:szCs w:val="22"/>
        </w:rPr>
        <w:t xml:space="preserve">O prazo de vigência deste </w:t>
      </w:r>
      <w:r w:rsidR="0018580D">
        <w:rPr>
          <w:rFonts w:cstheme="minorHAnsi"/>
          <w:szCs w:val="22"/>
        </w:rPr>
        <w:t>Contrato</w:t>
      </w:r>
      <w:r w:rsidRPr="005B6509">
        <w:rPr>
          <w:rFonts w:cstheme="minorHAnsi"/>
          <w:szCs w:val="22"/>
        </w:rPr>
        <w:t xml:space="preserve"> será automaticamente prorrogado</w:t>
      </w:r>
      <w:r>
        <w:rPr>
          <w:rFonts w:cstheme="minorHAnsi"/>
          <w:szCs w:val="22"/>
        </w:rPr>
        <w:t xml:space="preserve">, independentemente de termo aditivo, </w:t>
      </w:r>
      <w:r w:rsidRPr="005B6509">
        <w:rPr>
          <w:rFonts w:cstheme="minorHAnsi"/>
          <w:szCs w:val="22"/>
        </w:rPr>
        <w:t>quando seu objeto não f</w:t>
      </w:r>
      <w:r>
        <w:rPr>
          <w:rFonts w:cstheme="minorHAnsi"/>
          <w:szCs w:val="22"/>
        </w:rPr>
        <w:t>or concluído no período firmado.</w:t>
      </w:r>
    </w:p>
    <w:p w14:paraId="5C55C160" w14:textId="77777777" w:rsidR="00B872DA" w:rsidRDefault="00744CAE" w:rsidP="004C3C23">
      <w:pPr>
        <w:pStyle w:val="Ttulo2"/>
        <w:widowControl/>
        <w:numPr>
          <w:ilvl w:val="2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prazo de vigê</w:t>
      </w:r>
      <w:r w:rsidR="005B6509">
        <w:rPr>
          <w:rFonts w:cstheme="minorHAnsi"/>
          <w:szCs w:val="22"/>
        </w:rPr>
        <w:t xml:space="preserve">ncia do presente </w:t>
      </w:r>
      <w:r w:rsidR="0018580D">
        <w:rPr>
          <w:rFonts w:cstheme="minorHAnsi"/>
          <w:szCs w:val="22"/>
        </w:rPr>
        <w:t>Contrato</w:t>
      </w:r>
      <w:r w:rsidR="005B6509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 xml:space="preserve">estará em compasso com </w:t>
      </w:r>
      <w:r>
        <w:rPr>
          <w:rFonts w:cstheme="minorHAnsi"/>
          <w:szCs w:val="22"/>
        </w:rPr>
        <w:t>a vigência do instrumento originário que gerou a transferência de recursos, ca</w:t>
      </w:r>
      <w:r w:rsidR="00AC2DFF">
        <w:rPr>
          <w:rFonts w:cstheme="minorHAnsi"/>
          <w:szCs w:val="22"/>
        </w:rPr>
        <w:t>so haja instrumento originário.</w:t>
      </w:r>
    </w:p>
    <w:p w14:paraId="60E86BDD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 serviço a ser contratado é caracterizado como não continuado ou contratado por escopo, pois impõe à CONTRATADA o dever de realizar a prestação de um serviço específico em um período predeterminado</w:t>
      </w:r>
      <w:r w:rsidR="005B6509">
        <w:rPr>
          <w:rFonts w:cstheme="minorHAnsi"/>
          <w:szCs w:val="22"/>
        </w:rPr>
        <w:t>.</w:t>
      </w:r>
    </w:p>
    <w:p w14:paraId="4F7EEBCE" w14:textId="77777777" w:rsidR="001556F2" w:rsidRPr="001556F2" w:rsidRDefault="001556F2" w:rsidP="004C3C23">
      <w:pPr>
        <w:pStyle w:val="Ttulo2"/>
        <w:widowControl/>
        <w:numPr>
          <w:ilvl w:val="2"/>
          <w:numId w:val="24"/>
        </w:numPr>
        <w:rPr>
          <w:rFonts w:cstheme="minorHAnsi"/>
          <w:szCs w:val="22"/>
        </w:rPr>
      </w:pPr>
      <w:r w:rsidRPr="001556F2">
        <w:rPr>
          <w:rFonts w:cstheme="minorHAnsi"/>
          <w:szCs w:val="22"/>
        </w:rPr>
        <w:t xml:space="preserve">Quando a não conclusão decorrer de culpa </w:t>
      </w:r>
      <w:r w:rsidR="00AC2DFF">
        <w:rPr>
          <w:rFonts w:cstheme="minorHAnsi"/>
          <w:szCs w:val="22"/>
        </w:rPr>
        <w:t>da CONTRATADA</w:t>
      </w:r>
      <w:r w:rsidRPr="001556F2">
        <w:rPr>
          <w:rFonts w:cstheme="minorHAnsi"/>
          <w:szCs w:val="22"/>
        </w:rPr>
        <w:t>:</w:t>
      </w:r>
    </w:p>
    <w:p w14:paraId="5329149A" w14:textId="77777777" w:rsidR="001556F2" w:rsidRDefault="004C3C23" w:rsidP="00B1719B">
      <w:pPr>
        <w:pStyle w:val="Ttulo4"/>
        <w:widowControl/>
        <w:numPr>
          <w:ilvl w:val="0"/>
          <w:numId w:val="13"/>
        </w:numPr>
        <w:rPr>
          <w:rFonts w:cstheme="minorHAnsi"/>
        </w:rPr>
      </w:pPr>
      <w:bookmarkStart w:id="8" w:name="art111pi"/>
      <w:bookmarkEnd w:id="8"/>
      <w:proofErr w:type="gramStart"/>
      <w:r>
        <w:rPr>
          <w:rFonts w:cstheme="minorHAnsi"/>
        </w:rPr>
        <w:lastRenderedPageBreak/>
        <w:t>a</w:t>
      </w:r>
      <w:proofErr w:type="gramEnd"/>
      <w:r w:rsidR="001556F2" w:rsidRPr="001556F2">
        <w:rPr>
          <w:rFonts w:cstheme="minorHAnsi"/>
        </w:rPr>
        <w:t xml:space="preserve"> </w:t>
      </w:r>
      <w:r w:rsidR="001556F2">
        <w:rPr>
          <w:rFonts w:cstheme="minorHAnsi"/>
        </w:rPr>
        <w:t>CONTRATADA</w:t>
      </w:r>
      <w:r w:rsidR="00B97BCB">
        <w:rPr>
          <w:rFonts w:cstheme="minorHAnsi"/>
        </w:rPr>
        <w:t xml:space="preserve"> será constituída</w:t>
      </w:r>
      <w:r w:rsidR="001556F2" w:rsidRPr="001556F2">
        <w:rPr>
          <w:rFonts w:cstheme="minorHAnsi"/>
        </w:rPr>
        <w:t xml:space="preserve"> em mora, aplicáveis a ele as respectivas sanções administrativas;</w:t>
      </w:r>
      <w:bookmarkStart w:id="9" w:name="art111pii"/>
      <w:bookmarkEnd w:id="9"/>
    </w:p>
    <w:p w14:paraId="6A083ED2" w14:textId="77777777" w:rsidR="001556F2" w:rsidRPr="001556F2" w:rsidRDefault="004C3C23" w:rsidP="00B1719B">
      <w:pPr>
        <w:pStyle w:val="Ttulo4"/>
        <w:widowControl/>
        <w:numPr>
          <w:ilvl w:val="0"/>
          <w:numId w:val="13"/>
        </w:numPr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 w:rsidR="001556F2">
        <w:rPr>
          <w:rFonts w:cstheme="minorHAnsi"/>
        </w:rPr>
        <w:t xml:space="preserve"> CONTRATANTE</w:t>
      </w:r>
      <w:r w:rsidR="001556F2" w:rsidRPr="001556F2">
        <w:rPr>
          <w:rFonts w:cstheme="minorHAnsi"/>
        </w:rPr>
        <w:t xml:space="preserve"> poderá optar pela extinção do </w:t>
      </w:r>
      <w:r w:rsidR="0018580D">
        <w:rPr>
          <w:rFonts w:cstheme="minorHAnsi"/>
        </w:rPr>
        <w:t>Contrato</w:t>
      </w:r>
      <w:r w:rsidR="001556F2" w:rsidRPr="001556F2">
        <w:rPr>
          <w:rFonts w:cstheme="minorHAnsi"/>
        </w:rPr>
        <w:t xml:space="preserve"> e, nesse caso, adotará as medidas admitidas em </w:t>
      </w:r>
      <w:r w:rsidR="00AC2DFF">
        <w:rPr>
          <w:rFonts w:cstheme="minorHAnsi"/>
        </w:rPr>
        <w:t>Lei</w:t>
      </w:r>
      <w:r w:rsidR="001556F2" w:rsidRPr="001556F2">
        <w:rPr>
          <w:rFonts w:cstheme="minorHAnsi"/>
        </w:rPr>
        <w:t xml:space="preserve"> para a continuidade da execução contratual.</w:t>
      </w:r>
    </w:p>
    <w:p w14:paraId="595EE730" w14:textId="33C9AD6B" w:rsidR="00B872DA" w:rsidRDefault="00744CAE" w:rsidP="00527E51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 w:rsidR="00F565A0"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sexta</w:t>
      </w:r>
      <w:r>
        <w:rPr>
          <w:rFonts w:cstheme="minorHAnsi"/>
          <w:szCs w:val="22"/>
        </w:rPr>
        <w:t xml:space="preserve"> – </w:t>
      </w:r>
      <w:r w:rsidR="004540D9">
        <w:rPr>
          <w:rFonts w:cstheme="minorHAnsi"/>
          <w:szCs w:val="22"/>
        </w:rPr>
        <w:t>DAS SANÇÕES ADMINISTRATIVAS</w:t>
      </w:r>
    </w:p>
    <w:p w14:paraId="28D801AB" w14:textId="77777777" w:rsidR="004540D9" w:rsidRDefault="00AC2DFF" w:rsidP="004C3C23">
      <w:pPr>
        <w:pStyle w:val="Ttulo2"/>
        <w:widowControl/>
        <w:numPr>
          <w:ilvl w:val="1"/>
          <w:numId w:val="2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szCs w:val="22"/>
        </w:rPr>
        <w:t>A CONTRATADA</w:t>
      </w:r>
      <w:r w:rsidR="004540D9" w:rsidRPr="001F53DE">
        <w:rPr>
          <w:rFonts w:cstheme="minorHAnsi"/>
          <w:szCs w:val="22"/>
        </w:rPr>
        <w:t xml:space="preserve"> será </w:t>
      </w:r>
      <w:proofErr w:type="gramStart"/>
      <w:r w:rsidR="004540D9" w:rsidRPr="001F53DE">
        <w:rPr>
          <w:rFonts w:cstheme="minorHAnsi"/>
          <w:szCs w:val="22"/>
        </w:rPr>
        <w:t>responsabi</w:t>
      </w:r>
      <w:r w:rsidR="00F565A0" w:rsidRPr="001F53DE">
        <w:rPr>
          <w:rFonts w:cstheme="minorHAnsi"/>
          <w:szCs w:val="22"/>
        </w:rPr>
        <w:t>lizado</w:t>
      </w:r>
      <w:proofErr w:type="gramEnd"/>
      <w:r w:rsidR="00F565A0" w:rsidRPr="001F53DE">
        <w:rPr>
          <w:rFonts w:cstheme="minorHAnsi"/>
          <w:szCs w:val="22"/>
        </w:rPr>
        <w:t xml:space="preserve"> administrativamente </w:t>
      </w:r>
      <w:r w:rsidR="001F53DE" w:rsidRPr="001F53DE">
        <w:rPr>
          <w:rFonts w:cstheme="minorHAnsi"/>
          <w:szCs w:val="22"/>
        </w:rPr>
        <w:t>caso incorra em ao menos uma das</w:t>
      </w:r>
      <w:r w:rsidR="004540D9" w:rsidRPr="001F53DE">
        <w:rPr>
          <w:rFonts w:cstheme="minorHAnsi"/>
          <w:szCs w:val="22"/>
        </w:rPr>
        <w:t xml:space="preserve"> infrações</w:t>
      </w:r>
      <w:r w:rsidR="00F565A0" w:rsidRPr="001F53DE">
        <w:rPr>
          <w:rFonts w:cstheme="minorHAnsi"/>
          <w:szCs w:val="22"/>
        </w:rPr>
        <w:t xml:space="preserve"> previstas</w:t>
      </w:r>
      <w:r w:rsidR="004540D9" w:rsidRPr="001F53DE">
        <w:rPr>
          <w:rFonts w:cstheme="minorHAnsi"/>
          <w:szCs w:val="22"/>
        </w:rPr>
        <w:t xml:space="preserve"> nos incisos do </w:t>
      </w:r>
      <w:r>
        <w:rPr>
          <w:rFonts w:cstheme="minorHAnsi"/>
          <w:szCs w:val="22"/>
        </w:rPr>
        <w:t>Art.</w:t>
      </w:r>
      <w:r w:rsidR="004540D9" w:rsidRPr="001F53DE">
        <w:rPr>
          <w:rFonts w:cstheme="minorHAnsi"/>
          <w:szCs w:val="22"/>
        </w:rPr>
        <w:t xml:space="preserve"> 155 da </w:t>
      </w:r>
      <w:r>
        <w:rPr>
          <w:rFonts w:cstheme="minorHAnsi"/>
          <w:szCs w:val="22"/>
        </w:rPr>
        <w:t>Lei</w:t>
      </w:r>
      <w:r w:rsidR="004540D9" w:rsidRPr="001F53D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nº</w:t>
      </w:r>
      <w:r w:rsidR="004540D9" w:rsidRPr="001F53DE">
        <w:rPr>
          <w:rFonts w:cstheme="minorHAnsi"/>
          <w:szCs w:val="22"/>
        </w:rPr>
        <w:t xml:space="preserve"> 14.133/21</w:t>
      </w:r>
      <w:r w:rsidR="00F565A0" w:rsidRPr="001F53DE">
        <w:rPr>
          <w:rFonts w:cstheme="minorHAnsi"/>
          <w:szCs w:val="22"/>
        </w:rPr>
        <w:t>.</w:t>
      </w:r>
    </w:p>
    <w:p w14:paraId="01C4BFD0" w14:textId="77777777" w:rsidR="001F53DE" w:rsidRPr="001F53DE" w:rsidRDefault="00F565A0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 w:rsidRPr="001F53DE">
        <w:rPr>
          <w:rFonts w:cstheme="minorHAnsi"/>
          <w:szCs w:val="22"/>
        </w:rPr>
        <w:t>Serão aplicadas ao responsável pelas infrações administrativas as seguintes sanções</w:t>
      </w:r>
      <w:r w:rsidR="001F53DE">
        <w:rPr>
          <w:rFonts w:cstheme="minorHAnsi"/>
          <w:szCs w:val="22"/>
        </w:rPr>
        <w:t xml:space="preserve">, nos termos do </w:t>
      </w:r>
      <w:r w:rsidR="00AC2DFF">
        <w:rPr>
          <w:rFonts w:cstheme="minorHAnsi"/>
          <w:szCs w:val="22"/>
        </w:rPr>
        <w:t>Art.</w:t>
      </w:r>
      <w:r w:rsidR="001F53DE">
        <w:rPr>
          <w:rFonts w:cstheme="minorHAnsi"/>
          <w:szCs w:val="22"/>
        </w:rPr>
        <w:t xml:space="preserve"> 156, da </w:t>
      </w:r>
      <w:r w:rsidR="00AC2DFF">
        <w:rPr>
          <w:rFonts w:cstheme="minorHAnsi"/>
          <w:szCs w:val="22"/>
        </w:rPr>
        <w:t>Lei</w:t>
      </w:r>
      <w:r w:rsidR="001F53DE">
        <w:rPr>
          <w:rFonts w:cstheme="minorHAnsi"/>
          <w:szCs w:val="22"/>
        </w:rPr>
        <w:t xml:space="preserve"> </w:t>
      </w:r>
      <w:r w:rsidR="00AC2DFF">
        <w:rPr>
          <w:rFonts w:cstheme="minorHAnsi"/>
          <w:szCs w:val="22"/>
        </w:rPr>
        <w:t>nº</w:t>
      </w:r>
      <w:r w:rsidR="001F53DE">
        <w:rPr>
          <w:rFonts w:cstheme="minorHAnsi"/>
          <w:szCs w:val="22"/>
        </w:rPr>
        <w:t xml:space="preserve"> 14.133/21</w:t>
      </w:r>
      <w:r w:rsidRPr="001F53DE">
        <w:rPr>
          <w:rFonts w:cstheme="minorHAnsi"/>
          <w:szCs w:val="22"/>
        </w:rPr>
        <w:t>:</w:t>
      </w:r>
      <w:bookmarkStart w:id="10" w:name="art156i"/>
      <w:bookmarkEnd w:id="10"/>
    </w:p>
    <w:p w14:paraId="73FF34FF" w14:textId="77777777" w:rsidR="001F53DE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proofErr w:type="gramStart"/>
      <w:r w:rsidRPr="001F53DE">
        <w:rPr>
          <w:rFonts w:cstheme="minorHAnsi"/>
        </w:rPr>
        <w:t>advertência</w:t>
      </w:r>
      <w:proofErr w:type="gramEnd"/>
      <w:r w:rsidRPr="001F53DE">
        <w:rPr>
          <w:rFonts w:cstheme="minorHAnsi"/>
        </w:rPr>
        <w:t>;</w:t>
      </w:r>
      <w:bookmarkStart w:id="11" w:name="art156ii"/>
      <w:bookmarkEnd w:id="11"/>
    </w:p>
    <w:p w14:paraId="20A121D0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proofErr w:type="gramStart"/>
      <w:r w:rsidRPr="001F53DE">
        <w:rPr>
          <w:rFonts w:cstheme="minorHAnsi"/>
        </w:rPr>
        <w:t>multa</w:t>
      </w:r>
      <w:proofErr w:type="gramEnd"/>
      <w:r w:rsidRPr="001F53DE">
        <w:rPr>
          <w:rFonts w:cstheme="minorHAnsi"/>
        </w:rPr>
        <w:t>;</w:t>
      </w:r>
    </w:p>
    <w:p w14:paraId="609AE6D4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2" w:name="art156iii"/>
      <w:bookmarkEnd w:id="12"/>
      <w:proofErr w:type="gramStart"/>
      <w:r w:rsidRPr="001F53DE">
        <w:rPr>
          <w:rFonts w:cstheme="minorHAnsi"/>
        </w:rPr>
        <w:t>impedimento</w:t>
      </w:r>
      <w:proofErr w:type="gramEnd"/>
      <w:r w:rsidRPr="001F53DE">
        <w:rPr>
          <w:rFonts w:cstheme="minorHAnsi"/>
        </w:rPr>
        <w:t xml:space="preserve"> de licitar e contratar;</w:t>
      </w:r>
    </w:p>
    <w:p w14:paraId="31962AAF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3" w:name="art156iv"/>
      <w:bookmarkEnd w:id="13"/>
      <w:proofErr w:type="gramStart"/>
      <w:r w:rsidRPr="001F53DE">
        <w:rPr>
          <w:rFonts w:cstheme="minorHAnsi"/>
        </w:rPr>
        <w:t>declaração</w:t>
      </w:r>
      <w:proofErr w:type="gramEnd"/>
      <w:r w:rsidRPr="001F53DE">
        <w:rPr>
          <w:rFonts w:cstheme="minorHAnsi"/>
        </w:rPr>
        <w:t xml:space="preserve"> de inidoneidade para licitar ou contratar.</w:t>
      </w:r>
    </w:p>
    <w:p w14:paraId="68F042FB" w14:textId="647746BE" w:rsidR="00F565A0" w:rsidRPr="00F565A0" w:rsidRDefault="004C3C23" w:rsidP="00F565A0">
      <w:pPr>
        <w:pStyle w:val="Ttulo2"/>
        <w:widowControl/>
        <w:numPr>
          <w:ilvl w:val="0"/>
          <w:numId w:val="0"/>
        </w:numPr>
        <w:ind w:left="550" w:hanging="550"/>
        <w:rPr>
          <w:rFonts w:ascii="Arial" w:hAnsi="Arial" w:cs="Arial"/>
          <w:color w:val="000000"/>
          <w:sz w:val="20"/>
          <w:szCs w:val="20"/>
        </w:rPr>
      </w:pPr>
      <w:bookmarkStart w:id="14" w:name="art156§1"/>
      <w:bookmarkEnd w:id="14"/>
      <w:r>
        <w:rPr>
          <w:rFonts w:cstheme="minorHAnsi"/>
          <w:szCs w:val="22"/>
        </w:rPr>
        <w:t>1</w:t>
      </w:r>
      <w:r w:rsidR="00C15585">
        <w:rPr>
          <w:rFonts w:cstheme="minorHAnsi"/>
          <w:szCs w:val="22"/>
        </w:rPr>
        <w:t>6</w:t>
      </w:r>
      <w:r w:rsidR="001F53DE" w:rsidRPr="001F53DE">
        <w:rPr>
          <w:rFonts w:cstheme="minorHAnsi"/>
          <w:szCs w:val="22"/>
        </w:rPr>
        <w:t>.2.1</w:t>
      </w:r>
      <w:r w:rsidR="00F565A0" w:rsidRPr="001F53DE">
        <w:rPr>
          <w:rFonts w:cstheme="minorHAnsi"/>
          <w:szCs w:val="22"/>
        </w:rPr>
        <w:t xml:space="preserve"> Na aplicação das sanções serão considerados:</w:t>
      </w:r>
    </w:p>
    <w:p w14:paraId="644674FE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5" w:name="art156§1i"/>
      <w:bookmarkEnd w:id="15"/>
      <w:proofErr w:type="gramStart"/>
      <w:r w:rsidRPr="001F53DE">
        <w:rPr>
          <w:rFonts w:cstheme="minorHAnsi"/>
        </w:rPr>
        <w:t>a</w:t>
      </w:r>
      <w:proofErr w:type="gramEnd"/>
      <w:r w:rsidRPr="001F53DE">
        <w:rPr>
          <w:rFonts w:cstheme="minorHAnsi"/>
        </w:rPr>
        <w:t xml:space="preserve"> natureza e a gravidade da infração cometida;</w:t>
      </w:r>
    </w:p>
    <w:p w14:paraId="7E031DFE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6" w:name="art156§1ii"/>
      <w:bookmarkEnd w:id="16"/>
      <w:proofErr w:type="gramStart"/>
      <w:r w:rsidRPr="001F53DE">
        <w:rPr>
          <w:rFonts w:cstheme="minorHAnsi"/>
        </w:rPr>
        <w:t>as</w:t>
      </w:r>
      <w:proofErr w:type="gramEnd"/>
      <w:r w:rsidRPr="001F53DE">
        <w:rPr>
          <w:rFonts w:cstheme="minorHAnsi"/>
        </w:rPr>
        <w:t xml:space="preserve"> peculiaridades do caso concreto;</w:t>
      </w:r>
    </w:p>
    <w:p w14:paraId="58A2A4CA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7" w:name="art156§1iii"/>
      <w:bookmarkEnd w:id="17"/>
      <w:proofErr w:type="gramStart"/>
      <w:r w:rsidRPr="001F53DE">
        <w:rPr>
          <w:rFonts w:cstheme="minorHAnsi"/>
        </w:rPr>
        <w:t>as</w:t>
      </w:r>
      <w:proofErr w:type="gramEnd"/>
      <w:r w:rsidRPr="001F53DE">
        <w:rPr>
          <w:rFonts w:cstheme="minorHAnsi"/>
        </w:rPr>
        <w:t xml:space="preserve"> circunstâncias agravantes ou atenuantes;</w:t>
      </w:r>
    </w:p>
    <w:p w14:paraId="7298BB9C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8" w:name="art156§1iv"/>
      <w:bookmarkEnd w:id="18"/>
      <w:proofErr w:type="gramStart"/>
      <w:r w:rsidRPr="001F53DE">
        <w:rPr>
          <w:rFonts w:cstheme="minorHAnsi"/>
        </w:rPr>
        <w:t>os</w:t>
      </w:r>
      <w:proofErr w:type="gramEnd"/>
      <w:r w:rsidRPr="001F53DE">
        <w:rPr>
          <w:rFonts w:cstheme="minorHAnsi"/>
        </w:rPr>
        <w:t xml:space="preserve"> danos que dela provierem para a Administração Pública;</w:t>
      </w:r>
    </w:p>
    <w:p w14:paraId="686254E4" w14:textId="77777777" w:rsidR="00F565A0" w:rsidRPr="001F53DE" w:rsidRDefault="00F565A0" w:rsidP="00B1719B">
      <w:pPr>
        <w:pStyle w:val="Ttulo4"/>
        <w:widowControl/>
        <w:numPr>
          <w:ilvl w:val="0"/>
          <w:numId w:val="16"/>
        </w:numPr>
        <w:rPr>
          <w:rFonts w:cstheme="minorHAnsi"/>
        </w:rPr>
      </w:pPr>
      <w:bookmarkStart w:id="19" w:name="art156§1v"/>
      <w:bookmarkEnd w:id="19"/>
      <w:proofErr w:type="gramStart"/>
      <w:r w:rsidRPr="001F53DE">
        <w:rPr>
          <w:rFonts w:cstheme="minorHAnsi"/>
        </w:rPr>
        <w:t>a</w:t>
      </w:r>
      <w:proofErr w:type="gramEnd"/>
      <w:r w:rsidRPr="001F53DE">
        <w:rPr>
          <w:rFonts w:cstheme="minorHAnsi"/>
        </w:rPr>
        <w:t xml:space="preserve"> implantação ou o aperfeiçoamento de programa de integridade, conforme normas e orientações dos órgãos de controle.</w:t>
      </w:r>
    </w:p>
    <w:p w14:paraId="1F5FAD89" w14:textId="4931879B" w:rsidR="00B872DA" w:rsidRPr="00CF0644" w:rsidRDefault="004C3C23" w:rsidP="00CF0644">
      <w:r>
        <w:t>1</w:t>
      </w:r>
      <w:r w:rsidR="00C15585">
        <w:t>6</w:t>
      </w:r>
      <w:r w:rsidR="001F53DE">
        <w:t>.2.2</w:t>
      </w:r>
      <w:r w:rsidR="00CF0644">
        <w:t xml:space="preserve"> Na hipótese de aplicação de multa (Cláusula 16.2, b), seu valor será</w:t>
      </w:r>
      <w:r w:rsidR="00226A67">
        <w:t>:</w:t>
      </w:r>
    </w:p>
    <w:p w14:paraId="34911A2A" w14:textId="77777777" w:rsidR="00B872DA" w:rsidRDefault="00CF0644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744CAE">
        <w:rPr>
          <w:rFonts w:cstheme="minorHAnsi"/>
        </w:rPr>
        <w:t xml:space="preserve">2% (dois por cento) </w:t>
      </w:r>
      <w:r w:rsidR="00B549F6">
        <w:rPr>
          <w:rFonts w:cstheme="minorHAnsi"/>
        </w:rPr>
        <w:t>d</w:t>
      </w:r>
      <w:r w:rsidR="00744CAE">
        <w:rPr>
          <w:rFonts w:cstheme="minorHAnsi"/>
        </w:rPr>
        <w:t xml:space="preserve">o valor </w:t>
      </w:r>
      <w:r>
        <w:rPr>
          <w:rFonts w:cstheme="minorHAnsi"/>
        </w:rPr>
        <w:t xml:space="preserve">do </w:t>
      </w:r>
      <w:r w:rsidR="0018580D">
        <w:rPr>
          <w:rFonts w:cstheme="minorHAnsi"/>
        </w:rPr>
        <w:t>Contrato</w:t>
      </w:r>
      <w:r w:rsidR="00744CAE">
        <w:rPr>
          <w:rFonts w:cstheme="minorHAnsi"/>
        </w:rPr>
        <w:t xml:space="preserve">, </w:t>
      </w:r>
      <w:r w:rsidR="00226A67">
        <w:rPr>
          <w:rFonts w:cstheme="minorHAnsi"/>
        </w:rPr>
        <w:t>para cada ato que caracterize</w:t>
      </w:r>
      <w:r w:rsidR="00744CAE">
        <w:rPr>
          <w:rFonts w:cstheme="minorHAnsi"/>
        </w:rPr>
        <w:t xml:space="preserve"> inadimplemento parcial;</w:t>
      </w:r>
    </w:p>
    <w:p w14:paraId="3DA59C58" w14:textId="77777777" w:rsidR="00B872DA" w:rsidRDefault="00226A67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 w:rsidR="00744CAE">
        <w:rPr>
          <w:rFonts w:cstheme="minorHAnsi"/>
        </w:rPr>
        <w:t xml:space="preserve"> 10% (dez por cento) </w:t>
      </w:r>
      <w:r>
        <w:rPr>
          <w:rFonts w:cstheme="minorHAnsi"/>
        </w:rPr>
        <w:t xml:space="preserve">do valor do </w:t>
      </w:r>
      <w:r w:rsidR="0018580D">
        <w:rPr>
          <w:rFonts w:cstheme="minorHAnsi"/>
        </w:rPr>
        <w:t>Contrato</w:t>
      </w:r>
      <w:r w:rsidR="00744CAE">
        <w:rPr>
          <w:rFonts w:cstheme="minorHAnsi"/>
        </w:rPr>
        <w:t xml:space="preserve">, caso haja recusa na sua execução, inadimplemento total ou prática de fato que leve à rescisão </w:t>
      </w:r>
      <w:r w:rsidR="00B549F6">
        <w:rPr>
          <w:rFonts w:cstheme="minorHAnsi"/>
        </w:rPr>
        <w:t xml:space="preserve">do </w:t>
      </w:r>
      <w:r w:rsidR="0018580D">
        <w:rPr>
          <w:rFonts w:cstheme="minorHAnsi"/>
        </w:rPr>
        <w:t>Contrato</w:t>
      </w:r>
      <w:r w:rsidR="00B549F6">
        <w:rPr>
          <w:rFonts w:cstheme="minorHAnsi"/>
        </w:rPr>
        <w:t>;</w:t>
      </w:r>
    </w:p>
    <w:p w14:paraId="156BA2B4" w14:textId="77777777" w:rsidR="00B549F6" w:rsidRDefault="00B549F6" w:rsidP="00B1719B">
      <w:pPr>
        <w:pStyle w:val="Ttulo4"/>
        <w:widowControl/>
        <w:numPr>
          <w:ilvl w:val="3"/>
          <w:numId w:val="6"/>
        </w:numPr>
        <w:ind w:left="539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1% (um por cento) do valor do </w:t>
      </w:r>
      <w:r w:rsidR="0018580D">
        <w:rPr>
          <w:rFonts w:cstheme="minorHAnsi"/>
        </w:rPr>
        <w:t>Contrato</w:t>
      </w:r>
      <w:r>
        <w:rPr>
          <w:rFonts w:cstheme="minorHAnsi"/>
        </w:rPr>
        <w:t xml:space="preserve">, para as demais infrações previstas em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ou neste </w:t>
      </w:r>
      <w:r w:rsidR="0018580D">
        <w:rPr>
          <w:rFonts w:cstheme="minorHAnsi"/>
        </w:rPr>
        <w:t>Contrato</w:t>
      </w:r>
      <w:r>
        <w:rPr>
          <w:rFonts w:cstheme="minorHAnsi"/>
        </w:rPr>
        <w:t>.</w:t>
      </w:r>
    </w:p>
    <w:p w14:paraId="5D4D98D9" w14:textId="05CC9857" w:rsidR="00B872DA" w:rsidRDefault="00744CAE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sétima</w:t>
      </w:r>
      <w:r>
        <w:rPr>
          <w:rFonts w:cstheme="minorHAnsi"/>
          <w:szCs w:val="22"/>
        </w:rPr>
        <w:t xml:space="preserve"> – DA PUBLICAÇÃO</w:t>
      </w:r>
    </w:p>
    <w:p w14:paraId="04EDA549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 eficácia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, bem como seus eventuais Termos Aditivos, está condicionada à </w:t>
      </w:r>
      <w:r w:rsidR="00C16E5D">
        <w:rPr>
          <w:rFonts w:cstheme="minorHAnsi"/>
          <w:szCs w:val="22"/>
        </w:rPr>
        <w:t xml:space="preserve">divulgação, </w:t>
      </w:r>
      <w:r w:rsidR="00226A67">
        <w:rPr>
          <w:rFonts w:cstheme="minorHAnsi"/>
          <w:szCs w:val="22"/>
        </w:rPr>
        <w:t xml:space="preserve">pelo </w:t>
      </w:r>
      <w:r w:rsidR="00C16E5D">
        <w:rPr>
          <w:rFonts w:cstheme="minorHAnsi"/>
          <w:szCs w:val="22"/>
        </w:rPr>
        <w:t>CONTRATANTE,</w:t>
      </w:r>
      <w:r>
        <w:rPr>
          <w:rFonts w:cstheme="minorHAnsi"/>
          <w:szCs w:val="22"/>
        </w:rPr>
        <w:t xml:space="preserve"> </w:t>
      </w:r>
      <w:r w:rsidR="00C16E5D">
        <w:rPr>
          <w:rFonts w:ascii="Arial" w:hAnsi="Arial" w:cs="Arial"/>
          <w:color w:val="000000"/>
          <w:sz w:val="20"/>
          <w:szCs w:val="20"/>
        </w:rPr>
        <w:t>no Portal Nacional de Contratações Públicas (PNCP).</w:t>
      </w:r>
    </w:p>
    <w:p w14:paraId="2BEA9CF0" w14:textId="67C0F633" w:rsidR="004D0BAD" w:rsidRDefault="004D0BAD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DÉCIMA </w:t>
      </w:r>
      <w:r w:rsidR="00C15585">
        <w:rPr>
          <w:rFonts w:cstheme="minorHAnsi"/>
          <w:szCs w:val="22"/>
        </w:rPr>
        <w:t>oitava</w:t>
      </w:r>
      <w:r>
        <w:rPr>
          <w:rFonts w:cstheme="minorHAnsi"/>
          <w:szCs w:val="22"/>
        </w:rPr>
        <w:t xml:space="preserve"> – DA LEGISLAÇÃO APLICÁVEL</w:t>
      </w:r>
    </w:p>
    <w:p w14:paraId="62937E99" w14:textId="77777777" w:rsidR="004D0BAD" w:rsidRDefault="004D0BAD" w:rsidP="004D0BAD"/>
    <w:p w14:paraId="4F6CA480" w14:textId="58BA3ED4" w:rsidR="003E3352" w:rsidRDefault="003E3352" w:rsidP="00C15585">
      <w:pPr>
        <w:pStyle w:val="Ttulo2"/>
        <w:widowControl/>
        <w:numPr>
          <w:ilvl w:val="0"/>
          <w:numId w:val="0"/>
        </w:numPr>
        <w:ind w:left="576" w:hanging="576"/>
        <w:rPr>
          <w:rFonts w:cstheme="minorHAnsi"/>
        </w:rPr>
      </w:pPr>
      <w:r>
        <w:rPr>
          <w:rFonts w:cstheme="minorHAnsi"/>
        </w:rPr>
        <w:t>1</w:t>
      </w:r>
      <w:r w:rsidR="00C15585">
        <w:rPr>
          <w:rFonts w:cstheme="minorHAnsi"/>
        </w:rPr>
        <w:t>8</w:t>
      </w:r>
      <w:r>
        <w:rPr>
          <w:rFonts w:cstheme="minorHAnsi"/>
        </w:rPr>
        <w:t>.1</w:t>
      </w:r>
      <w:r w:rsidR="004D0BAD">
        <w:rPr>
          <w:rFonts w:cstheme="minorHAnsi"/>
        </w:rPr>
        <w:t xml:space="preserve"> Aplica-se ao presente </w:t>
      </w:r>
      <w:r w:rsidR="0018580D">
        <w:rPr>
          <w:rFonts w:cstheme="minorHAnsi"/>
        </w:rPr>
        <w:t>Contrato</w:t>
      </w:r>
      <w:r w:rsidR="004D0BAD">
        <w:rPr>
          <w:rFonts w:cstheme="minorHAnsi"/>
        </w:rPr>
        <w:t xml:space="preserve"> o disposto na </w:t>
      </w:r>
      <w:r w:rsidR="00AC2DFF">
        <w:rPr>
          <w:rFonts w:cstheme="minorHAnsi"/>
        </w:rPr>
        <w:t>Lei</w:t>
      </w:r>
      <w:r w:rsidR="004D0BAD">
        <w:rPr>
          <w:rFonts w:cstheme="minorHAnsi"/>
        </w:rPr>
        <w:t xml:space="preserve"> nº 8</w:t>
      </w:r>
      <w:r>
        <w:rPr>
          <w:rFonts w:cstheme="minorHAnsi"/>
        </w:rPr>
        <w:t>.958, de 20 de dezembro de 1994;</w:t>
      </w:r>
      <w:r w:rsidR="004D0BAD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</w:t>
      </w:r>
      <w:r w:rsidR="00AC2DFF">
        <w:rPr>
          <w:rFonts w:cstheme="minorHAnsi"/>
        </w:rPr>
        <w:t>nº</w:t>
      </w:r>
      <w:r>
        <w:rPr>
          <w:rFonts w:cstheme="minorHAnsi"/>
        </w:rPr>
        <w:t xml:space="preserve"> 14.133, de 1º de Abril de 2021; no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nº 7.423, de 31 de dezembro de 2010; no </w:t>
      </w:r>
      <w:r w:rsidR="00AC2DFF">
        <w:rPr>
          <w:rFonts w:cstheme="minorHAnsi"/>
        </w:rPr>
        <w:t>Decreto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nº 8.241, de 21 de maio de 2014; </w:t>
      </w:r>
      <w:r w:rsidR="00226A67">
        <w:rPr>
          <w:rFonts w:cstheme="minorHAnsi"/>
        </w:rPr>
        <w:t>nos demais regulamentos vigentes à época da assinatura do instrumento; os preceitos de direito público;</w:t>
      </w:r>
      <w:r w:rsidRPr="003E3352">
        <w:rPr>
          <w:rFonts w:cstheme="minorHAnsi"/>
        </w:rPr>
        <w:t xml:space="preserve"> e, supletivamente, os princípios da teoria geral dos </w:t>
      </w:r>
      <w:r w:rsidR="0018580D">
        <w:rPr>
          <w:rFonts w:cstheme="minorHAnsi"/>
        </w:rPr>
        <w:t>Contrato</w:t>
      </w:r>
      <w:r w:rsidRPr="003E3352">
        <w:rPr>
          <w:rFonts w:cstheme="minorHAnsi"/>
        </w:rPr>
        <w:t xml:space="preserve">s e as disposições de direito </w:t>
      </w:r>
      <w:r w:rsidRPr="00B4327F">
        <w:rPr>
          <w:rFonts w:cstheme="minorHAnsi"/>
          <w:szCs w:val="22"/>
        </w:rPr>
        <w:t>privado</w:t>
      </w:r>
      <w:r>
        <w:rPr>
          <w:rFonts w:cstheme="minorHAnsi"/>
        </w:rPr>
        <w:t>.</w:t>
      </w:r>
    </w:p>
    <w:p w14:paraId="15EF9214" w14:textId="066770C5" w:rsidR="004D0BAD" w:rsidRDefault="00052D9B" w:rsidP="00B4327F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pacing w:val="-4"/>
        </w:rPr>
      </w:pPr>
      <w:r>
        <w:rPr>
          <w:rStyle w:val="apple-style-span"/>
          <w:rFonts w:cstheme="minorHAnsi"/>
        </w:rPr>
        <w:t>1</w:t>
      </w:r>
      <w:r w:rsidR="00C15585">
        <w:rPr>
          <w:rStyle w:val="apple-style-span"/>
          <w:rFonts w:cstheme="minorHAnsi"/>
        </w:rPr>
        <w:t>8</w:t>
      </w:r>
      <w:r>
        <w:rPr>
          <w:rStyle w:val="apple-style-span"/>
          <w:rFonts w:cstheme="minorHAnsi"/>
        </w:rPr>
        <w:t>.2</w:t>
      </w:r>
      <w:r w:rsidR="003E3352">
        <w:rPr>
          <w:rStyle w:val="apple-style-span"/>
          <w:rFonts w:cstheme="minorHAnsi"/>
        </w:rPr>
        <w:t xml:space="preserve"> </w:t>
      </w:r>
      <w:r w:rsidR="003E3352">
        <w:rPr>
          <w:rFonts w:cstheme="minorHAnsi"/>
          <w:spacing w:val="-4"/>
        </w:rPr>
        <w:t xml:space="preserve">As partes resolvem celebrar o presente </w:t>
      </w:r>
      <w:r w:rsidR="0018580D">
        <w:rPr>
          <w:rFonts w:cstheme="minorHAnsi"/>
          <w:spacing w:val="-4"/>
        </w:rPr>
        <w:t>Contrato</w:t>
      </w:r>
      <w:r w:rsidR="003E3352">
        <w:rPr>
          <w:rFonts w:cstheme="minorHAnsi"/>
          <w:spacing w:val="-4"/>
        </w:rPr>
        <w:t xml:space="preserve"> </w:t>
      </w:r>
      <w:r w:rsidR="004D0BAD">
        <w:rPr>
          <w:rFonts w:cstheme="minorHAnsi"/>
          <w:spacing w:val="-4"/>
        </w:rPr>
        <w:t xml:space="preserve">em conformidade com a </w:t>
      </w:r>
      <w:r w:rsidR="004D0BAD" w:rsidRPr="00B4327F">
        <w:rPr>
          <w:rFonts w:cstheme="minorHAnsi"/>
          <w:szCs w:val="22"/>
        </w:rPr>
        <w:t>Resolução</w:t>
      </w:r>
      <w:r w:rsidR="004D0BAD">
        <w:rPr>
          <w:rFonts w:cstheme="minorHAnsi"/>
          <w:spacing w:val="-4"/>
        </w:rPr>
        <w:t xml:space="preserve"> Normativa </w:t>
      </w:r>
      <w:sdt>
        <w:sdtPr>
          <w:alias w:val="NumAnoRN"/>
          <w:id w:val="23"/>
          <w:text/>
        </w:sdtPr>
        <w:sdtEndPr/>
        <w:sdtContent>
          <w:r w:rsidR="004D0BAD">
            <w:rPr>
              <w:rStyle w:val="TextodoEspaoReservado"/>
              <w:rFonts w:cstheme="minorHAnsi"/>
              <w:color w:val="FF0000"/>
            </w:rPr>
            <w:t>Número/ano da resolução normativa</w:t>
          </w:r>
        </w:sdtContent>
      </w:sdt>
      <w:r w:rsidR="004D0BAD">
        <w:rPr>
          <w:rFonts w:cstheme="minorHAnsi"/>
          <w:spacing w:val="-4"/>
        </w:rPr>
        <w:t>/</w:t>
      </w:r>
      <w:proofErr w:type="spellStart"/>
      <w:proofErr w:type="gramStart"/>
      <w:r w:rsidR="004D0BAD">
        <w:rPr>
          <w:rFonts w:cstheme="minorHAnsi"/>
          <w:spacing w:val="-4"/>
        </w:rPr>
        <w:t>CUn</w:t>
      </w:r>
      <w:proofErr w:type="spellEnd"/>
      <w:proofErr w:type="gramEnd"/>
      <w:r w:rsidR="004D0BAD">
        <w:rPr>
          <w:rFonts w:cstheme="minorHAnsi"/>
          <w:spacing w:val="-4"/>
        </w:rPr>
        <w:t>/UFSC e de acordo com as cláusulas e condições</w:t>
      </w:r>
      <w:r w:rsidR="003E3352">
        <w:rPr>
          <w:rFonts w:cstheme="minorHAnsi"/>
          <w:spacing w:val="-4"/>
        </w:rPr>
        <w:t xml:space="preserve"> presentes neste instrumento.</w:t>
      </w:r>
    </w:p>
    <w:p w14:paraId="22C3B8FF" w14:textId="308EB604" w:rsidR="00B4327F" w:rsidRDefault="00B4327F" w:rsidP="00B4327F">
      <w:pPr>
        <w:pStyle w:val="Ttulo2"/>
        <w:widowControl/>
        <w:numPr>
          <w:ilvl w:val="0"/>
          <w:numId w:val="0"/>
        </w:numPr>
        <w:ind w:left="550" w:hanging="550"/>
        <w:rPr>
          <w:rStyle w:val="apple-style-span"/>
          <w:rFonts w:cstheme="minorHAnsi"/>
        </w:rPr>
      </w:pPr>
      <w:r>
        <w:rPr>
          <w:rFonts w:cstheme="minorHAnsi"/>
        </w:rPr>
        <w:t>1</w:t>
      </w:r>
      <w:r w:rsidR="00C15585">
        <w:rPr>
          <w:rFonts w:cstheme="minorHAnsi"/>
        </w:rPr>
        <w:t>8</w:t>
      </w:r>
      <w:r>
        <w:rPr>
          <w:rFonts w:cstheme="minorHAnsi"/>
        </w:rPr>
        <w:t xml:space="preserve">.3 A dispensa de licitação é regida conforme o </w:t>
      </w:r>
      <w:r w:rsidR="00AC2DFF">
        <w:rPr>
          <w:rFonts w:cstheme="minorHAnsi"/>
        </w:rPr>
        <w:t>Art.</w:t>
      </w:r>
      <w:r>
        <w:rPr>
          <w:rFonts w:cstheme="minorHAnsi"/>
        </w:rPr>
        <w:t xml:space="preserve"> 1º </w:t>
      </w:r>
      <w:r w:rsidR="00AC2DFF">
        <w:rPr>
          <w:rFonts w:cstheme="minorHAnsi"/>
        </w:rPr>
        <w:t>Lei</w:t>
      </w:r>
      <w:r>
        <w:rPr>
          <w:rFonts w:cstheme="minorHAnsi"/>
        </w:rPr>
        <w:t xml:space="preserve"> nº 8.958, de 20 de dezembro de 1994, e </w:t>
      </w:r>
      <w:r>
        <w:rPr>
          <w:rStyle w:val="apple-style-span"/>
          <w:rFonts w:cstheme="minorHAnsi"/>
        </w:rPr>
        <w:t xml:space="preserve">nos termos do inciso XV do </w:t>
      </w:r>
      <w:r w:rsidR="00AC2DFF">
        <w:rPr>
          <w:rStyle w:val="apple-style-span"/>
          <w:rFonts w:cstheme="minorHAnsi"/>
        </w:rPr>
        <w:t>Art.</w:t>
      </w:r>
      <w:r>
        <w:rPr>
          <w:rStyle w:val="apple-style-span"/>
          <w:rFonts w:cstheme="minorHAnsi"/>
        </w:rPr>
        <w:t xml:space="preserve"> 75 da </w:t>
      </w:r>
      <w:r w:rsidR="00AC2DFF">
        <w:rPr>
          <w:rStyle w:val="apple-style-span"/>
          <w:rFonts w:cstheme="minorHAnsi"/>
        </w:rPr>
        <w:t>Lei</w:t>
      </w:r>
      <w:r>
        <w:rPr>
          <w:rStyle w:val="apple-style-span"/>
          <w:rFonts w:cstheme="minorHAnsi"/>
        </w:rPr>
        <w:t xml:space="preserve"> n</w:t>
      </w:r>
      <w:r>
        <w:rPr>
          <w:rStyle w:val="apple-style-span"/>
          <w:rFonts w:cstheme="minorHAnsi"/>
          <w:u w:val="single"/>
          <w:vertAlign w:val="superscript"/>
        </w:rPr>
        <w:t>o</w:t>
      </w:r>
      <w:r>
        <w:rPr>
          <w:rStyle w:val="apple-converted-space"/>
          <w:rFonts w:eastAsia="Calibri" w:cstheme="minorHAnsi"/>
        </w:rPr>
        <w:t> 14.133</w:t>
      </w:r>
      <w:r>
        <w:rPr>
          <w:rStyle w:val="apple-style-span"/>
          <w:rFonts w:cstheme="minorHAnsi"/>
        </w:rPr>
        <w:t xml:space="preserve">, de 1º </w:t>
      </w:r>
      <w:r w:rsidRPr="00B4327F">
        <w:rPr>
          <w:szCs w:val="22"/>
        </w:rPr>
        <w:t>de</w:t>
      </w:r>
      <w:r>
        <w:rPr>
          <w:rStyle w:val="apple-style-span"/>
          <w:rFonts w:cstheme="minorHAnsi"/>
        </w:rPr>
        <w:t xml:space="preserve"> abril de 2021.</w:t>
      </w:r>
    </w:p>
    <w:p w14:paraId="499CDD29" w14:textId="427D8686" w:rsidR="00DF0D9B" w:rsidRPr="00DF0D9B" w:rsidRDefault="00DF0D9B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 w:rsidRPr="00DF0D9B">
        <w:rPr>
          <w:rFonts w:cstheme="minorHAnsi"/>
          <w:szCs w:val="22"/>
        </w:rPr>
        <w:t xml:space="preserve">CLÁUSULA </w:t>
      </w:r>
      <w:r w:rsidR="00C15585">
        <w:rPr>
          <w:rFonts w:cstheme="minorHAnsi"/>
          <w:szCs w:val="22"/>
        </w:rPr>
        <w:t>décima nona</w:t>
      </w:r>
      <w:r w:rsidRPr="00DF0D9B">
        <w:rPr>
          <w:rFonts w:cstheme="minorHAnsi"/>
          <w:szCs w:val="22"/>
        </w:rPr>
        <w:t xml:space="preserve"> – DA VINCULAÇÃO À CONTRATAÇÃO DIRETA E À RESPECTIVA PROPOSTA</w:t>
      </w:r>
    </w:p>
    <w:p w14:paraId="21DD5586" w14:textId="77777777" w:rsidR="00DF0D9B" w:rsidRDefault="00DF0D9B" w:rsidP="003E3352">
      <w:pPr>
        <w:jc w:val="both"/>
        <w:rPr>
          <w:rFonts w:cstheme="minorHAnsi"/>
          <w:spacing w:val="-4"/>
        </w:rPr>
      </w:pPr>
    </w:p>
    <w:p w14:paraId="4326B12C" w14:textId="247C544B" w:rsidR="00DF0D9B" w:rsidRPr="00DF0D9B" w:rsidRDefault="00C15585" w:rsidP="00DF0D9B">
      <w:pPr>
        <w:pStyle w:val="Corpodetexto"/>
        <w:widowControl/>
        <w:spacing w:before="198" w:line="276" w:lineRule="auto"/>
        <w:ind w:left="550" w:hanging="550"/>
        <w:rPr>
          <w:rFonts w:ascii="Calibri" w:hAnsi="Calibr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>19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 xml:space="preserve">.1 Durante a vigência do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>, a CONTRATANTE vincula-se ao ato de autorização da contratação direta, enquanto a CONTRATADA se sujeita à proposta</w:t>
      </w:r>
      <w:r w:rsidR="00DF0D9B">
        <w:rPr>
          <w:rFonts w:ascii="Calibri" w:hAnsi="Calibri" w:cstheme="minorHAnsi"/>
          <w:sz w:val="22"/>
          <w:szCs w:val="22"/>
          <w:lang w:eastAsia="pt-BR"/>
        </w:rPr>
        <w:t xml:space="preserve"> apresentada nos autos da contratação</w:t>
      </w:r>
      <w:r w:rsidR="00DF0D9B" w:rsidRPr="00DF0D9B">
        <w:rPr>
          <w:rFonts w:ascii="Calibri" w:hAnsi="Calibri" w:cstheme="minorHAnsi"/>
          <w:sz w:val="22"/>
          <w:szCs w:val="22"/>
          <w:lang w:eastAsia="pt-BR"/>
        </w:rPr>
        <w:t>.</w:t>
      </w:r>
    </w:p>
    <w:p w14:paraId="3E67C75E" w14:textId="50BA874E" w:rsidR="00B872DA" w:rsidRDefault="00744CAE" w:rsidP="004C3C23">
      <w:pPr>
        <w:pStyle w:val="Ttulo1"/>
        <w:numPr>
          <w:ilvl w:val="0"/>
          <w:numId w:val="24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</w:t>
      </w:r>
      <w:r w:rsidR="004D0BAD">
        <w:rPr>
          <w:rFonts w:cstheme="minorHAnsi"/>
          <w:szCs w:val="22"/>
        </w:rPr>
        <w:t>VIGÉSIMA</w:t>
      </w:r>
      <w:r>
        <w:rPr>
          <w:rFonts w:cstheme="minorHAnsi"/>
          <w:szCs w:val="22"/>
        </w:rPr>
        <w:t xml:space="preserve">– </w:t>
      </w:r>
      <w:r>
        <w:rPr>
          <w:rFonts w:eastAsia="SimSun" w:cstheme="minorHAnsi"/>
          <w:szCs w:val="22"/>
        </w:rPr>
        <w:t>DA CONCILIAÇÃO E DO FORO</w:t>
      </w:r>
      <w:r>
        <w:rPr>
          <w:rFonts w:cstheme="minorHAnsi"/>
          <w:szCs w:val="22"/>
        </w:rPr>
        <w:t xml:space="preserve"> </w:t>
      </w:r>
    </w:p>
    <w:p w14:paraId="2E582795" w14:textId="77777777" w:rsidR="00AC2DFF" w:rsidRDefault="00AC2DFF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Toda e qualquer questão derivada da aplicação e interpretação deste </w:t>
      </w:r>
      <w:r w:rsidR="0018580D">
        <w:rPr>
          <w:rFonts w:cstheme="minorHAnsi"/>
          <w:szCs w:val="22"/>
        </w:rPr>
        <w:t>Contrato</w:t>
      </w:r>
      <w:r>
        <w:rPr>
          <w:rFonts w:cstheme="minorHAnsi"/>
          <w:szCs w:val="22"/>
        </w:rPr>
        <w:t xml:space="preserve"> será submetida, inicialmente, ao arbítrio dos </w:t>
      </w:r>
      <w:r w:rsidRPr="00AC2DFF">
        <w:rPr>
          <w:rStyle w:val="apple-style-span"/>
        </w:rPr>
        <w:t>signatários</w:t>
      </w:r>
      <w:r>
        <w:rPr>
          <w:rFonts w:cstheme="minorHAnsi"/>
          <w:szCs w:val="22"/>
        </w:rPr>
        <w:t>, que</w:t>
      </w:r>
      <w:r w:rsidR="0018580D">
        <w:rPr>
          <w:rFonts w:cstheme="minorHAnsi"/>
          <w:szCs w:val="22"/>
        </w:rPr>
        <w:t>, conforme a boa-fé</w:t>
      </w:r>
      <w:proofErr w:type="gramStart"/>
      <w:r w:rsidR="0018580D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deverão</w:t>
      </w:r>
      <w:proofErr w:type="gramEnd"/>
      <w:r>
        <w:rPr>
          <w:rFonts w:cstheme="minorHAnsi"/>
          <w:szCs w:val="22"/>
        </w:rPr>
        <w:t xml:space="preserve"> envidar esforços para superar as diferenças suscitadas</w:t>
      </w:r>
      <w:r w:rsidR="0018580D">
        <w:rPr>
          <w:rFonts w:cstheme="minorHAnsi"/>
          <w:szCs w:val="22"/>
        </w:rPr>
        <w:t xml:space="preserve"> e consensualmente concluírem pela tese interpretativa que melhor atenda às finalidades do Contrato e aos princípios que regem as contratações públicas</w:t>
      </w:r>
      <w:r>
        <w:rPr>
          <w:rFonts w:cstheme="minorHAnsi"/>
          <w:szCs w:val="22"/>
        </w:rPr>
        <w:t xml:space="preserve">. </w:t>
      </w:r>
    </w:p>
    <w:p w14:paraId="06F34F15" w14:textId="77777777" w:rsidR="00B872DA" w:rsidRDefault="00744CAE" w:rsidP="004C3C23">
      <w:pPr>
        <w:pStyle w:val="Ttulo2"/>
        <w:widowControl/>
        <w:numPr>
          <w:ilvl w:val="1"/>
          <w:numId w:val="24"/>
        </w:numPr>
        <w:rPr>
          <w:rFonts w:cstheme="minorHAnsi"/>
          <w:szCs w:val="22"/>
          <w:lang w:eastAsia="pt-BR"/>
        </w:rPr>
      </w:pPr>
      <w:r>
        <w:rPr>
          <w:rFonts w:ascii="Calibri" w:hAnsi="Calibri" w:cstheme="minorHAnsi"/>
          <w:szCs w:val="22"/>
          <w:lang w:eastAsia="pt-BR"/>
        </w:rPr>
        <w:t xml:space="preserve">As controvérsias decorrentes da execução do presente </w:t>
      </w:r>
      <w:r w:rsidR="0018580D">
        <w:rPr>
          <w:rFonts w:ascii="Calibri" w:hAnsi="Calibri" w:cstheme="minorHAnsi"/>
          <w:szCs w:val="22"/>
          <w:lang w:eastAsia="pt-BR"/>
        </w:rPr>
        <w:t>Contrato</w:t>
      </w:r>
      <w:r>
        <w:rPr>
          <w:rFonts w:ascii="Calibri" w:hAnsi="Calibri" w:cstheme="minorHAnsi"/>
          <w:szCs w:val="22"/>
          <w:lang w:eastAsia="pt-BR"/>
        </w:rPr>
        <w:t xml:space="preserve">, que não puderem ser solucionadas diretamente por mútuo acordo entre os partícipes,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do </w:t>
      </w:r>
      <w:r w:rsidR="0018580D">
        <w:rPr>
          <w:rFonts w:ascii="Calibri" w:hAnsi="Calibri" w:cstheme="minorHAnsi"/>
          <w:szCs w:val="22"/>
          <w:lang w:eastAsia="pt-BR"/>
        </w:rPr>
        <w:t>Contrato</w:t>
      </w:r>
      <w:r>
        <w:rPr>
          <w:rFonts w:ascii="Calibri" w:hAnsi="Calibri" w:cstheme="minorHAnsi"/>
          <w:szCs w:val="22"/>
          <w:lang w:eastAsia="pt-BR"/>
        </w:rPr>
        <w:t>.</w:t>
      </w:r>
    </w:p>
    <w:p w14:paraId="3F2D84D6" w14:textId="77777777" w:rsidR="00B872DA" w:rsidRDefault="00744CAE" w:rsidP="004C3C23">
      <w:pPr>
        <w:pStyle w:val="Corpodetexto"/>
        <w:widowControl/>
        <w:numPr>
          <w:ilvl w:val="2"/>
          <w:numId w:val="24"/>
        </w:numPr>
        <w:spacing w:before="198"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 xml:space="preserve">Não logrando êxito a tentativa de conciliação e solução administrativa, será competente para dirimir as questões decorrentes deste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>
        <w:rPr>
          <w:rFonts w:ascii="Calibri" w:hAnsi="Calibri" w:cstheme="minorHAnsi"/>
          <w:sz w:val="22"/>
          <w:szCs w:val="22"/>
          <w:lang w:eastAsia="pt-BR"/>
        </w:rPr>
        <w:t xml:space="preserve">, o Foro da Justiça Federal da cidade de Florianópolis, Seção Judiciária do Estado de Santa Catarina, nos termos do inciso I do </w:t>
      </w:r>
      <w:r w:rsidR="00AC2DFF">
        <w:rPr>
          <w:rFonts w:ascii="Calibri" w:hAnsi="Calibri" w:cstheme="minorHAnsi"/>
          <w:sz w:val="22"/>
          <w:szCs w:val="22"/>
          <w:lang w:eastAsia="pt-BR"/>
        </w:rPr>
        <w:t>Art.</w:t>
      </w:r>
      <w:r>
        <w:rPr>
          <w:rFonts w:ascii="Calibri" w:hAnsi="Calibri" w:cstheme="minorHAnsi"/>
          <w:sz w:val="22"/>
          <w:szCs w:val="22"/>
          <w:lang w:eastAsia="pt-BR"/>
        </w:rPr>
        <w:t xml:space="preserve"> 109 da Constituição Federal.</w:t>
      </w:r>
    </w:p>
    <w:p w14:paraId="504DE606" w14:textId="77777777" w:rsidR="00B872DA" w:rsidRDefault="00744CAE">
      <w:pPr>
        <w:pStyle w:val="Corpodetexto"/>
        <w:widowControl/>
        <w:spacing w:before="198" w:line="276" w:lineRule="auto"/>
        <w:ind w:left="55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 xml:space="preserve">E, por estarem justas e acordadas, as Partes assinam o presente </w:t>
      </w:r>
      <w:r w:rsidR="0018580D">
        <w:rPr>
          <w:rFonts w:ascii="Calibri" w:hAnsi="Calibri" w:cstheme="minorHAnsi"/>
          <w:sz w:val="22"/>
          <w:szCs w:val="22"/>
          <w:lang w:eastAsia="pt-BR"/>
        </w:rPr>
        <w:t>Contrato</w:t>
      </w:r>
      <w:r>
        <w:rPr>
          <w:rFonts w:ascii="Calibri" w:hAnsi="Calibri" w:cstheme="minorHAnsi"/>
          <w:sz w:val="22"/>
          <w:szCs w:val="22"/>
          <w:lang w:eastAsia="pt-BR"/>
        </w:rPr>
        <w:t>.</w:t>
      </w:r>
    </w:p>
    <w:p w14:paraId="577E5DAD" w14:textId="77777777" w:rsidR="00B872DA" w:rsidRDefault="00744CAE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id w:val="42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 xml:space="preserve">Clique para inserir </w:t>
          </w:r>
          <w:proofErr w:type="gramStart"/>
          <w:r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data.</w:t>
          </w:r>
          <w:proofErr w:type="gramEnd"/>
        </w:sdtContent>
      </w:sdt>
    </w:p>
    <w:p w14:paraId="25DCAC76" w14:textId="77777777" w:rsidR="00B872DA" w:rsidRDefault="00B872DA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B872DA" w14:paraId="0445D7E7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DD0F2F3" w14:textId="77777777"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4052413" w14:textId="77777777"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B872DA" w14:paraId="18AC4BBF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atureza do projeto"/>
              <w:id w:val="175953178"/>
              <w:text/>
            </w:sdtPr>
            <w:sdtEndPr/>
            <w:sdtContent>
              <w:p w14:paraId="06787B15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(a) representante legal da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omeRLFund"/>
              <w:id w:val="1448416174"/>
              <w:text/>
            </w:sdtPr>
            <w:sdtEndPr/>
            <w:sdtContent>
              <w:p w14:paraId="57169704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 (a) representante legal da Fundação</w:t>
                </w:r>
              </w:p>
            </w:sdtContent>
          </w:sdt>
        </w:tc>
      </w:tr>
      <w:tr w:rsidR="00B872DA" w14:paraId="0A63B42D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UFSC"/>
              <w:id w:val="1494523320"/>
              <w:text/>
            </w:sdtPr>
            <w:sdtEndPr/>
            <w:sdtContent>
              <w:p w14:paraId="24E2A951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na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Fund"/>
              <w:id w:val="943941804"/>
              <w:text/>
            </w:sdtPr>
            <w:sdtEndPr/>
            <w:sdtContent>
              <w:p w14:paraId="2686547B" w14:textId="77777777"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e nome da Fundação</w:t>
                </w:r>
              </w:p>
            </w:sdtContent>
          </w:sdt>
        </w:tc>
      </w:tr>
    </w:tbl>
    <w:p w14:paraId="2E03CC62" w14:textId="77777777" w:rsidR="00B872DA" w:rsidRDefault="00B872DA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2C4A19E" w14:textId="77777777" w:rsidR="00B872DA" w:rsidRDefault="00744CAE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Style w:val="Tabelacomgrade"/>
        <w:tblW w:w="8866" w:type="dxa"/>
        <w:tblLayout w:type="fixed"/>
        <w:tblLook w:val="04A0" w:firstRow="1" w:lastRow="0" w:firstColumn="1" w:lastColumn="0" w:noHBand="0" w:noVBand="1"/>
      </w:tblPr>
      <w:tblGrid>
        <w:gridCol w:w="8866"/>
      </w:tblGrid>
      <w:tr w:rsidR="004C3C23" w14:paraId="008D0765" w14:textId="77777777" w:rsidTr="004C3C23">
        <w:trPr>
          <w:trHeight w:val="1425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8643" w:type="dxa"/>
              <w:tblInd w:w="441" w:type="dxa"/>
              <w:tblLayout w:type="fixed"/>
              <w:tblLook w:val="04A0" w:firstRow="1" w:lastRow="0" w:firstColumn="1" w:lastColumn="0" w:noHBand="0" w:noVBand="1"/>
            </w:tblPr>
            <w:tblGrid>
              <w:gridCol w:w="4323"/>
              <w:gridCol w:w="4320"/>
            </w:tblGrid>
            <w:tr w:rsidR="004C3C23" w14:paraId="6533C477" w14:textId="77777777" w:rsidTr="004C3C23">
              <w:trPr>
                <w:trHeight w:val="450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1852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C72C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4C3C23" w14:paraId="1205B868" w14:textId="77777777" w:rsidTr="004C3C23">
              <w:trPr>
                <w:trHeight w:val="438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EF23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alias w:val="NomeT2"/>
                    <w:id w:val="380400138"/>
                    <w:text/>
                  </w:sdtPr>
                  <w:sdtEndPr/>
                  <w:sdtContent>
                    <w:p w14:paraId="6E56C663" w14:textId="77777777" w:rsidR="004C3C23" w:rsidRDefault="007A4901">
                      <w:pPr>
                        <w:pStyle w:val="TextosemFormatao"/>
                        <w:spacing w:before="12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sdtContent>
                </w:sdt>
              </w:tc>
            </w:tr>
            <w:tr w:rsidR="004C3C23" w14:paraId="3BBC4C64" w14:textId="77777777" w:rsidTr="004C3C23">
              <w:trPr>
                <w:trHeight w:val="438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2BC0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Nome: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208B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Nome da testemunha:</w:t>
                  </w:r>
                </w:p>
              </w:tc>
            </w:tr>
            <w:tr w:rsidR="004C3C23" w14:paraId="7A9AEC56" w14:textId="77777777" w:rsidTr="00393BDD">
              <w:trPr>
                <w:trHeight w:val="165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59BE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774" w14:textId="77777777" w:rsidR="004C3C23" w:rsidRDefault="004C3C23">
                  <w:pPr>
                    <w:pStyle w:val="TextosemFormatao"/>
                    <w:spacing w:before="120" w:after="0"/>
                    <w:jc w:val="both"/>
                    <w:rPr>
                      <w:rStyle w:val="Azul"/>
                      <w:rFonts w:cstheme="minorHAnsi"/>
                      <w:sz w:val="22"/>
                      <w:szCs w:val="22"/>
                    </w:rPr>
                  </w:pPr>
                </w:p>
                <w:p w14:paraId="49451747" w14:textId="77777777" w:rsidR="00393BDD" w:rsidRDefault="00393BDD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4698E83" w14:textId="77777777" w:rsidR="004C3C23" w:rsidRDefault="004C3C23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614BF7" w14:textId="77777777" w:rsidR="00B872DA" w:rsidRDefault="00B872DA">
      <w:pPr>
        <w:pStyle w:val="Ttulo2"/>
        <w:numPr>
          <w:ilvl w:val="0"/>
          <w:numId w:val="0"/>
        </w:numPr>
        <w:ind w:left="576" w:hanging="576"/>
        <w:rPr>
          <w:rFonts w:cstheme="minorHAnsi"/>
          <w:szCs w:val="22"/>
        </w:rPr>
      </w:pPr>
    </w:p>
    <w:sectPr w:rsidR="00B872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C130" w14:textId="77777777" w:rsidR="00B1719B" w:rsidRDefault="00B1719B">
      <w:pPr>
        <w:spacing w:line="240" w:lineRule="auto"/>
      </w:pPr>
      <w:r>
        <w:separator/>
      </w:r>
    </w:p>
  </w:endnote>
  <w:endnote w:type="continuationSeparator" w:id="0">
    <w:p w14:paraId="4FECF776" w14:textId="77777777" w:rsidR="00B1719B" w:rsidRDefault="00B1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54009"/>
    </w:sdtPr>
    <w:sdtEndPr/>
    <w:sdtContent>
      <w:p w14:paraId="37A72AE0" w14:textId="77777777" w:rsidR="00AC2DFF" w:rsidRDefault="00AC2DF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4901">
          <w:rPr>
            <w:noProof/>
          </w:rPr>
          <w:t>2</w:t>
        </w:r>
        <w:r>
          <w:fldChar w:fldCharType="end"/>
        </w:r>
      </w:p>
    </w:sdtContent>
  </w:sdt>
  <w:p w14:paraId="23249A8F" w14:textId="77777777" w:rsidR="00AC2DFF" w:rsidRDefault="00AC2DFF">
    <w:pPr>
      <w:pStyle w:val="Rodap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4DBF" w14:textId="77777777" w:rsidR="00AC2DFF" w:rsidRDefault="00AC2DFF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Versão 01 – Aprovada pelo Grupo Tramita Fácil em 12/07/2019 em atenção ao parecer 00007/2018/GAB/PFUFSC/PGF/AGU.</w:t>
    </w:r>
  </w:p>
  <w:p w14:paraId="129058AE" w14:textId="77777777" w:rsidR="00AC2DFF" w:rsidRDefault="00AC2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930A" w14:textId="77777777" w:rsidR="00B1719B" w:rsidRDefault="00B1719B">
      <w:pPr>
        <w:spacing w:after="0"/>
      </w:pPr>
      <w:r>
        <w:separator/>
      </w:r>
    </w:p>
  </w:footnote>
  <w:footnote w:type="continuationSeparator" w:id="0">
    <w:p w14:paraId="421423A6" w14:textId="77777777" w:rsidR="00B1719B" w:rsidRDefault="00B17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BC95" w14:textId="77777777" w:rsidR="00AC2DFF" w:rsidRDefault="00AC2DFF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F580" w14:textId="77777777" w:rsidR="00AC2DFF" w:rsidRDefault="00AC2DFF" w:rsidP="00EA7F20">
    <w:pPr>
      <w:tabs>
        <w:tab w:val="left" w:pos="0"/>
        <w:tab w:val="center" w:pos="4419"/>
        <w:tab w:val="center" w:pos="4535"/>
        <w:tab w:val="right" w:pos="9071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 wp14:anchorId="0563F198" wp14:editId="66380538">
          <wp:extent cx="831850" cy="81343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CF092B84"/>
    <w:multiLevelType w:val="multilevel"/>
    <w:tmpl w:val="CF092B84"/>
    <w:lvl w:ilvl="0">
      <w:start w:val="1"/>
      <w:numFmt w:val="decimal"/>
      <w:pStyle w:val="Ttulo1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pStyle w:val="Ttulo4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pStyle w:val="Ttulo5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2">
    <w:nsid w:val="01030CEA"/>
    <w:multiLevelType w:val="hybridMultilevel"/>
    <w:tmpl w:val="602CE632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36B4"/>
    <w:multiLevelType w:val="multilevel"/>
    <w:tmpl w:val="38EC237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51B7AA9"/>
    <w:multiLevelType w:val="multilevel"/>
    <w:tmpl w:val="CD14337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587DFB"/>
    <w:multiLevelType w:val="hybridMultilevel"/>
    <w:tmpl w:val="34DEB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A60D7"/>
    <w:multiLevelType w:val="multilevel"/>
    <w:tmpl w:val="E9027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08612695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B074839"/>
    <w:multiLevelType w:val="multilevel"/>
    <w:tmpl w:val="FE4C5F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0EE92489"/>
    <w:multiLevelType w:val="hybridMultilevel"/>
    <w:tmpl w:val="CF4C3552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0394E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1CA057E4"/>
    <w:multiLevelType w:val="hybridMultilevel"/>
    <w:tmpl w:val="253AA2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E8B"/>
    <w:multiLevelType w:val="hybridMultilevel"/>
    <w:tmpl w:val="37725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466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1D5C100D"/>
    <w:multiLevelType w:val="multilevel"/>
    <w:tmpl w:val="93FEF9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0C3353"/>
    <w:multiLevelType w:val="multilevel"/>
    <w:tmpl w:val="EE3CFC2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2AC44B51"/>
    <w:multiLevelType w:val="hybridMultilevel"/>
    <w:tmpl w:val="FE886708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B13DE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>
    <w:nsid w:val="439F6AE0"/>
    <w:multiLevelType w:val="hybridMultilevel"/>
    <w:tmpl w:val="AADEB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3964"/>
    <w:multiLevelType w:val="hybridMultilevel"/>
    <w:tmpl w:val="CABE8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CABA"/>
    <w:multiLevelType w:val="multilevel"/>
    <w:tmpl w:val="59ADCABA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22">
    <w:nsid w:val="59D51415"/>
    <w:multiLevelType w:val="hybridMultilevel"/>
    <w:tmpl w:val="4474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F2329"/>
    <w:multiLevelType w:val="multilevel"/>
    <w:tmpl w:val="EC86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5D60AC"/>
    <w:multiLevelType w:val="hybridMultilevel"/>
    <w:tmpl w:val="4474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54E10"/>
    <w:multiLevelType w:val="multilevel"/>
    <w:tmpl w:val="9D868E2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782902FC"/>
    <w:multiLevelType w:val="hybridMultilevel"/>
    <w:tmpl w:val="46022AA8"/>
    <w:lvl w:ilvl="0" w:tplc="B81CB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5">
    <w:abstractNumId w:val="0"/>
  </w:num>
  <w:num w:numId="6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left" w:pos="0"/>
          </w:tabs>
          <w:ind w:left="432" w:hanging="432"/>
        </w:pPr>
        <w:rPr>
          <w:color w:val="FFFFFF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left" w:pos="0"/>
          </w:tabs>
          <w:ind w:left="720" w:hanging="72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0"/>
          </w:tabs>
          <w:ind w:left="4933" w:hanging="113"/>
        </w:pPr>
        <w:rPr>
          <w:b w:val="0"/>
        </w:rPr>
      </w:lvl>
    </w:lvlOverride>
    <w:lvlOverride w:ilvl="4">
      <w:lvl w:ilvl="4">
        <w:start w:val="1"/>
        <w:numFmt w:val="decimal"/>
        <w:lvlText w:val="%4.%5)"/>
        <w:lvlJc w:val="left"/>
        <w:pPr>
          <w:tabs>
            <w:tab w:val="left" w:pos="0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left" w:pos="0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left" w:pos="0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left" w:pos="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left" w:pos="0"/>
          </w:tabs>
          <w:ind w:left="1584" w:hanging="1584"/>
        </w:pPr>
      </w:lvl>
    </w:lvlOverride>
  </w:num>
  <w:num w:numId="7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8">
    <w:abstractNumId w:val="21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9">
    <w:abstractNumId w:val="14"/>
  </w:num>
  <w:num w:numId="10">
    <w:abstractNumId w:val="25"/>
  </w:num>
  <w:num w:numId="11">
    <w:abstractNumId w:val="7"/>
  </w:num>
  <w:num w:numId="12">
    <w:abstractNumId w:val="18"/>
  </w:num>
  <w:num w:numId="13">
    <w:abstractNumId w:val="22"/>
  </w:num>
  <w:num w:numId="14">
    <w:abstractNumId w:val="6"/>
  </w:num>
  <w:num w:numId="15">
    <w:abstractNumId w:val="12"/>
  </w:num>
  <w:num w:numId="16">
    <w:abstractNumId w:val="24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20"/>
  </w:num>
  <w:num w:numId="22">
    <w:abstractNumId w:val="19"/>
  </w:num>
  <w:num w:numId="23">
    <w:abstractNumId w:val="11"/>
  </w:num>
  <w:num w:numId="24">
    <w:abstractNumId w:val="3"/>
  </w:num>
  <w:num w:numId="25">
    <w:abstractNumId w:val="8"/>
  </w:num>
  <w:num w:numId="26">
    <w:abstractNumId w:val="23"/>
  </w:num>
  <w:num w:numId="27">
    <w:abstractNumId w:val="15"/>
  </w:num>
  <w:num w:numId="28">
    <w:abstractNumId w:val="26"/>
  </w:num>
  <w:num w:numId="29">
    <w:abstractNumId w:val="2"/>
  </w:num>
  <w:num w:numId="30">
    <w:abstractNumId w:val="9"/>
  </w:num>
  <w:num w:numId="31">
    <w:abstractNumId w:val="5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DA"/>
    <w:rsid w:val="0004423D"/>
    <w:rsid w:val="00051A90"/>
    <w:rsid w:val="00052D9B"/>
    <w:rsid w:val="00060A7A"/>
    <w:rsid w:val="000D5251"/>
    <w:rsid w:val="00120A90"/>
    <w:rsid w:val="001556F2"/>
    <w:rsid w:val="00171BF0"/>
    <w:rsid w:val="0018580D"/>
    <w:rsid w:val="001F53DE"/>
    <w:rsid w:val="00220D73"/>
    <w:rsid w:val="00222668"/>
    <w:rsid w:val="00226A67"/>
    <w:rsid w:val="002C58A7"/>
    <w:rsid w:val="003446DC"/>
    <w:rsid w:val="00393BDD"/>
    <w:rsid w:val="003C5AFF"/>
    <w:rsid w:val="003E1161"/>
    <w:rsid w:val="003E3352"/>
    <w:rsid w:val="004332E7"/>
    <w:rsid w:val="004540D9"/>
    <w:rsid w:val="004B35C8"/>
    <w:rsid w:val="004C3C23"/>
    <w:rsid w:val="004C7861"/>
    <w:rsid w:val="004D0BAD"/>
    <w:rsid w:val="00527E51"/>
    <w:rsid w:val="00576494"/>
    <w:rsid w:val="005B19D2"/>
    <w:rsid w:val="005B6509"/>
    <w:rsid w:val="00616406"/>
    <w:rsid w:val="006329D7"/>
    <w:rsid w:val="00671B88"/>
    <w:rsid w:val="006B1BF8"/>
    <w:rsid w:val="006F71BF"/>
    <w:rsid w:val="007072BD"/>
    <w:rsid w:val="007163B0"/>
    <w:rsid w:val="00735A14"/>
    <w:rsid w:val="00744CAE"/>
    <w:rsid w:val="007A4901"/>
    <w:rsid w:val="008217E4"/>
    <w:rsid w:val="00823AE3"/>
    <w:rsid w:val="0084555D"/>
    <w:rsid w:val="00880A4B"/>
    <w:rsid w:val="009209E0"/>
    <w:rsid w:val="00A1273C"/>
    <w:rsid w:val="00A349DA"/>
    <w:rsid w:val="00A970D2"/>
    <w:rsid w:val="00AC2DFF"/>
    <w:rsid w:val="00AD3240"/>
    <w:rsid w:val="00AD6C06"/>
    <w:rsid w:val="00B1719B"/>
    <w:rsid w:val="00B4327F"/>
    <w:rsid w:val="00B549F6"/>
    <w:rsid w:val="00B7283F"/>
    <w:rsid w:val="00B74670"/>
    <w:rsid w:val="00B872DA"/>
    <w:rsid w:val="00B97BCB"/>
    <w:rsid w:val="00C15585"/>
    <w:rsid w:val="00C16E5D"/>
    <w:rsid w:val="00C50BB4"/>
    <w:rsid w:val="00CB24C6"/>
    <w:rsid w:val="00CF0644"/>
    <w:rsid w:val="00CF57AB"/>
    <w:rsid w:val="00DC3388"/>
    <w:rsid w:val="00DE39F3"/>
    <w:rsid w:val="00DF0D9B"/>
    <w:rsid w:val="00E615D7"/>
    <w:rsid w:val="00EA7F20"/>
    <w:rsid w:val="00F565A0"/>
    <w:rsid w:val="59D06469"/>
    <w:rsid w:val="67614885"/>
    <w:rsid w:val="72522E3A"/>
    <w:rsid w:val="7B8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3B5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uiPriority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/>
      <w:caps/>
      <w:szCs w:val="28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200" w:after="0"/>
      <w:jc w:val="both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120" w:after="0"/>
      <w:jc w:val="both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before="60" w:after="0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1"/>
      </w:numPr>
      <w:spacing w:after="0"/>
      <w:ind w:left="1009" w:hanging="583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Textodecomentrio">
    <w:name w:val="annotation text"/>
    <w:basedOn w:val="Normal"/>
    <w:uiPriority w:val="99"/>
    <w:unhideWhenUsed/>
    <w:qFormat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xtosemFormatao">
    <w:name w:val="Plain Text"/>
    <w:basedOn w:val="Normal"/>
    <w:qFormat/>
    <w:pPr>
      <w:spacing w:before="360" w:after="36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CentralChar">
    <w:name w:val="TítuloCentral Char"/>
    <w:basedOn w:val="TextosemFormataoChar"/>
    <w:qFormat/>
    <w:rPr>
      <w:rFonts w:ascii="Calibri" w:eastAsia="Times New Roman" w:hAnsi="Calibri" w:cs="Arial"/>
      <w:b/>
      <w:caps/>
      <w:sz w:val="20"/>
      <w:szCs w:val="20"/>
      <w:u w:val="single"/>
      <w:lang w:eastAsia="pt-BR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Ttulo1Char">
    <w:name w:val="Título 1 Char"/>
    <w:basedOn w:val="Fontepargpadro"/>
    <w:uiPriority w:val="9"/>
    <w:qFormat/>
    <w:rPr>
      <w:rFonts w:eastAsiaTheme="majorEastAsia" w:cstheme="majorBidi"/>
      <w:b/>
      <w:bCs/>
      <w:i/>
      <w:caps/>
      <w:szCs w:val="28"/>
      <w:u w:val="single"/>
    </w:rPr>
  </w:style>
  <w:style w:type="character" w:customStyle="1" w:styleId="Ttulo2Char">
    <w:name w:val="Título 2 Char"/>
    <w:basedOn w:val="Fontepargpadro"/>
    <w:uiPriority w:val="9"/>
    <w:qFormat/>
    <w:rPr>
      <w:rFonts w:eastAsiaTheme="majorEastAsia" w:cstheme="majorBidi"/>
      <w:bCs/>
      <w:szCs w:val="26"/>
    </w:rPr>
  </w:style>
  <w:style w:type="character" w:customStyle="1" w:styleId="Ttulo3Char">
    <w:name w:val="Título 3 Char"/>
    <w:basedOn w:val="Fontepargpadro"/>
    <w:uiPriority w:val="9"/>
    <w:qFormat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uiPriority w:val="9"/>
    <w:qFormat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uiPriority w:val="9"/>
    <w:qFormat/>
    <w:rPr>
      <w:rFonts w:eastAsiaTheme="majorEastAsia" w:cstheme="majorBidi"/>
    </w:rPr>
  </w:style>
  <w:style w:type="character" w:customStyle="1" w:styleId="Ttulo6Char">
    <w:name w:val="Título 6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qFormat/>
    <w:rPr>
      <w:rFonts w:asciiTheme="minorHAnsi" w:hAnsiTheme="minorHAnsi"/>
      <w:b/>
      <w:color w:val="000099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braso">
    <w:name w:val="brasão"/>
    <w:basedOn w:val="Cabealho"/>
    <w:qFormat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TtuloCentral">
    <w:name w:val="TítuloCentral"/>
    <w:basedOn w:val="TextosemFormatao"/>
    <w:next w:val="Normal"/>
    <w:qFormat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1273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23AE3"/>
    <w:rPr>
      <w:color w:val="000080"/>
      <w:u w:val="single"/>
    </w:rPr>
  </w:style>
  <w:style w:type="paragraph" w:customStyle="1" w:styleId="Nivel2">
    <w:name w:val="Nivel 2"/>
    <w:basedOn w:val="Normal"/>
    <w:link w:val="Nivel2Char"/>
    <w:autoRedefine/>
    <w:qFormat/>
    <w:rsid w:val="00823AE3"/>
    <w:pPr>
      <w:widowControl/>
      <w:numPr>
        <w:ilvl w:val="1"/>
        <w:numId w:val="9"/>
      </w:numPr>
      <w:suppressAutoHyphens w:val="0"/>
      <w:spacing w:before="120" w:after="120"/>
      <w:jc w:val="both"/>
    </w:pPr>
    <w:rPr>
      <w:rFonts w:ascii="Ecofont_Spranq_eco_Sans" w:eastAsia="Arial" w:hAnsi="Ecofont_Spranq_eco_Sans" w:cs="Arial"/>
      <w:i/>
      <w:iCs/>
      <w:color w:val="FF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823AE3"/>
    <w:pPr>
      <w:widowControl/>
      <w:numPr>
        <w:ilvl w:val="2"/>
        <w:numId w:val="9"/>
      </w:numPr>
      <w:suppressAutoHyphens w:val="0"/>
      <w:spacing w:before="120" w:after="120"/>
      <w:ind w:left="284" w:firstLine="0"/>
      <w:jc w:val="both"/>
    </w:pPr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823AE3"/>
    <w:pPr>
      <w:numPr>
        <w:ilvl w:val="3"/>
      </w:numPr>
      <w:tabs>
        <w:tab w:val="left" w:pos="0"/>
      </w:tabs>
      <w:ind w:left="4933" w:hanging="113"/>
    </w:pPr>
  </w:style>
  <w:style w:type="paragraph" w:customStyle="1" w:styleId="Nivel5">
    <w:name w:val="Nivel 5"/>
    <w:basedOn w:val="Nivel4"/>
    <w:autoRedefine/>
    <w:qFormat/>
    <w:rsid w:val="00823AE3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823AE3"/>
    <w:rPr>
      <w:rFonts w:ascii="Ecofont_Spranq_eco_Sans" w:eastAsia="Arial" w:hAnsi="Ecofont_Spranq_eco_Sans" w:cs="Arial"/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823AE3"/>
    <w:rPr>
      <w:rFonts w:ascii="Arial" w:eastAsiaTheme="minorEastAsia" w:hAnsi="Arial" w:cs="Arial"/>
    </w:rPr>
  </w:style>
  <w:style w:type="character" w:customStyle="1" w:styleId="normaltextrun">
    <w:name w:val="normaltextrun"/>
    <w:basedOn w:val="Fontepargpadro"/>
    <w:rsid w:val="00A3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uiPriority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/>
      <w:caps/>
      <w:szCs w:val="28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200" w:after="0"/>
      <w:jc w:val="both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120" w:after="0"/>
      <w:jc w:val="both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before="60" w:after="0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1"/>
      </w:numPr>
      <w:spacing w:after="0"/>
      <w:ind w:left="1009" w:hanging="583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Textodecomentrio">
    <w:name w:val="annotation text"/>
    <w:basedOn w:val="Normal"/>
    <w:uiPriority w:val="99"/>
    <w:unhideWhenUsed/>
    <w:qFormat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xtosemFormatao">
    <w:name w:val="Plain Text"/>
    <w:basedOn w:val="Normal"/>
    <w:qFormat/>
    <w:pPr>
      <w:spacing w:before="360" w:after="36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CentralChar">
    <w:name w:val="TítuloCentral Char"/>
    <w:basedOn w:val="TextosemFormataoChar"/>
    <w:qFormat/>
    <w:rPr>
      <w:rFonts w:ascii="Calibri" w:eastAsia="Times New Roman" w:hAnsi="Calibri" w:cs="Arial"/>
      <w:b/>
      <w:caps/>
      <w:sz w:val="20"/>
      <w:szCs w:val="20"/>
      <w:u w:val="single"/>
      <w:lang w:eastAsia="pt-BR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Ttulo1Char">
    <w:name w:val="Título 1 Char"/>
    <w:basedOn w:val="Fontepargpadro"/>
    <w:uiPriority w:val="9"/>
    <w:qFormat/>
    <w:rPr>
      <w:rFonts w:eastAsiaTheme="majorEastAsia" w:cstheme="majorBidi"/>
      <w:b/>
      <w:bCs/>
      <w:i/>
      <w:caps/>
      <w:szCs w:val="28"/>
      <w:u w:val="single"/>
    </w:rPr>
  </w:style>
  <w:style w:type="character" w:customStyle="1" w:styleId="Ttulo2Char">
    <w:name w:val="Título 2 Char"/>
    <w:basedOn w:val="Fontepargpadro"/>
    <w:uiPriority w:val="9"/>
    <w:qFormat/>
    <w:rPr>
      <w:rFonts w:eastAsiaTheme="majorEastAsia" w:cstheme="majorBidi"/>
      <w:bCs/>
      <w:szCs w:val="26"/>
    </w:rPr>
  </w:style>
  <w:style w:type="character" w:customStyle="1" w:styleId="Ttulo3Char">
    <w:name w:val="Título 3 Char"/>
    <w:basedOn w:val="Fontepargpadro"/>
    <w:uiPriority w:val="9"/>
    <w:qFormat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uiPriority w:val="9"/>
    <w:qFormat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uiPriority w:val="9"/>
    <w:qFormat/>
    <w:rPr>
      <w:rFonts w:eastAsiaTheme="majorEastAsia" w:cstheme="majorBidi"/>
    </w:rPr>
  </w:style>
  <w:style w:type="character" w:customStyle="1" w:styleId="Ttulo6Char">
    <w:name w:val="Título 6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qFormat/>
    <w:rPr>
      <w:rFonts w:asciiTheme="minorHAnsi" w:hAnsiTheme="minorHAnsi"/>
      <w:b/>
      <w:color w:val="000099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braso">
    <w:name w:val="brasão"/>
    <w:basedOn w:val="Cabealho"/>
    <w:qFormat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TtuloCentral">
    <w:name w:val="TítuloCentral"/>
    <w:basedOn w:val="TextosemFormatao"/>
    <w:next w:val="Normal"/>
    <w:qFormat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1273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23AE3"/>
    <w:rPr>
      <w:color w:val="000080"/>
      <w:u w:val="single"/>
    </w:rPr>
  </w:style>
  <w:style w:type="paragraph" w:customStyle="1" w:styleId="Nivel2">
    <w:name w:val="Nivel 2"/>
    <w:basedOn w:val="Normal"/>
    <w:link w:val="Nivel2Char"/>
    <w:autoRedefine/>
    <w:qFormat/>
    <w:rsid w:val="00823AE3"/>
    <w:pPr>
      <w:widowControl/>
      <w:numPr>
        <w:ilvl w:val="1"/>
        <w:numId w:val="9"/>
      </w:numPr>
      <w:suppressAutoHyphens w:val="0"/>
      <w:spacing w:before="120" w:after="120"/>
      <w:jc w:val="both"/>
    </w:pPr>
    <w:rPr>
      <w:rFonts w:ascii="Ecofont_Spranq_eco_Sans" w:eastAsia="Arial" w:hAnsi="Ecofont_Spranq_eco_Sans" w:cs="Arial"/>
      <w:i/>
      <w:iCs/>
      <w:color w:val="FF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823AE3"/>
    <w:pPr>
      <w:widowControl/>
      <w:numPr>
        <w:ilvl w:val="2"/>
        <w:numId w:val="9"/>
      </w:numPr>
      <w:suppressAutoHyphens w:val="0"/>
      <w:spacing w:before="120" w:after="120"/>
      <w:ind w:left="284" w:firstLine="0"/>
      <w:jc w:val="both"/>
    </w:pPr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823AE3"/>
    <w:pPr>
      <w:numPr>
        <w:ilvl w:val="3"/>
      </w:numPr>
      <w:tabs>
        <w:tab w:val="left" w:pos="0"/>
      </w:tabs>
      <w:ind w:left="4933" w:hanging="113"/>
    </w:pPr>
  </w:style>
  <w:style w:type="paragraph" w:customStyle="1" w:styleId="Nivel5">
    <w:name w:val="Nivel 5"/>
    <w:basedOn w:val="Nivel4"/>
    <w:autoRedefine/>
    <w:qFormat/>
    <w:rsid w:val="00823AE3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823AE3"/>
    <w:rPr>
      <w:rFonts w:ascii="Ecofont_Spranq_eco_Sans" w:eastAsia="Arial" w:hAnsi="Ecofont_Spranq_eco_Sans" w:cs="Arial"/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823AE3"/>
    <w:rPr>
      <w:rFonts w:ascii="Arial" w:eastAsiaTheme="minorEastAsia" w:hAnsi="Arial" w:cs="Arial"/>
    </w:rPr>
  </w:style>
  <w:style w:type="character" w:customStyle="1" w:styleId="normaltextrun">
    <w:name w:val="normaltextrun"/>
    <w:basedOn w:val="Fontepargpadro"/>
    <w:rsid w:val="00A3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D5F-3578-494C-8E1E-E3E2F8F6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4700</Words>
  <Characters>25382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ALBERTAZZI GONCALVES JUNIOR</dc:creator>
  <cp:lastModifiedBy>Juliana Novo Paccola</cp:lastModifiedBy>
  <cp:revision>3</cp:revision>
  <dcterms:created xsi:type="dcterms:W3CDTF">2024-03-05T14:03:00Z</dcterms:created>
  <dcterms:modified xsi:type="dcterms:W3CDTF">2024-03-05T14:05:00Z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F5A95B452A2E48559592FE0F3F5920E1</vt:lpwstr>
  </property>
</Properties>
</file>