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DE8" w:rsidRPr="00ED6928" w:rsidRDefault="004C7DE8" w:rsidP="004C7DE8">
      <w:pPr>
        <w:rPr>
          <w:color w:val="666666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FBA7BFB" wp14:editId="0032FE51">
            <wp:simplePos x="0" y="0"/>
            <wp:positionH relativeFrom="column">
              <wp:posOffset>771525</wp:posOffset>
            </wp:positionH>
            <wp:positionV relativeFrom="paragraph">
              <wp:posOffset>0</wp:posOffset>
            </wp:positionV>
            <wp:extent cx="4721769" cy="7572375"/>
            <wp:effectExtent l="0" t="0" r="3175" b="0"/>
            <wp:wrapNone/>
            <wp:docPr id="1" name="Figur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96" cy="7577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Pr="00ED692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Default="004C7DE8" w:rsidP="004C7DE8">
      <w:pPr>
        <w:pStyle w:val="LO-normal"/>
        <w:spacing w:line="240" w:lineRule="auto"/>
        <w:jc w:val="center"/>
        <w:rPr>
          <w:color w:val="666666"/>
          <w:sz w:val="20"/>
          <w:szCs w:val="20"/>
          <w:lang w:val="pt-BR"/>
        </w:rPr>
      </w:pPr>
    </w:p>
    <w:p w:rsidR="004C7DE8" w:rsidRDefault="004C7DE8" w:rsidP="004C7DE8">
      <w:pPr>
        <w:pStyle w:val="Ttulo1"/>
        <w:jc w:val="center"/>
        <w:rPr>
          <w:rFonts w:ascii="Verdana" w:eastAsia="Verdana" w:hAnsi="Verdana" w:cs="Verdana"/>
          <w:b/>
          <w:sz w:val="56"/>
          <w:szCs w:val="56"/>
          <w:lang w:val="pt-BR"/>
        </w:rPr>
      </w:pPr>
      <w:bookmarkStart w:id="0" w:name="_cd3jzquecv88"/>
      <w:bookmarkEnd w:id="0"/>
    </w:p>
    <w:p w:rsidR="004C7DE8" w:rsidRPr="00B9047B" w:rsidRDefault="004C7DE8" w:rsidP="004C7DE8">
      <w:pPr>
        <w:pStyle w:val="Ttulo1"/>
        <w:jc w:val="center"/>
        <w:rPr>
          <w:rFonts w:ascii="Verdana" w:eastAsia="Verdana" w:hAnsi="Verdana" w:cs="Verdana"/>
          <w:b/>
          <w:sz w:val="56"/>
          <w:szCs w:val="56"/>
          <w:lang w:val="pt-BR"/>
        </w:rPr>
      </w:pPr>
      <w:r>
        <w:rPr>
          <w:rFonts w:ascii="Verdana" w:eastAsia="Verdana" w:hAnsi="Verdana" w:cs="Verdana"/>
          <w:b/>
          <w:sz w:val="56"/>
          <w:szCs w:val="56"/>
          <w:lang w:val="pt-BR"/>
        </w:rPr>
        <w:t xml:space="preserve">01 </w:t>
      </w:r>
      <w:r w:rsidRPr="00B9047B">
        <w:rPr>
          <w:rFonts w:ascii="Verdana" w:eastAsia="Verdana" w:hAnsi="Verdana" w:cs="Verdana"/>
          <w:b/>
          <w:sz w:val="56"/>
          <w:szCs w:val="56"/>
          <w:lang w:val="pt-BR"/>
        </w:rPr>
        <w:t xml:space="preserve">de </w:t>
      </w:r>
      <w:r>
        <w:rPr>
          <w:rFonts w:ascii="Verdana" w:eastAsia="Verdana" w:hAnsi="Verdana" w:cs="Verdana"/>
          <w:b/>
          <w:sz w:val="56"/>
          <w:szCs w:val="56"/>
          <w:lang w:val="pt-BR"/>
        </w:rPr>
        <w:t xml:space="preserve">junho </w:t>
      </w:r>
      <w:r w:rsidRPr="00B9047B">
        <w:rPr>
          <w:rFonts w:ascii="Verdana" w:eastAsia="Verdana" w:hAnsi="Verdana" w:cs="Verdana"/>
          <w:b/>
          <w:sz w:val="56"/>
          <w:szCs w:val="56"/>
          <w:lang w:val="pt-BR"/>
        </w:rPr>
        <w:t>de 202</w:t>
      </w:r>
      <w:r>
        <w:rPr>
          <w:rFonts w:ascii="Verdana" w:eastAsia="Verdana" w:hAnsi="Verdana" w:cs="Verdana"/>
          <w:b/>
          <w:sz w:val="56"/>
          <w:szCs w:val="56"/>
          <w:lang w:val="pt-BR"/>
        </w:rPr>
        <w:t>3</w:t>
      </w:r>
    </w:p>
    <w:p w:rsidR="004C7DE8" w:rsidRDefault="004C7DE8" w:rsidP="004C7DE8">
      <w:pPr>
        <w:pStyle w:val="LO-normal"/>
        <w:rPr>
          <w:lang w:val="pt-BR"/>
        </w:rPr>
      </w:pPr>
    </w:p>
    <w:p w:rsidR="004C7DE8" w:rsidRDefault="004C7DE8" w:rsidP="004C7DE8">
      <w:pPr>
        <w:spacing w:after="0" w:line="360" w:lineRule="auto"/>
        <w:jc w:val="center"/>
        <w:rPr>
          <w:rFonts w:ascii="Verdana" w:hAnsi="Verdana"/>
        </w:rPr>
      </w:pPr>
    </w:p>
    <w:p w:rsidR="00AD52CB" w:rsidRDefault="00AD52CB" w:rsidP="00AD52CB">
      <w:pPr>
        <w:spacing w:after="0" w:line="36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Notícias do Dia</w:t>
      </w:r>
    </w:p>
    <w:p w:rsidR="00AD52CB" w:rsidRPr="001C22AD" w:rsidRDefault="00AD52CB" w:rsidP="00AD52CB">
      <w:pPr>
        <w:spacing w:after="0" w:line="36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Geral</w:t>
      </w:r>
    </w:p>
    <w:p w:rsidR="00AD52CB" w:rsidRDefault="00AD52CB" w:rsidP="00AD52CB">
      <w:pPr>
        <w:spacing w:after="0" w:line="360" w:lineRule="auto"/>
        <w:jc w:val="center"/>
        <w:rPr>
          <w:rFonts w:ascii="Verdana" w:hAnsi="Verdana"/>
        </w:rPr>
      </w:pPr>
      <w:r w:rsidRPr="001C22AD">
        <w:rPr>
          <w:rFonts w:ascii="Verdana" w:hAnsi="Verdana"/>
        </w:rPr>
        <w:t>“</w:t>
      </w:r>
      <w:r w:rsidRPr="00BB4CA4">
        <w:rPr>
          <w:rFonts w:ascii="Verdana" w:hAnsi="Verdana"/>
        </w:rPr>
        <w:t>Reflexões sobre</w:t>
      </w:r>
      <w:r>
        <w:rPr>
          <w:rFonts w:ascii="Verdana" w:hAnsi="Verdana"/>
        </w:rPr>
        <w:t xml:space="preserve"> </w:t>
      </w:r>
      <w:r w:rsidRPr="00BB4CA4">
        <w:rPr>
          <w:rFonts w:ascii="Verdana" w:hAnsi="Verdana"/>
        </w:rPr>
        <w:t>a educação</w:t>
      </w:r>
      <w:r>
        <w:rPr>
          <w:rFonts w:ascii="Verdana" w:hAnsi="Verdana"/>
        </w:rPr>
        <w:t>”</w:t>
      </w:r>
    </w:p>
    <w:p w:rsidR="00AD52CB" w:rsidRDefault="00AD52CB" w:rsidP="00AD52CB">
      <w:pPr>
        <w:spacing w:after="0" w:line="360" w:lineRule="auto"/>
        <w:jc w:val="center"/>
        <w:rPr>
          <w:rFonts w:ascii="Verdana" w:hAnsi="Verdana"/>
        </w:rPr>
      </w:pPr>
      <w:r w:rsidRPr="00BB4CA4">
        <w:rPr>
          <w:rFonts w:ascii="Verdana" w:hAnsi="Verdana"/>
        </w:rPr>
        <w:t>Reflexões sobre</w:t>
      </w:r>
      <w:r>
        <w:rPr>
          <w:rFonts w:ascii="Verdana" w:hAnsi="Verdana"/>
        </w:rPr>
        <w:t xml:space="preserve"> </w:t>
      </w:r>
      <w:r w:rsidRPr="00BB4CA4">
        <w:rPr>
          <w:rFonts w:ascii="Verdana" w:hAnsi="Verdana"/>
        </w:rPr>
        <w:t>a educação</w:t>
      </w:r>
      <w:r>
        <w:rPr>
          <w:rFonts w:ascii="Verdana" w:hAnsi="Verdana"/>
        </w:rPr>
        <w:t xml:space="preserve"> / </w:t>
      </w:r>
      <w:r w:rsidRPr="00BB4CA4">
        <w:rPr>
          <w:rFonts w:ascii="Verdana" w:hAnsi="Verdana"/>
        </w:rPr>
        <w:t>Maurício</w:t>
      </w:r>
      <w:r>
        <w:rPr>
          <w:rFonts w:ascii="Verdana" w:hAnsi="Verdana"/>
        </w:rPr>
        <w:t xml:space="preserve"> </w:t>
      </w:r>
      <w:r w:rsidRPr="00BB4CA4">
        <w:rPr>
          <w:rFonts w:ascii="Verdana" w:hAnsi="Verdana"/>
        </w:rPr>
        <w:t>Fernandes Pereira</w:t>
      </w:r>
      <w:r>
        <w:rPr>
          <w:rFonts w:ascii="Verdana" w:hAnsi="Verdana"/>
        </w:rPr>
        <w:t xml:space="preserve"> / Pro</w:t>
      </w:r>
      <w:r w:rsidRPr="00BB4CA4">
        <w:rPr>
          <w:rFonts w:ascii="Verdana" w:hAnsi="Verdana"/>
        </w:rPr>
        <w:t>fessor</w:t>
      </w:r>
      <w:r>
        <w:rPr>
          <w:rFonts w:ascii="Verdana" w:hAnsi="Verdana"/>
        </w:rPr>
        <w:t xml:space="preserve"> / </w:t>
      </w:r>
      <w:r w:rsidRPr="00BB4CA4">
        <w:rPr>
          <w:rFonts w:ascii="Verdana" w:hAnsi="Verdana"/>
        </w:rPr>
        <w:t>UFSC</w:t>
      </w:r>
    </w:p>
    <w:p w:rsidR="00AD52CB" w:rsidRDefault="00AD52CB" w:rsidP="00AD52CB">
      <w:pPr>
        <w:spacing w:after="0" w:line="360" w:lineRule="auto"/>
        <w:jc w:val="center"/>
        <w:rPr>
          <w:rFonts w:ascii="Verdana" w:hAnsi="Verdana"/>
        </w:rPr>
      </w:pPr>
    </w:p>
    <w:p w:rsidR="00AD52CB" w:rsidRDefault="00AD52CB" w:rsidP="00AD52CB">
      <w:pPr>
        <w:spacing w:after="0" w:line="360" w:lineRule="auto"/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19406776" wp14:editId="56CDC6E6">
            <wp:extent cx="6013138" cy="4238045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4368" cy="42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CB" w:rsidRDefault="00AD52CB" w:rsidP="00AD52CB">
      <w:pPr>
        <w:spacing w:after="0" w:line="360" w:lineRule="auto"/>
        <w:jc w:val="center"/>
        <w:rPr>
          <w:rFonts w:ascii="Verdana" w:hAnsi="Verdana"/>
        </w:rPr>
      </w:pPr>
    </w:p>
    <w:p w:rsidR="00AD52CB" w:rsidRDefault="00AD52CB" w:rsidP="00AD52CB">
      <w:pPr>
        <w:spacing w:after="0" w:line="360" w:lineRule="auto"/>
        <w:jc w:val="center"/>
        <w:rPr>
          <w:rFonts w:ascii="Verdana" w:hAnsi="Verdana"/>
        </w:rPr>
      </w:pPr>
    </w:p>
    <w:p w:rsidR="004C7DE8" w:rsidRDefault="004C7DE8" w:rsidP="004C7DE8">
      <w:pPr>
        <w:spacing w:after="0" w:line="360" w:lineRule="auto"/>
        <w:jc w:val="center"/>
        <w:rPr>
          <w:rFonts w:ascii="Verdana" w:hAnsi="Verdana"/>
        </w:rPr>
      </w:pPr>
    </w:p>
    <w:p w:rsidR="004C7DE8" w:rsidRDefault="004C7DE8" w:rsidP="004C7DE8">
      <w:pPr>
        <w:spacing w:after="0" w:line="360" w:lineRule="auto"/>
        <w:jc w:val="center"/>
        <w:rPr>
          <w:rFonts w:ascii="Verdana" w:hAnsi="Verdana"/>
        </w:rPr>
      </w:pPr>
    </w:p>
    <w:p w:rsidR="004C7DE8" w:rsidRDefault="004C7DE8" w:rsidP="004C7DE8">
      <w:pPr>
        <w:spacing w:after="0" w:line="360" w:lineRule="auto"/>
        <w:jc w:val="center"/>
        <w:rPr>
          <w:rFonts w:ascii="Verdana" w:hAnsi="Verdana"/>
        </w:rPr>
      </w:pPr>
    </w:p>
    <w:p w:rsidR="004C7DE8" w:rsidRDefault="004C7DE8" w:rsidP="004C7DE8">
      <w:pPr>
        <w:spacing w:after="0" w:line="360" w:lineRule="auto"/>
        <w:jc w:val="center"/>
        <w:rPr>
          <w:rFonts w:ascii="Verdana" w:hAnsi="Verdana"/>
        </w:rPr>
      </w:pPr>
    </w:p>
    <w:p w:rsidR="004C7DE8" w:rsidRDefault="004C7DE8" w:rsidP="004C7DE8">
      <w:pPr>
        <w:spacing w:after="0" w:line="360" w:lineRule="auto"/>
        <w:jc w:val="center"/>
        <w:rPr>
          <w:rFonts w:ascii="Verdana" w:hAnsi="Verdana"/>
        </w:rPr>
      </w:pPr>
    </w:p>
    <w:p w:rsidR="004C7DE8" w:rsidRDefault="004C7DE8" w:rsidP="004C7DE8">
      <w:pPr>
        <w:spacing w:after="0" w:line="360" w:lineRule="auto"/>
        <w:jc w:val="center"/>
        <w:rPr>
          <w:rFonts w:ascii="Verdana" w:hAnsi="Verdana"/>
        </w:rPr>
      </w:pPr>
    </w:p>
    <w:p w:rsidR="004C7DE8" w:rsidRDefault="004C7DE8" w:rsidP="004C7DE8">
      <w:pPr>
        <w:spacing w:after="0" w:line="360" w:lineRule="auto"/>
        <w:jc w:val="center"/>
        <w:rPr>
          <w:rFonts w:ascii="Verdana" w:hAnsi="Verdana"/>
        </w:rPr>
      </w:pPr>
    </w:p>
    <w:p w:rsidR="004C7DE8" w:rsidRDefault="004C7DE8" w:rsidP="004C7DE8">
      <w:pPr>
        <w:spacing w:after="0" w:line="360" w:lineRule="auto"/>
        <w:jc w:val="center"/>
        <w:rPr>
          <w:rFonts w:ascii="Verdana" w:hAnsi="Verdana"/>
        </w:rPr>
      </w:pPr>
    </w:p>
    <w:p w:rsidR="004C7DE8" w:rsidRDefault="004C7DE8" w:rsidP="004C7DE8">
      <w:pPr>
        <w:spacing w:after="0" w:line="360" w:lineRule="auto"/>
        <w:jc w:val="center"/>
        <w:rPr>
          <w:rFonts w:ascii="Verdana" w:hAnsi="Verdana"/>
        </w:rPr>
      </w:pPr>
    </w:p>
    <w:p w:rsidR="004C7DE8" w:rsidRDefault="004C7DE8" w:rsidP="004C7DE8">
      <w:pPr>
        <w:pStyle w:val="LO-normal"/>
        <w:spacing w:line="240" w:lineRule="auto"/>
        <w:jc w:val="center"/>
        <w:rPr>
          <w:rStyle w:val="fontstyle01"/>
          <w:lang w:val="pt-BR"/>
        </w:rPr>
      </w:pPr>
      <w:r w:rsidRPr="00593F7E">
        <w:rPr>
          <w:rStyle w:val="fontstyle01"/>
          <w:lang w:val="pt-BR"/>
        </w:rPr>
        <w:t>Notícias veiculadas em meios impressos, convertidas para o formato digital,</w:t>
      </w:r>
      <w:r w:rsidRPr="00593F7E">
        <w:rPr>
          <w:rFonts w:ascii="Verdana" w:hAnsi="Verdana"/>
          <w:color w:val="000000"/>
          <w:lang w:val="pt-BR"/>
        </w:rPr>
        <w:br/>
      </w:r>
      <w:r w:rsidRPr="00593F7E">
        <w:rPr>
          <w:rStyle w:val="fontstyle01"/>
          <w:lang w:val="pt-BR"/>
        </w:rPr>
        <w:t>com informações e opiniões de responsabilidade dos veículos.</w:t>
      </w:r>
    </w:p>
    <w:p w:rsidR="004C7DE8" w:rsidRDefault="004C7DE8" w:rsidP="004C7DE8">
      <w:pPr>
        <w:pStyle w:val="LO-normal"/>
        <w:spacing w:line="240" w:lineRule="auto"/>
        <w:jc w:val="center"/>
        <w:rPr>
          <w:rFonts w:ascii="Verdana" w:eastAsia="Verdana" w:hAnsi="Verdana" w:cs="Verdana"/>
          <w:b/>
          <w:sz w:val="47"/>
          <w:szCs w:val="47"/>
          <w:lang w:val="pt-BR"/>
        </w:rPr>
      </w:pPr>
      <w:r>
        <w:rPr>
          <w:rFonts w:ascii="Verdana" w:eastAsia="Verdana" w:hAnsi="Verdana" w:cs="Verdana"/>
          <w:b/>
          <w:sz w:val="47"/>
          <w:szCs w:val="47"/>
          <w:lang w:val="pt-BR"/>
        </w:rPr>
        <w:lastRenderedPageBreak/>
        <w:t>C</w:t>
      </w:r>
      <w:r w:rsidRPr="005A28D4">
        <w:rPr>
          <w:rFonts w:ascii="Verdana" w:eastAsia="Verdana" w:hAnsi="Verdana" w:cs="Verdana"/>
          <w:b/>
          <w:sz w:val="47"/>
          <w:szCs w:val="47"/>
          <w:lang w:val="pt-BR"/>
        </w:rPr>
        <w:t>LIPPING DIGITAL</w:t>
      </w:r>
      <w:bookmarkStart w:id="1" w:name="_23alit9bpc476"/>
      <w:bookmarkEnd w:id="1"/>
    </w:p>
    <w:p w:rsidR="004C7DE8" w:rsidRDefault="004C7DE8" w:rsidP="004C7DE8">
      <w:pPr>
        <w:pStyle w:val="LO-normal"/>
        <w:spacing w:line="240" w:lineRule="auto"/>
        <w:jc w:val="center"/>
        <w:rPr>
          <w:rFonts w:ascii="Verdana" w:eastAsia="Verdana" w:hAnsi="Verdana" w:cs="Verdana"/>
          <w:b/>
          <w:sz w:val="47"/>
          <w:szCs w:val="47"/>
          <w:lang w:val="pt-BR"/>
        </w:rPr>
      </w:pPr>
    </w:p>
    <w:p w:rsidR="00684B66" w:rsidRDefault="00684B66" w:rsidP="004C7DE8">
      <w:pPr>
        <w:pStyle w:val="LO-normal"/>
        <w:spacing w:line="240" w:lineRule="auto"/>
        <w:jc w:val="center"/>
        <w:rPr>
          <w:rFonts w:ascii="Verdana" w:eastAsia="Verdana" w:hAnsi="Verdana" w:cs="Verdana"/>
          <w:b/>
          <w:sz w:val="47"/>
          <w:szCs w:val="47"/>
          <w:lang w:val="pt-BR"/>
        </w:rPr>
      </w:pPr>
      <w:bookmarkStart w:id="2" w:name="_GoBack"/>
      <w:bookmarkEnd w:id="2"/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7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>APUFSC: “Dívida pública e arrocho salarial no funcionalismo público”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8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Brasileiros adaptam vacina BCG para proteger contra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coronavírus</w:t>
        </w:r>
        <w:proofErr w:type="spellEnd"/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9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Brasileiros adaptam vacina BCG para proteger contra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coronavírus</w:t>
        </w:r>
        <w:proofErr w:type="spellEnd"/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10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>Carros elétricos e híbridos ganham força no Brasil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11" w:history="1"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Cocreation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Lab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Satc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inicia atividades com nova turma em julho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12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>Descubra o que é o hidrogênio verde, considerado o combustível do futuro</w:t>
        </w:r>
        <w:proofErr w:type="gramStart"/>
      </w:hyperlink>
      <w:proofErr w:type="gramEnd"/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13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Episódio do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podcast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proofErr w:type="gram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aDiversa</w:t>
        </w:r>
        <w:proofErr w:type="spellEnd"/>
        <w:proofErr w:type="gram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vai debater o recente e polêmico conceito de maternidade pet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14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>Especialização em BIPV garante portfólio mais atrativo para clientes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15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>Especialização gratuita da UFSC oferece 270 vagas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16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>Guarda Municipal abordou cerca de 500 motoristas em atividades previstas pelo Maio Amarelo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17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>Joinville lidera mortes por dengue em SC com mais de 30% dos óbitos do Estado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18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>‘Não dá para tomar posições de alinhamento a um tipo de líder de forma acrítica’, diz cientista político</w:t>
        </w:r>
        <w:proofErr w:type="gramStart"/>
      </w:hyperlink>
      <w:proofErr w:type="gramEnd"/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r w:rsidRPr="00684B66">
        <w:rPr>
          <w:rStyle w:val="Hyperlink"/>
          <w:rFonts w:ascii="Verdana" w:hAnsi="Verdana" w:cs="Lucida Sans Unicode"/>
          <w:b/>
          <w:spacing w:val="-15"/>
        </w:rPr>
        <w:t>“</w:t>
      </w:r>
      <w:hyperlink r:id="rId19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>Precisamos ouvir os educadores”, afirma Zeca Dirceu sobre reforma do Ensino Médio</w:t>
        </w:r>
        <w:proofErr w:type="gramStart"/>
      </w:hyperlink>
      <w:proofErr w:type="gramEnd"/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20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Professor de SC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foi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a 1ª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vítima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de serial killer que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matou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outros 2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homossexuais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;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caso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será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exibido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no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Linha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Direta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desta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quinta</w:t>
        </w:r>
        <w:proofErr w:type="spellEnd"/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21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R$ 1.650 de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inscrição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e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Fies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limitado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: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os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bastidores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do drama de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quem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quer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cursar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medicina</w:t>
        </w:r>
        <w:proofErr w:type="spellEnd"/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22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Rede da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Fapesc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disponibiliza internet para cerca de 110 mil usuários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23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Rede da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Fapesc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disponibiliza internet para cerca de 110 mil usuários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24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Rede de Inovação Florianópolis impacta 18 mil pessoas em </w:t>
        </w:r>
        <w:proofErr w:type="gram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5</w:t>
        </w:r>
        <w:proofErr w:type="gram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anos de operação na capital</w:t>
        </w:r>
      </w:hyperlink>
    </w:p>
    <w:p w:rsidR="00684B66" w:rsidRPr="00684B66" w:rsidRDefault="00684B66" w:rsidP="00684B66">
      <w:pPr>
        <w:jc w:val="center"/>
        <w:rPr>
          <w:rStyle w:val="Hyperlink"/>
          <w:rFonts w:ascii="Verdana" w:hAnsi="Verdana" w:cs="Lucida Sans Unicode"/>
          <w:b/>
          <w:spacing w:val="-15"/>
        </w:rPr>
      </w:pPr>
      <w:hyperlink r:id="rId25" w:history="1"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Região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da UFSC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terá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redução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no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fornecimento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de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água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nesta</w:t>
        </w:r>
        <w:proofErr w:type="spellEnd"/>
        <w:r w:rsidRPr="00684B66">
          <w:rPr>
            <w:rStyle w:val="Hyperlink"/>
            <w:rFonts w:ascii="Verdana" w:hAnsi="Verdana" w:cs="Lucida Sans Unicode"/>
            <w:b/>
            <w:spacing w:val="-15"/>
          </w:rPr>
          <w:t xml:space="preserve"> </w:t>
        </w:r>
        <w:proofErr w:type="spellStart"/>
        <w:r w:rsidRPr="00684B66">
          <w:rPr>
            <w:rStyle w:val="Hyperlink"/>
            <w:rFonts w:ascii="Verdana" w:hAnsi="Verdana" w:cs="Lucida Sans Unicode"/>
            <w:b/>
            <w:spacing w:val="-15"/>
          </w:rPr>
          <w:t>quinta-feira</w:t>
        </w:r>
        <w:proofErr w:type="spellEnd"/>
      </w:hyperlink>
    </w:p>
    <w:p w:rsidR="00335AC0" w:rsidRPr="00684B66" w:rsidRDefault="00684B66" w:rsidP="00684B66">
      <w:pPr>
        <w:jc w:val="center"/>
        <w:rPr>
          <w:rStyle w:val="Hyperlink"/>
          <w:rFonts w:ascii="Verdana" w:hAnsi="Verdana" w:cs="Lucida Sans Unicode"/>
          <w:spacing w:val="-15"/>
        </w:rPr>
      </w:pPr>
      <w:hyperlink r:id="rId26" w:history="1">
        <w:r w:rsidRPr="00684B66">
          <w:rPr>
            <w:rStyle w:val="Hyperlink"/>
            <w:rFonts w:ascii="Verdana" w:hAnsi="Verdana" w:cs="Lucida Sans Unicode"/>
            <w:b/>
            <w:spacing w:val="-15"/>
          </w:rPr>
          <w:t>UFSC divulga locais de prova do Vestibular 2023/2</w:t>
        </w:r>
      </w:hyperlink>
    </w:p>
    <w:sectPr w:rsidR="00335AC0" w:rsidRPr="00684B66" w:rsidSect="001E0E4A">
      <w:pgSz w:w="11906" w:h="16838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DE8"/>
    <w:rsid w:val="00335AC0"/>
    <w:rsid w:val="004C7DE8"/>
    <w:rsid w:val="00684B66"/>
    <w:rsid w:val="00AD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DE8"/>
    <w:rPr>
      <w:rFonts w:eastAsiaTheme="minorEastAsia"/>
      <w:lang w:eastAsia="pt-BR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4C7DE8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7DE8"/>
    <w:rPr>
      <w:rFonts w:ascii="Arial" w:eastAsia="Arial" w:hAnsi="Arial" w:cs="Arial"/>
      <w:sz w:val="40"/>
      <w:szCs w:val="40"/>
      <w:lang w:val="en-US" w:eastAsia="zh-CN" w:bidi="hi-IN"/>
    </w:rPr>
  </w:style>
  <w:style w:type="paragraph" w:customStyle="1" w:styleId="LO-normal">
    <w:name w:val="LO-normal"/>
    <w:qFormat/>
    <w:rsid w:val="004C7DE8"/>
    <w:pPr>
      <w:suppressAutoHyphens/>
      <w:spacing w:after="0"/>
    </w:pPr>
    <w:rPr>
      <w:rFonts w:ascii="Arial" w:eastAsia="Arial" w:hAnsi="Arial" w:cs="Arial"/>
      <w:lang w:val="en-US" w:eastAsia="zh-CN" w:bidi="hi-IN"/>
    </w:rPr>
  </w:style>
  <w:style w:type="character" w:customStyle="1" w:styleId="fontstyle01">
    <w:name w:val="fontstyle01"/>
    <w:basedOn w:val="Fontepargpadro"/>
    <w:rsid w:val="004C7DE8"/>
    <w:rPr>
      <w:rFonts w:ascii="Verdana" w:hAnsi="Verdana" w:hint="default"/>
      <w:b w:val="0"/>
      <w:bCs w:val="0"/>
      <w:i w:val="0"/>
      <w:iCs w:val="0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52CB"/>
    <w:rPr>
      <w:rFonts w:ascii="Tahoma" w:eastAsiaTheme="minorEastAs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684B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DE8"/>
    <w:rPr>
      <w:rFonts w:eastAsiaTheme="minorEastAsia"/>
      <w:lang w:eastAsia="pt-BR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4C7DE8"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7DE8"/>
    <w:rPr>
      <w:rFonts w:ascii="Arial" w:eastAsia="Arial" w:hAnsi="Arial" w:cs="Arial"/>
      <w:sz w:val="40"/>
      <w:szCs w:val="40"/>
      <w:lang w:val="en-US" w:eastAsia="zh-CN" w:bidi="hi-IN"/>
    </w:rPr>
  </w:style>
  <w:style w:type="paragraph" w:customStyle="1" w:styleId="LO-normal">
    <w:name w:val="LO-normal"/>
    <w:qFormat/>
    <w:rsid w:val="004C7DE8"/>
    <w:pPr>
      <w:suppressAutoHyphens/>
      <w:spacing w:after="0"/>
    </w:pPr>
    <w:rPr>
      <w:rFonts w:ascii="Arial" w:eastAsia="Arial" w:hAnsi="Arial" w:cs="Arial"/>
      <w:lang w:val="en-US" w:eastAsia="zh-CN" w:bidi="hi-IN"/>
    </w:rPr>
  </w:style>
  <w:style w:type="character" w:customStyle="1" w:styleId="fontstyle01">
    <w:name w:val="fontstyle01"/>
    <w:basedOn w:val="Fontepargpadro"/>
    <w:rsid w:val="004C7DE8"/>
    <w:rPr>
      <w:rFonts w:ascii="Verdana" w:hAnsi="Verdana" w:hint="default"/>
      <w:b w:val="0"/>
      <w:bCs w:val="0"/>
      <w:i w:val="0"/>
      <w:iCs w:val="0"/>
      <w:color w:val="000000"/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52CB"/>
    <w:rPr>
      <w:rFonts w:ascii="Tahoma" w:eastAsiaTheme="minorEastAsia" w:hAnsi="Tahoma" w:cs="Tahoma"/>
      <w:sz w:val="16"/>
      <w:szCs w:val="16"/>
      <w:lang w:eastAsia="pt-BR"/>
    </w:rPr>
  </w:style>
  <w:style w:type="character" w:styleId="Hyperlink">
    <w:name w:val="Hyperlink"/>
    <w:basedOn w:val="Fontepargpadro"/>
    <w:uiPriority w:val="99"/>
    <w:unhideWhenUsed/>
    <w:rsid w:val="00684B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5news.com.br/cotidiano/brasileiros-adaptam-vacina-bcg-para-proteger-contra-coronavirus.html" TargetMode="External"/><Relationship Id="rId13" Type="http://schemas.openxmlformats.org/officeDocument/2006/relationships/hyperlink" Target="https://ndmais.com.br/animais/pets/mae-de-pet-tambem-e-mae-podcast-adiversa-debate-sobre-a-polemica-de-humanizar-os-animais/" TargetMode="External"/><Relationship Id="rId18" Type="http://schemas.openxmlformats.org/officeDocument/2006/relationships/hyperlink" Target="https://cbn.globoradio.globo.com/media/audio/410081/nao-da-para-tomar-posicoes-de-alinhamento-um-tipo-.htm" TargetMode="External"/><Relationship Id="rId26" Type="http://schemas.openxmlformats.org/officeDocument/2006/relationships/hyperlink" Target="https://noticiasconcursos.com.br/ufsc-divulga-locais-de-prova-do-vestibular-2023-2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oticias.r7.com/educacao/r-1650-de-inscricao-e-fies-limitado-os-bastidores-do-drama-de-quem-quer-cursar-medicina-01062023" TargetMode="External"/><Relationship Id="rId7" Type="http://schemas.openxmlformats.org/officeDocument/2006/relationships/hyperlink" Target="https://auditoriacidada.org.br/apufsc-divida-publica-e-arrocho-salarial-no-funcionalismo-publico/" TargetMode="External"/><Relationship Id="rId12" Type="http://schemas.openxmlformats.org/officeDocument/2006/relationships/hyperlink" Target="https://ndmais.com.br/meio-ambiente/o-que-e-o-hidrogenio-verde/" TargetMode="External"/><Relationship Id="rId17" Type="http://schemas.openxmlformats.org/officeDocument/2006/relationships/hyperlink" Target="https://ndmais.com.br/saude/joinville-lidera-mortes-por-dengue-em-sc-com-mais-de-30-dos-obitos-do-estado/" TargetMode="External"/><Relationship Id="rId25" Type="http://schemas.openxmlformats.org/officeDocument/2006/relationships/hyperlink" Target="https://tudoaquisc.com/ultimas-noticias/regiao-da-ufsc-tera-reducao-no-fornecimento-de-agua-nesta-quinta-feira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ndmais.com.br/seguranca/guarda-municipal-abordou-cerca-de-500-motoristas-em-atividades-previstas-pelo-maio-amarelo/" TargetMode="External"/><Relationship Id="rId20" Type="http://schemas.openxmlformats.org/officeDocument/2006/relationships/hyperlink" Target="https://g1.globo.com/sc/santa-catarina/noticia/2023/06/01/professor-de-sc-foi-a-1a-vitima-de-serial-killer-que-matou-outros-2-homossexuais-caso-sera-exibido-no-linha-direta-desta-quinta.g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engeplus.com.br/noticia/geral/2023/cocreation-lab-satc-inicia-atividades-com-nova-turma-em-julho" TargetMode="External"/><Relationship Id="rId24" Type="http://schemas.openxmlformats.org/officeDocument/2006/relationships/hyperlink" Target="https://www.deolhonailha.com.br/florianopolis/noticias/rede-de-inovacao-florianopolis-impacta-18-mil-pessoas-em-5-anos-de-operacao-na-capital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horabrasil.com.br/2023/06/01/especializacao-gratuita-da-ufsc-oferece-270-vagas/" TargetMode="External"/><Relationship Id="rId23" Type="http://schemas.openxmlformats.org/officeDocument/2006/relationships/hyperlink" Target="http://www.portaldailha.com.br/noticias/lernoticia.php?id=58483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acionista.com.br/carros-eletricos-e-hibridos-ganham-forca-no-brasil/" TargetMode="External"/><Relationship Id="rId19" Type="http://schemas.openxmlformats.org/officeDocument/2006/relationships/hyperlink" Target="https://gazetadetoledo.com.br/precisamos-ouvir-os-educadores-afirma-zeca-dirceu-sobre-reforma-do-ensino-medi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tropoles.com/saude/brasileiros-adaptam-vacina-bcg-para-proteger-contra-coronavirus" TargetMode="External"/><Relationship Id="rId14" Type="http://schemas.openxmlformats.org/officeDocument/2006/relationships/hyperlink" Target="https://canalsolar.com.br/especializacao-em-bipv-garante-portfolio-mais-atrativo-para-clientes/" TargetMode="External"/><Relationship Id="rId22" Type="http://schemas.openxmlformats.org/officeDocument/2006/relationships/hyperlink" Target="https://estado.sc.gov.br/noticias/rede-da-fapesc-disponibiliza-internet-para-cerca-de-110-mil-usuarios-2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681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Rogeria</cp:lastModifiedBy>
  <cp:revision>4</cp:revision>
  <cp:lastPrinted>2023-06-02T21:49:00Z</cp:lastPrinted>
  <dcterms:created xsi:type="dcterms:W3CDTF">2023-05-29T14:45:00Z</dcterms:created>
  <dcterms:modified xsi:type="dcterms:W3CDTF">2023-06-02T21:52:00Z</dcterms:modified>
</cp:coreProperties>
</file>